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theme/themeOverride1.xml" ContentType="application/vnd.openxmlformats-officedocument.themeOverride+xml"/>
  <Override PartName="/word/charts/chart5.xml" ContentType="application/vnd.openxmlformats-officedocument.drawingml.chart+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AEF" w:rsidRDefault="00071AEF" w:rsidP="00B97BA3">
      <w:pPr>
        <w:rPr>
          <w:b/>
          <w:bCs/>
          <w:sz w:val="28"/>
          <w:szCs w:val="28"/>
        </w:rPr>
      </w:pPr>
    </w:p>
    <w:p w:rsidR="00071AEF" w:rsidRPr="00B9488A" w:rsidRDefault="00071AEF" w:rsidP="00B9488A">
      <w:pPr>
        <w:tabs>
          <w:tab w:val="left" w:pos="1247"/>
        </w:tabs>
        <w:jc w:val="center"/>
        <w:rPr>
          <w:b/>
          <w:bCs/>
          <w:sz w:val="32"/>
          <w:szCs w:val="32"/>
        </w:rPr>
      </w:pPr>
      <w:r w:rsidRPr="00B9488A">
        <w:rPr>
          <w:b/>
          <w:bCs/>
          <w:sz w:val="32"/>
          <w:szCs w:val="32"/>
        </w:rPr>
        <w:t>KRETINGOS RAJONO SALANTŲ MENO MOKYKLA</w:t>
      </w:r>
    </w:p>
    <w:p w:rsidR="00071AEF" w:rsidRPr="00B9488A" w:rsidRDefault="00071AEF" w:rsidP="00544AC3">
      <w:pPr>
        <w:tabs>
          <w:tab w:val="left" w:pos="1247"/>
        </w:tabs>
        <w:rPr>
          <w:sz w:val="32"/>
          <w:szCs w:val="32"/>
        </w:rPr>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B97BA3" w:rsidRDefault="00B97BA3"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jc w:val="center"/>
        <w:rPr>
          <w:b/>
          <w:bCs/>
          <w:sz w:val="36"/>
          <w:szCs w:val="36"/>
        </w:rPr>
      </w:pPr>
      <w:r>
        <w:rPr>
          <w:b/>
          <w:bCs/>
          <w:sz w:val="36"/>
          <w:szCs w:val="36"/>
        </w:rPr>
        <w:t>2014-2020</w:t>
      </w:r>
      <w:r w:rsidRPr="00BC3732">
        <w:rPr>
          <w:b/>
          <w:bCs/>
          <w:sz w:val="36"/>
          <w:szCs w:val="36"/>
        </w:rPr>
        <w:t xml:space="preserve"> METŲ STRATEGINIS </w:t>
      </w:r>
    </w:p>
    <w:p w:rsidR="00071AEF" w:rsidRPr="00BC3732" w:rsidRDefault="00071AEF" w:rsidP="00544AC3">
      <w:pPr>
        <w:tabs>
          <w:tab w:val="left" w:pos="1247"/>
        </w:tabs>
        <w:jc w:val="center"/>
        <w:rPr>
          <w:b/>
          <w:bCs/>
          <w:sz w:val="36"/>
          <w:szCs w:val="36"/>
        </w:rPr>
      </w:pPr>
      <w:r w:rsidRPr="00BC3732">
        <w:rPr>
          <w:b/>
          <w:bCs/>
          <w:sz w:val="36"/>
          <w:szCs w:val="36"/>
        </w:rPr>
        <w:t xml:space="preserve"> PLANAS</w:t>
      </w: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jc w:val="center"/>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 w:rsidR="00071AEF" w:rsidRDefault="00071AEF" w:rsidP="00544AC3">
      <w:pPr>
        <w:tabs>
          <w:tab w:val="left" w:pos="1247"/>
        </w:tabs>
      </w:pPr>
    </w:p>
    <w:p w:rsidR="00071AEF" w:rsidRDefault="00071AEF" w:rsidP="00544AC3">
      <w:pPr>
        <w:tabs>
          <w:tab w:val="left" w:pos="1247"/>
        </w:tabs>
      </w:pPr>
    </w:p>
    <w:p w:rsidR="00B97BA3" w:rsidRDefault="00B97BA3"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Default="00071AEF" w:rsidP="00544AC3">
      <w:pPr>
        <w:tabs>
          <w:tab w:val="left" w:pos="1247"/>
        </w:tabs>
      </w:pPr>
    </w:p>
    <w:p w:rsidR="00071AEF" w:rsidRPr="00D83DCF" w:rsidRDefault="00071AEF" w:rsidP="00544AC3">
      <w:pPr>
        <w:tabs>
          <w:tab w:val="left" w:pos="1247"/>
        </w:tabs>
        <w:jc w:val="center"/>
        <w:rPr>
          <w:b/>
          <w:bCs/>
          <w:sz w:val="28"/>
          <w:szCs w:val="28"/>
        </w:rPr>
      </w:pPr>
      <w:r w:rsidRPr="00D83DCF">
        <w:rPr>
          <w:b/>
          <w:bCs/>
          <w:sz w:val="28"/>
          <w:szCs w:val="28"/>
        </w:rPr>
        <w:t xml:space="preserve"> Salantai</w:t>
      </w:r>
    </w:p>
    <w:p w:rsidR="00071AEF" w:rsidRPr="00D83DCF" w:rsidRDefault="00071AEF" w:rsidP="00544AC3">
      <w:pPr>
        <w:tabs>
          <w:tab w:val="left" w:pos="1247"/>
        </w:tabs>
        <w:jc w:val="center"/>
        <w:rPr>
          <w:b/>
          <w:bCs/>
          <w:sz w:val="28"/>
          <w:szCs w:val="28"/>
        </w:rPr>
      </w:pPr>
      <w:r w:rsidRPr="00D83DCF">
        <w:rPr>
          <w:b/>
          <w:bCs/>
          <w:sz w:val="28"/>
          <w:szCs w:val="28"/>
        </w:rPr>
        <w:t>2014 m</w:t>
      </w:r>
    </w:p>
    <w:p w:rsidR="00071AEF" w:rsidRDefault="00071AEF" w:rsidP="00544AC3">
      <w:pPr>
        <w:spacing w:line="360" w:lineRule="auto"/>
        <w:ind w:firstLine="374"/>
        <w:jc w:val="center"/>
        <w:rPr>
          <w:b/>
          <w:bCs/>
        </w:rPr>
      </w:pPr>
      <w:r w:rsidRPr="001C4C46">
        <w:rPr>
          <w:b/>
          <w:bCs/>
        </w:rPr>
        <w:lastRenderedPageBreak/>
        <w:t>TURINYS</w:t>
      </w:r>
    </w:p>
    <w:p w:rsidR="00071AEF" w:rsidRPr="001C4C46" w:rsidRDefault="00071AEF" w:rsidP="00544AC3">
      <w:pPr>
        <w:spacing w:line="360" w:lineRule="auto"/>
        <w:ind w:firstLine="374"/>
        <w:jc w:val="center"/>
        <w:rPr>
          <w:b/>
          <w:bCs/>
        </w:rPr>
      </w:pPr>
    </w:p>
    <w:p w:rsidR="00071AEF" w:rsidRDefault="00071AEF" w:rsidP="00544AC3">
      <w:pPr>
        <w:pStyle w:val="Antrats"/>
        <w:tabs>
          <w:tab w:val="clear" w:pos="4153"/>
          <w:tab w:val="clear" w:pos="8306"/>
        </w:tabs>
      </w:pPr>
    </w:p>
    <w:p w:rsidR="00071AEF" w:rsidRDefault="00071AEF" w:rsidP="00544AC3">
      <w:pPr>
        <w:pStyle w:val="Turinys1"/>
        <w:tabs>
          <w:tab w:val="right" w:leader="dot" w:pos="10041"/>
        </w:tabs>
        <w:rPr>
          <w:rFonts w:ascii="Calibri" w:hAnsi="Calibri" w:cs="Calibri"/>
          <w:noProof/>
          <w:sz w:val="22"/>
          <w:szCs w:val="22"/>
          <w:lang w:eastAsia="lt-LT"/>
        </w:rPr>
      </w:pPr>
      <w:r>
        <w:rPr>
          <w:b/>
          <w:bCs/>
        </w:rPr>
        <w:fldChar w:fldCharType="begin"/>
      </w:r>
      <w:r>
        <w:rPr>
          <w:b/>
          <w:bCs/>
        </w:rPr>
        <w:instrText xml:space="preserve"> TOC \o "1-2" \h \z \u </w:instrText>
      </w:r>
      <w:r>
        <w:rPr>
          <w:b/>
          <w:bCs/>
        </w:rPr>
        <w:fldChar w:fldCharType="separate"/>
      </w:r>
      <w:hyperlink w:anchor="_Toc377130920" w:history="1">
        <w:r w:rsidRPr="006063C8">
          <w:rPr>
            <w:rStyle w:val="Hipersaitas"/>
            <w:noProof/>
          </w:rPr>
          <w:t>ĮVADAS</w:t>
        </w:r>
        <w:r>
          <w:rPr>
            <w:noProof/>
            <w:webHidden/>
          </w:rPr>
          <w:tab/>
        </w:r>
        <w:r>
          <w:rPr>
            <w:noProof/>
            <w:webHidden/>
          </w:rPr>
          <w:fldChar w:fldCharType="begin"/>
        </w:r>
        <w:r>
          <w:rPr>
            <w:noProof/>
            <w:webHidden/>
          </w:rPr>
          <w:instrText xml:space="preserve"> PAGEREF _Toc377130920 \h </w:instrText>
        </w:r>
        <w:r>
          <w:rPr>
            <w:noProof/>
            <w:webHidden/>
          </w:rPr>
        </w:r>
        <w:r>
          <w:rPr>
            <w:noProof/>
            <w:webHidden/>
          </w:rPr>
          <w:fldChar w:fldCharType="separate"/>
        </w:r>
        <w:r w:rsidR="00FD4FEF">
          <w:rPr>
            <w:noProof/>
            <w:webHidden/>
          </w:rPr>
          <w:t>3</w:t>
        </w:r>
        <w:r>
          <w:rPr>
            <w:noProof/>
            <w:webHidden/>
          </w:rPr>
          <w:fldChar w:fldCharType="end"/>
        </w:r>
      </w:hyperlink>
    </w:p>
    <w:p w:rsidR="00071AEF" w:rsidRDefault="009F3D26" w:rsidP="00544AC3">
      <w:pPr>
        <w:pStyle w:val="Turinys1"/>
        <w:tabs>
          <w:tab w:val="left" w:pos="540"/>
          <w:tab w:val="right" w:leader="dot" w:pos="10041"/>
        </w:tabs>
        <w:rPr>
          <w:rFonts w:ascii="Calibri" w:hAnsi="Calibri" w:cs="Calibri"/>
          <w:noProof/>
          <w:sz w:val="22"/>
          <w:szCs w:val="22"/>
          <w:lang w:eastAsia="lt-LT"/>
        </w:rPr>
      </w:pPr>
      <w:hyperlink w:anchor="_Toc377130921" w:history="1">
        <w:r w:rsidR="00071AEF" w:rsidRPr="006063C8">
          <w:rPr>
            <w:rStyle w:val="Hipersaitas"/>
            <w:noProof/>
          </w:rPr>
          <w:t>1.</w:t>
        </w:r>
        <w:r w:rsidR="00071AEF">
          <w:rPr>
            <w:rFonts w:ascii="Calibri" w:hAnsi="Calibri" w:cs="Calibri"/>
            <w:noProof/>
            <w:sz w:val="22"/>
            <w:szCs w:val="22"/>
            <w:lang w:eastAsia="lt-LT"/>
          </w:rPr>
          <w:tab/>
        </w:r>
        <w:r w:rsidR="00071AEF" w:rsidRPr="006063C8">
          <w:rPr>
            <w:rStyle w:val="Hipersaitas"/>
            <w:noProof/>
          </w:rPr>
          <w:t>BENDROSIOS ŽINIOS</w:t>
        </w:r>
        <w:r w:rsidR="00071AEF">
          <w:rPr>
            <w:noProof/>
            <w:webHidden/>
          </w:rPr>
          <w:tab/>
        </w:r>
        <w:r w:rsidR="00071AEF">
          <w:rPr>
            <w:noProof/>
            <w:webHidden/>
          </w:rPr>
          <w:fldChar w:fldCharType="begin"/>
        </w:r>
        <w:r w:rsidR="00071AEF">
          <w:rPr>
            <w:noProof/>
            <w:webHidden/>
          </w:rPr>
          <w:instrText xml:space="preserve"> PAGEREF _Toc377130921 \h </w:instrText>
        </w:r>
        <w:r w:rsidR="00071AEF">
          <w:rPr>
            <w:noProof/>
            <w:webHidden/>
          </w:rPr>
        </w:r>
        <w:r w:rsidR="00071AEF">
          <w:rPr>
            <w:noProof/>
            <w:webHidden/>
          </w:rPr>
          <w:fldChar w:fldCharType="separate"/>
        </w:r>
        <w:r w:rsidR="00FD4FEF">
          <w:rPr>
            <w:noProof/>
            <w:webHidden/>
          </w:rPr>
          <w:t>3</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22" w:history="1">
        <w:r w:rsidR="00071AEF" w:rsidRPr="006063C8">
          <w:rPr>
            <w:rStyle w:val="Hipersaitas"/>
            <w:noProof/>
          </w:rPr>
          <w:t>2. BENDROSIOS NUOSTATOS</w:t>
        </w:r>
        <w:r w:rsidR="00071AEF">
          <w:rPr>
            <w:noProof/>
            <w:webHidden/>
          </w:rPr>
          <w:tab/>
        </w:r>
        <w:r w:rsidR="00071AEF">
          <w:rPr>
            <w:noProof/>
            <w:webHidden/>
          </w:rPr>
          <w:fldChar w:fldCharType="begin"/>
        </w:r>
        <w:r w:rsidR="00071AEF">
          <w:rPr>
            <w:noProof/>
            <w:webHidden/>
          </w:rPr>
          <w:instrText xml:space="preserve"> PAGEREF _Toc377130922 \h </w:instrText>
        </w:r>
        <w:r w:rsidR="00071AEF">
          <w:rPr>
            <w:noProof/>
            <w:webHidden/>
          </w:rPr>
        </w:r>
        <w:r w:rsidR="00071AEF">
          <w:rPr>
            <w:noProof/>
            <w:webHidden/>
          </w:rPr>
          <w:fldChar w:fldCharType="separate"/>
        </w:r>
        <w:r w:rsidR="00FD4FEF">
          <w:rPr>
            <w:noProof/>
            <w:webHidden/>
          </w:rPr>
          <w:t>4</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23" w:history="1">
        <w:r w:rsidR="00071AEF" w:rsidRPr="006063C8">
          <w:rPr>
            <w:rStyle w:val="Hipersaitas"/>
            <w:noProof/>
          </w:rPr>
          <w:t>3. IŠORINĖ ANALIZĖ (PEST MATRICA)</w:t>
        </w:r>
        <w:r w:rsidR="00071AEF">
          <w:rPr>
            <w:noProof/>
            <w:webHidden/>
          </w:rPr>
          <w:tab/>
        </w:r>
        <w:r w:rsidR="00071AEF">
          <w:rPr>
            <w:noProof/>
            <w:webHidden/>
          </w:rPr>
          <w:fldChar w:fldCharType="begin"/>
        </w:r>
        <w:r w:rsidR="00071AEF">
          <w:rPr>
            <w:noProof/>
            <w:webHidden/>
          </w:rPr>
          <w:instrText xml:space="preserve"> PAGEREF _Toc377130923 \h </w:instrText>
        </w:r>
        <w:r w:rsidR="00071AEF">
          <w:rPr>
            <w:noProof/>
            <w:webHidden/>
          </w:rPr>
        </w:r>
        <w:r w:rsidR="00071AEF">
          <w:rPr>
            <w:noProof/>
            <w:webHidden/>
          </w:rPr>
          <w:fldChar w:fldCharType="separate"/>
        </w:r>
        <w:r w:rsidR="00FD4FEF">
          <w:rPr>
            <w:noProof/>
            <w:webHidden/>
          </w:rPr>
          <w:t>6</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24" w:history="1">
        <w:r w:rsidR="00071AEF" w:rsidRPr="006063C8">
          <w:rPr>
            <w:rStyle w:val="Hipersaitas"/>
            <w:noProof/>
          </w:rPr>
          <w:t>4. VIDINĖ ANALIZĖ</w:t>
        </w:r>
        <w:r w:rsidR="00071AEF">
          <w:rPr>
            <w:noProof/>
            <w:webHidden/>
          </w:rPr>
          <w:tab/>
        </w:r>
        <w:r w:rsidR="00071AEF">
          <w:rPr>
            <w:noProof/>
            <w:webHidden/>
          </w:rPr>
          <w:fldChar w:fldCharType="begin"/>
        </w:r>
        <w:r w:rsidR="00071AEF">
          <w:rPr>
            <w:noProof/>
            <w:webHidden/>
          </w:rPr>
          <w:instrText xml:space="preserve"> PAGEREF _Toc377130924 \h </w:instrText>
        </w:r>
        <w:r w:rsidR="00071AEF">
          <w:rPr>
            <w:noProof/>
            <w:webHidden/>
          </w:rPr>
        </w:r>
        <w:r w:rsidR="00071AEF">
          <w:rPr>
            <w:noProof/>
            <w:webHidden/>
          </w:rPr>
          <w:fldChar w:fldCharType="separate"/>
        </w:r>
        <w:r w:rsidR="00FD4FEF">
          <w:rPr>
            <w:noProof/>
            <w:webHidden/>
          </w:rPr>
          <w:t>10</w:t>
        </w:r>
        <w:r w:rsidR="00071AEF">
          <w:rPr>
            <w:noProof/>
            <w:webHidden/>
          </w:rPr>
          <w:fldChar w:fldCharType="end"/>
        </w:r>
      </w:hyperlink>
    </w:p>
    <w:p w:rsidR="00071AEF" w:rsidRDefault="009F3D26" w:rsidP="00544AC3">
      <w:pPr>
        <w:pStyle w:val="Turinys2"/>
        <w:tabs>
          <w:tab w:val="left" w:pos="1320"/>
        </w:tabs>
        <w:rPr>
          <w:rFonts w:ascii="Calibri" w:hAnsi="Calibri" w:cs="Calibri"/>
          <w:noProof/>
          <w:sz w:val="22"/>
          <w:szCs w:val="22"/>
          <w:lang w:eastAsia="lt-LT"/>
        </w:rPr>
      </w:pPr>
      <w:hyperlink w:anchor="_Toc377130925" w:history="1">
        <w:r w:rsidR="00071AEF" w:rsidRPr="006063C8">
          <w:rPr>
            <w:rStyle w:val="Hipersaitas"/>
            <w:noProof/>
          </w:rPr>
          <w:t>4.1.</w:t>
        </w:r>
        <w:r w:rsidR="00071AEF">
          <w:rPr>
            <w:rFonts w:ascii="Calibri" w:hAnsi="Calibri" w:cs="Calibri"/>
            <w:noProof/>
            <w:sz w:val="22"/>
            <w:szCs w:val="22"/>
            <w:lang w:eastAsia="lt-LT"/>
          </w:rPr>
          <w:tab/>
        </w:r>
        <w:r w:rsidR="00071AEF" w:rsidRPr="006063C8">
          <w:rPr>
            <w:rStyle w:val="Hipersaitas"/>
            <w:noProof/>
          </w:rPr>
          <w:t>Organizacinė struktūra, įstaigos valdymas</w:t>
        </w:r>
        <w:r w:rsidR="00071AEF">
          <w:rPr>
            <w:noProof/>
            <w:webHidden/>
          </w:rPr>
          <w:tab/>
        </w:r>
        <w:r w:rsidR="00071AEF">
          <w:rPr>
            <w:noProof/>
            <w:webHidden/>
          </w:rPr>
          <w:fldChar w:fldCharType="begin"/>
        </w:r>
        <w:r w:rsidR="00071AEF">
          <w:rPr>
            <w:noProof/>
            <w:webHidden/>
          </w:rPr>
          <w:instrText xml:space="preserve"> PAGEREF _Toc377130925 \h </w:instrText>
        </w:r>
        <w:r w:rsidR="00071AEF">
          <w:rPr>
            <w:noProof/>
            <w:webHidden/>
          </w:rPr>
        </w:r>
        <w:r w:rsidR="00071AEF">
          <w:rPr>
            <w:noProof/>
            <w:webHidden/>
          </w:rPr>
          <w:fldChar w:fldCharType="separate"/>
        </w:r>
        <w:r w:rsidR="00FD4FEF">
          <w:rPr>
            <w:noProof/>
            <w:webHidden/>
          </w:rPr>
          <w:t>10</w:t>
        </w:r>
        <w:r w:rsidR="00071AEF">
          <w:rPr>
            <w:noProof/>
            <w:webHidden/>
          </w:rPr>
          <w:fldChar w:fldCharType="end"/>
        </w:r>
      </w:hyperlink>
    </w:p>
    <w:p w:rsidR="00071AEF" w:rsidRDefault="009F3D26" w:rsidP="00544AC3">
      <w:pPr>
        <w:pStyle w:val="Turinys2"/>
        <w:tabs>
          <w:tab w:val="left" w:pos="1320"/>
        </w:tabs>
        <w:rPr>
          <w:rFonts w:ascii="Calibri" w:hAnsi="Calibri" w:cs="Calibri"/>
          <w:noProof/>
          <w:sz w:val="22"/>
          <w:szCs w:val="22"/>
          <w:lang w:eastAsia="lt-LT"/>
        </w:rPr>
      </w:pPr>
      <w:hyperlink w:anchor="_Toc377130926" w:history="1">
        <w:r w:rsidR="00071AEF" w:rsidRPr="006063C8">
          <w:rPr>
            <w:rStyle w:val="Hipersaitas"/>
            <w:noProof/>
          </w:rPr>
          <w:t>4.2.</w:t>
        </w:r>
        <w:r w:rsidR="00071AEF">
          <w:rPr>
            <w:rFonts w:ascii="Calibri" w:hAnsi="Calibri" w:cs="Calibri"/>
            <w:noProof/>
            <w:sz w:val="22"/>
            <w:szCs w:val="22"/>
            <w:lang w:eastAsia="lt-LT"/>
          </w:rPr>
          <w:tab/>
        </w:r>
        <w:r w:rsidR="00071AEF" w:rsidRPr="006063C8">
          <w:rPr>
            <w:rStyle w:val="Hipersaitas"/>
            <w:noProof/>
          </w:rPr>
          <w:t>Žmonių ištekliai</w:t>
        </w:r>
        <w:r w:rsidR="00071AEF">
          <w:rPr>
            <w:noProof/>
            <w:webHidden/>
          </w:rPr>
          <w:tab/>
        </w:r>
        <w:r w:rsidR="00071AEF">
          <w:rPr>
            <w:noProof/>
            <w:webHidden/>
          </w:rPr>
          <w:fldChar w:fldCharType="begin"/>
        </w:r>
        <w:r w:rsidR="00071AEF">
          <w:rPr>
            <w:noProof/>
            <w:webHidden/>
          </w:rPr>
          <w:instrText xml:space="preserve"> PAGEREF _Toc377130926 \h </w:instrText>
        </w:r>
        <w:r w:rsidR="00071AEF">
          <w:rPr>
            <w:noProof/>
            <w:webHidden/>
          </w:rPr>
        </w:r>
        <w:r w:rsidR="00071AEF">
          <w:rPr>
            <w:noProof/>
            <w:webHidden/>
          </w:rPr>
          <w:fldChar w:fldCharType="separate"/>
        </w:r>
        <w:r w:rsidR="00FD4FEF">
          <w:rPr>
            <w:noProof/>
            <w:webHidden/>
          </w:rPr>
          <w:t>10</w:t>
        </w:r>
        <w:r w:rsidR="00071AEF">
          <w:rPr>
            <w:noProof/>
            <w:webHidden/>
          </w:rPr>
          <w:fldChar w:fldCharType="end"/>
        </w:r>
      </w:hyperlink>
    </w:p>
    <w:p w:rsidR="00071AEF" w:rsidRDefault="009F3D26" w:rsidP="00544AC3">
      <w:pPr>
        <w:pStyle w:val="Turinys2"/>
        <w:tabs>
          <w:tab w:val="left" w:pos="1320"/>
        </w:tabs>
        <w:rPr>
          <w:rFonts w:ascii="Calibri" w:hAnsi="Calibri" w:cs="Calibri"/>
          <w:noProof/>
          <w:sz w:val="22"/>
          <w:szCs w:val="22"/>
          <w:lang w:eastAsia="lt-LT"/>
        </w:rPr>
      </w:pPr>
      <w:hyperlink w:anchor="_Toc377130927" w:history="1">
        <w:r w:rsidR="00071AEF" w:rsidRPr="006063C8">
          <w:rPr>
            <w:rStyle w:val="Hipersaitas"/>
            <w:noProof/>
          </w:rPr>
          <w:t>4.2.1.</w:t>
        </w:r>
        <w:r w:rsidR="00071AEF">
          <w:rPr>
            <w:rFonts w:ascii="Calibri" w:hAnsi="Calibri" w:cs="Calibri"/>
            <w:noProof/>
            <w:sz w:val="22"/>
            <w:szCs w:val="22"/>
            <w:lang w:eastAsia="lt-LT"/>
          </w:rPr>
          <w:tab/>
        </w:r>
        <w:r w:rsidR="00071AEF" w:rsidRPr="006063C8">
          <w:rPr>
            <w:rStyle w:val="Hipersaitas"/>
            <w:noProof/>
          </w:rPr>
          <w:t>Ugdytiniai</w:t>
        </w:r>
        <w:r w:rsidR="00071AEF">
          <w:rPr>
            <w:noProof/>
            <w:webHidden/>
          </w:rPr>
          <w:tab/>
        </w:r>
        <w:r w:rsidR="00071AEF">
          <w:rPr>
            <w:noProof/>
            <w:webHidden/>
          </w:rPr>
          <w:fldChar w:fldCharType="begin"/>
        </w:r>
        <w:r w:rsidR="00071AEF">
          <w:rPr>
            <w:noProof/>
            <w:webHidden/>
          </w:rPr>
          <w:instrText xml:space="preserve"> PAGEREF _Toc377130927 \h </w:instrText>
        </w:r>
        <w:r w:rsidR="00071AEF">
          <w:rPr>
            <w:noProof/>
            <w:webHidden/>
          </w:rPr>
        </w:r>
        <w:r w:rsidR="00071AEF">
          <w:rPr>
            <w:noProof/>
            <w:webHidden/>
          </w:rPr>
          <w:fldChar w:fldCharType="separate"/>
        </w:r>
        <w:r w:rsidR="00FD4FEF">
          <w:rPr>
            <w:noProof/>
            <w:webHidden/>
          </w:rPr>
          <w:t>10</w:t>
        </w:r>
        <w:r w:rsidR="00071AEF">
          <w:rPr>
            <w:noProof/>
            <w:webHidden/>
          </w:rPr>
          <w:fldChar w:fldCharType="end"/>
        </w:r>
      </w:hyperlink>
    </w:p>
    <w:p w:rsidR="00071AEF" w:rsidRDefault="009F3D26" w:rsidP="00544AC3">
      <w:pPr>
        <w:pStyle w:val="Turinys2"/>
        <w:rPr>
          <w:rFonts w:ascii="Calibri" w:hAnsi="Calibri" w:cs="Calibri"/>
          <w:noProof/>
          <w:sz w:val="22"/>
          <w:szCs w:val="22"/>
          <w:lang w:eastAsia="lt-LT"/>
        </w:rPr>
      </w:pPr>
      <w:hyperlink w:anchor="_Toc377130928" w:history="1">
        <w:r w:rsidR="00071AEF" w:rsidRPr="006063C8">
          <w:rPr>
            <w:rStyle w:val="Hipersaitas"/>
            <w:noProof/>
          </w:rPr>
          <w:t>4.2.2. Ugdymo planų ir programų realizavimas tenkinant mokinių poreikius</w:t>
        </w:r>
        <w:r w:rsidR="00071AEF">
          <w:rPr>
            <w:noProof/>
            <w:webHidden/>
          </w:rPr>
          <w:tab/>
        </w:r>
        <w:r w:rsidR="00071AEF">
          <w:rPr>
            <w:noProof/>
            <w:webHidden/>
          </w:rPr>
          <w:fldChar w:fldCharType="begin"/>
        </w:r>
        <w:r w:rsidR="00071AEF">
          <w:rPr>
            <w:noProof/>
            <w:webHidden/>
          </w:rPr>
          <w:instrText xml:space="preserve"> PAGEREF _Toc377130928 \h </w:instrText>
        </w:r>
        <w:r w:rsidR="00071AEF">
          <w:rPr>
            <w:noProof/>
            <w:webHidden/>
          </w:rPr>
        </w:r>
        <w:r w:rsidR="00071AEF">
          <w:rPr>
            <w:noProof/>
            <w:webHidden/>
          </w:rPr>
          <w:fldChar w:fldCharType="separate"/>
        </w:r>
        <w:r w:rsidR="00FD4FEF">
          <w:rPr>
            <w:noProof/>
            <w:webHidden/>
          </w:rPr>
          <w:t>12</w:t>
        </w:r>
        <w:r w:rsidR="00071AEF">
          <w:rPr>
            <w:noProof/>
            <w:webHidden/>
          </w:rPr>
          <w:fldChar w:fldCharType="end"/>
        </w:r>
      </w:hyperlink>
    </w:p>
    <w:p w:rsidR="00071AEF" w:rsidRDefault="009F3D26" w:rsidP="00544AC3">
      <w:pPr>
        <w:pStyle w:val="Turinys2"/>
        <w:rPr>
          <w:rFonts w:ascii="Calibri" w:hAnsi="Calibri" w:cs="Calibri"/>
          <w:noProof/>
          <w:sz w:val="22"/>
          <w:szCs w:val="22"/>
          <w:lang w:eastAsia="lt-LT"/>
        </w:rPr>
      </w:pPr>
      <w:hyperlink w:anchor="_Toc377130930" w:history="1">
        <w:r w:rsidR="00071AEF" w:rsidRPr="006063C8">
          <w:rPr>
            <w:rStyle w:val="Hipersaitas"/>
            <w:noProof/>
          </w:rPr>
          <w:t>4.2.3. Mokyklos mokinių pasiekimai</w:t>
        </w:r>
        <w:r w:rsidR="00071AEF">
          <w:rPr>
            <w:noProof/>
            <w:webHidden/>
          </w:rPr>
          <w:tab/>
        </w:r>
        <w:r w:rsidR="00071AEF">
          <w:rPr>
            <w:noProof/>
            <w:webHidden/>
          </w:rPr>
          <w:fldChar w:fldCharType="begin"/>
        </w:r>
        <w:r w:rsidR="00071AEF">
          <w:rPr>
            <w:noProof/>
            <w:webHidden/>
          </w:rPr>
          <w:instrText xml:space="preserve"> PAGEREF _Toc377130930 \h </w:instrText>
        </w:r>
        <w:r w:rsidR="00071AEF">
          <w:rPr>
            <w:noProof/>
            <w:webHidden/>
          </w:rPr>
        </w:r>
        <w:r w:rsidR="00071AEF">
          <w:rPr>
            <w:noProof/>
            <w:webHidden/>
          </w:rPr>
          <w:fldChar w:fldCharType="separate"/>
        </w:r>
        <w:r w:rsidR="00FD4FEF">
          <w:rPr>
            <w:noProof/>
            <w:webHidden/>
          </w:rPr>
          <w:t>13</w:t>
        </w:r>
        <w:r w:rsidR="00071AEF">
          <w:rPr>
            <w:noProof/>
            <w:webHidden/>
          </w:rPr>
          <w:fldChar w:fldCharType="end"/>
        </w:r>
      </w:hyperlink>
    </w:p>
    <w:p w:rsidR="00071AEF" w:rsidRDefault="009F3D26" w:rsidP="00544AC3">
      <w:pPr>
        <w:pStyle w:val="Turinys2"/>
        <w:tabs>
          <w:tab w:val="left" w:pos="1320"/>
        </w:tabs>
        <w:rPr>
          <w:rFonts w:ascii="Calibri" w:hAnsi="Calibri" w:cs="Calibri"/>
          <w:noProof/>
          <w:sz w:val="22"/>
          <w:szCs w:val="22"/>
          <w:lang w:eastAsia="lt-LT"/>
        </w:rPr>
      </w:pPr>
      <w:hyperlink w:anchor="_Toc377130931" w:history="1">
        <w:r w:rsidR="00071AEF" w:rsidRPr="006063C8">
          <w:rPr>
            <w:rStyle w:val="Hipersaitas"/>
            <w:noProof/>
          </w:rPr>
          <w:t>4.3.</w:t>
        </w:r>
        <w:r w:rsidR="00071AEF">
          <w:rPr>
            <w:rFonts w:ascii="Calibri" w:hAnsi="Calibri" w:cs="Calibri"/>
            <w:noProof/>
            <w:sz w:val="22"/>
            <w:szCs w:val="22"/>
            <w:lang w:eastAsia="lt-LT"/>
          </w:rPr>
          <w:tab/>
        </w:r>
        <w:r w:rsidR="00071AEF" w:rsidRPr="006063C8">
          <w:rPr>
            <w:rStyle w:val="Hipersaitas"/>
            <w:noProof/>
          </w:rPr>
          <w:t>Tėvai</w:t>
        </w:r>
        <w:r w:rsidR="00071AEF">
          <w:rPr>
            <w:noProof/>
            <w:webHidden/>
          </w:rPr>
          <w:tab/>
        </w:r>
        <w:r w:rsidR="00071AEF">
          <w:rPr>
            <w:noProof/>
            <w:webHidden/>
          </w:rPr>
          <w:fldChar w:fldCharType="begin"/>
        </w:r>
        <w:r w:rsidR="00071AEF">
          <w:rPr>
            <w:noProof/>
            <w:webHidden/>
          </w:rPr>
          <w:instrText xml:space="preserve"> PAGEREF _Toc377130931 \h </w:instrText>
        </w:r>
        <w:r w:rsidR="00071AEF">
          <w:rPr>
            <w:noProof/>
            <w:webHidden/>
          </w:rPr>
        </w:r>
        <w:r w:rsidR="00071AEF">
          <w:rPr>
            <w:noProof/>
            <w:webHidden/>
          </w:rPr>
          <w:fldChar w:fldCharType="separate"/>
        </w:r>
        <w:r w:rsidR="00FD4FEF">
          <w:rPr>
            <w:noProof/>
            <w:webHidden/>
          </w:rPr>
          <w:t>15</w:t>
        </w:r>
        <w:r w:rsidR="00071AEF">
          <w:rPr>
            <w:noProof/>
            <w:webHidden/>
          </w:rPr>
          <w:fldChar w:fldCharType="end"/>
        </w:r>
      </w:hyperlink>
    </w:p>
    <w:p w:rsidR="00071AEF" w:rsidRDefault="009F3D26" w:rsidP="00544AC3">
      <w:pPr>
        <w:pStyle w:val="Turinys2"/>
        <w:tabs>
          <w:tab w:val="left" w:pos="1320"/>
        </w:tabs>
        <w:rPr>
          <w:rStyle w:val="Hipersaitas"/>
          <w:noProof/>
        </w:rPr>
      </w:pPr>
      <w:hyperlink w:anchor="_Toc377130932" w:history="1">
        <w:r w:rsidR="00071AEF" w:rsidRPr="006063C8">
          <w:rPr>
            <w:rStyle w:val="Hipersaitas"/>
            <w:noProof/>
          </w:rPr>
          <w:t>4.4.</w:t>
        </w:r>
        <w:r w:rsidR="00071AEF">
          <w:rPr>
            <w:rFonts w:ascii="Calibri" w:hAnsi="Calibri" w:cs="Calibri"/>
            <w:noProof/>
            <w:sz w:val="22"/>
            <w:szCs w:val="22"/>
            <w:lang w:eastAsia="lt-LT"/>
          </w:rPr>
          <w:tab/>
        </w:r>
        <w:r w:rsidR="00071AEF" w:rsidRPr="006063C8">
          <w:rPr>
            <w:rStyle w:val="Hipersaitas"/>
            <w:noProof/>
          </w:rPr>
          <w:t>Ugdytojai</w:t>
        </w:r>
        <w:r w:rsidR="00071AEF">
          <w:rPr>
            <w:noProof/>
            <w:webHidden/>
          </w:rPr>
          <w:tab/>
        </w:r>
        <w:r w:rsidR="00071AEF">
          <w:rPr>
            <w:noProof/>
            <w:webHidden/>
          </w:rPr>
          <w:fldChar w:fldCharType="begin"/>
        </w:r>
        <w:r w:rsidR="00071AEF">
          <w:rPr>
            <w:noProof/>
            <w:webHidden/>
          </w:rPr>
          <w:instrText xml:space="preserve"> PAGEREF _Toc377130932 \h </w:instrText>
        </w:r>
        <w:r w:rsidR="00071AEF">
          <w:rPr>
            <w:noProof/>
            <w:webHidden/>
          </w:rPr>
        </w:r>
        <w:r w:rsidR="00071AEF">
          <w:rPr>
            <w:noProof/>
            <w:webHidden/>
          </w:rPr>
          <w:fldChar w:fldCharType="separate"/>
        </w:r>
        <w:r w:rsidR="00FD4FEF">
          <w:rPr>
            <w:noProof/>
            <w:webHidden/>
          </w:rPr>
          <w:t>1</w:t>
        </w:r>
        <w:r w:rsidR="00071AEF">
          <w:rPr>
            <w:noProof/>
            <w:webHidden/>
          </w:rPr>
          <w:fldChar w:fldCharType="end"/>
        </w:r>
      </w:hyperlink>
      <w:r w:rsidR="00FD4FEF">
        <w:rPr>
          <w:noProof/>
        </w:rPr>
        <w:t>6</w:t>
      </w:r>
    </w:p>
    <w:p w:rsidR="00071AEF" w:rsidRDefault="00122295" w:rsidP="00544AC3">
      <w:pPr>
        <w:rPr>
          <w:noProof/>
        </w:rPr>
      </w:pPr>
      <w:r>
        <w:rPr>
          <w:noProof/>
        </w:rPr>
        <w:t xml:space="preserve">         4.5.  Personalas </w:t>
      </w:r>
      <w:r w:rsidR="00071AEF">
        <w:rPr>
          <w:noProof/>
        </w:rPr>
        <w:t>................................................................................................</w:t>
      </w:r>
      <w:r>
        <w:rPr>
          <w:noProof/>
        </w:rPr>
        <w:t>..............................</w:t>
      </w:r>
      <w:r w:rsidR="00FD4FEF">
        <w:rPr>
          <w:noProof/>
        </w:rPr>
        <w:t>.17</w:t>
      </w:r>
    </w:p>
    <w:p w:rsidR="00071AEF" w:rsidRDefault="00071AEF" w:rsidP="00544AC3">
      <w:pPr>
        <w:rPr>
          <w:noProof/>
        </w:rPr>
      </w:pPr>
      <w:r>
        <w:rPr>
          <w:noProof/>
        </w:rPr>
        <w:t xml:space="preserve">        </w:t>
      </w:r>
      <w:r w:rsidR="00122295">
        <w:rPr>
          <w:noProof/>
        </w:rPr>
        <w:t xml:space="preserve"> 4.6.  Mokyklos savivalda </w:t>
      </w:r>
      <w:r>
        <w:rPr>
          <w:noProof/>
        </w:rPr>
        <w:t>...............................................................................................................1</w:t>
      </w:r>
      <w:r w:rsidR="00087D82">
        <w:rPr>
          <w:noProof/>
        </w:rPr>
        <w:t>7</w:t>
      </w:r>
    </w:p>
    <w:p w:rsidR="00071AEF" w:rsidRDefault="00071AEF" w:rsidP="00544AC3">
      <w:pPr>
        <w:rPr>
          <w:noProof/>
        </w:rPr>
      </w:pPr>
      <w:r>
        <w:rPr>
          <w:noProof/>
        </w:rPr>
        <w:t xml:space="preserve">         4.7.   Ryšiai su partneriais.................................................................................</w:t>
      </w:r>
      <w:r w:rsidR="00087D82">
        <w:rPr>
          <w:noProof/>
        </w:rPr>
        <w:t>..............................18</w:t>
      </w:r>
    </w:p>
    <w:p w:rsidR="00071AEF" w:rsidRDefault="00071AEF" w:rsidP="00544AC3">
      <w:pPr>
        <w:rPr>
          <w:noProof/>
        </w:rPr>
      </w:pPr>
      <w:r>
        <w:rPr>
          <w:noProof/>
        </w:rPr>
        <w:t xml:space="preserve">         4.8.   Planavimo struktūra.................................................................................</w:t>
      </w:r>
      <w:r w:rsidR="00087D82">
        <w:rPr>
          <w:noProof/>
        </w:rPr>
        <w:t>..............................18</w:t>
      </w:r>
    </w:p>
    <w:p w:rsidR="00071AEF" w:rsidRPr="00F82F98" w:rsidRDefault="00071AEF" w:rsidP="00544AC3">
      <w:pPr>
        <w:rPr>
          <w:noProof/>
        </w:rPr>
      </w:pPr>
      <w:r>
        <w:rPr>
          <w:noProof/>
        </w:rPr>
        <w:t xml:space="preserve">         4.9.   Finansiniai ištekliai..................................................................................</w:t>
      </w:r>
      <w:r w:rsidR="00087D82">
        <w:rPr>
          <w:noProof/>
        </w:rPr>
        <w:t>..............................18</w:t>
      </w:r>
    </w:p>
    <w:p w:rsidR="00071AEF" w:rsidRDefault="009F3D26" w:rsidP="00544AC3">
      <w:pPr>
        <w:pStyle w:val="Turinys1"/>
        <w:tabs>
          <w:tab w:val="right" w:leader="dot" w:pos="10041"/>
        </w:tabs>
        <w:rPr>
          <w:rFonts w:ascii="Calibri" w:hAnsi="Calibri" w:cs="Calibri"/>
          <w:noProof/>
          <w:sz w:val="22"/>
          <w:szCs w:val="22"/>
          <w:lang w:eastAsia="lt-LT"/>
        </w:rPr>
      </w:pPr>
      <w:hyperlink w:anchor="_Toc377130933" w:history="1">
        <w:r w:rsidR="00071AEF" w:rsidRPr="006063C8">
          <w:rPr>
            <w:rStyle w:val="Hipersaitas"/>
            <w:noProof/>
          </w:rPr>
          <w:t>5. SSGG ANALIZĖS SUVESTINĖ</w:t>
        </w:r>
        <w:r w:rsidR="00071AEF">
          <w:rPr>
            <w:noProof/>
            <w:webHidden/>
          </w:rPr>
          <w:tab/>
        </w:r>
        <w:r w:rsidR="00071AEF">
          <w:rPr>
            <w:noProof/>
            <w:webHidden/>
          </w:rPr>
          <w:fldChar w:fldCharType="begin"/>
        </w:r>
        <w:r w:rsidR="00071AEF">
          <w:rPr>
            <w:noProof/>
            <w:webHidden/>
          </w:rPr>
          <w:instrText xml:space="preserve"> PAGEREF _Toc377130933 \h </w:instrText>
        </w:r>
        <w:r w:rsidR="00071AEF">
          <w:rPr>
            <w:noProof/>
            <w:webHidden/>
          </w:rPr>
        </w:r>
        <w:r w:rsidR="00071AEF">
          <w:rPr>
            <w:noProof/>
            <w:webHidden/>
          </w:rPr>
          <w:fldChar w:fldCharType="separate"/>
        </w:r>
        <w:r w:rsidR="00FD4FEF">
          <w:rPr>
            <w:noProof/>
            <w:webHidden/>
          </w:rPr>
          <w:t>19</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34" w:history="1">
        <w:r w:rsidR="00071AEF" w:rsidRPr="006063C8">
          <w:rPr>
            <w:rStyle w:val="Hipersaitas"/>
            <w:noProof/>
          </w:rPr>
          <w:t>6. STRATEGINĖS IŠVADOS</w:t>
        </w:r>
        <w:r w:rsidR="00071AEF">
          <w:rPr>
            <w:noProof/>
            <w:webHidden/>
          </w:rPr>
          <w:tab/>
        </w:r>
        <w:r w:rsidR="00071AEF">
          <w:rPr>
            <w:noProof/>
            <w:webHidden/>
          </w:rPr>
          <w:fldChar w:fldCharType="begin"/>
        </w:r>
        <w:r w:rsidR="00071AEF">
          <w:rPr>
            <w:noProof/>
            <w:webHidden/>
          </w:rPr>
          <w:instrText xml:space="preserve"> PAGEREF _Toc377130934 \h </w:instrText>
        </w:r>
        <w:r w:rsidR="00071AEF">
          <w:rPr>
            <w:noProof/>
            <w:webHidden/>
          </w:rPr>
        </w:r>
        <w:r w:rsidR="00071AEF">
          <w:rPr>
            <w:noProof/>
            <w:webHidden/>
          </w:rPr>
          <w:fldChar w:fldCharType="separate"/>
        </w:r>
        <w:r w:rsidR="00FD4FEF">
          <w:rPr>
            <w:noProof/>
            <w:webHidden/>
          </w:rPr>
          <w:t>20</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35" w:history="1">
        <w:r w:rsidR="00071AEF" w:rsidRPr="006063C8">
          <w:rPr>
            <w:rStyle w:val="Hipersaitas"/>
            <w:noProof/>
          </w:rPr>
          <w:t>7. MOKYKLOS STRATEGIJA</w:t>
        </w:r>
        <w:r w:rsidR="00071AEF">
          <w:rPr>
            <w:noProof/>
            <w:webHidden/>
          </w:rPr>
          <w:tab/>
        </w:r>
        <w:r w:rsidR="00071AEF">
          <w:rPr>
            <w:noProof/>
            <w:webHidden/>
          </w:rPr>
          <w:fldChar w:fldCharType="begin"/>
        </w:r>
        <w:r w:rsidR="00071AEF">
          <w:rPr>
            <w:noProof/>
            <w:webHidden/>
          </w:rPr>
          <w:instrText xml:space="preserve"> PAGEREF _Toc377130935 \h </w:instrText>
        </w:r>
        <w:r w:rsidR="00071AEF">
          <w:rPr>
            <w:noProof/>
            <w:webHidden/>
          </w:rPr>
        </w:r>
        <w:r w:rsidR="00071AEF">
          <w:rPr>
            <w:noProof/>
            <w:webHidden/>
          </w:rPr>
          <w:fldChar w:fldCharType="separate"/>
        </w:r>
        <w:r w:rsidR="00FD4FEF">
          <w:rPr>
            <w:noProof/>
            <w:webHidden/>
          </w:rPr>
          <w:t>20</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36" w:history="1">
        <w:r w:rsidR="00071AEF" w:rsidRPr="006063C8">
          <w:rPr>
            <w:rStyle w:val="Hipersaitas"/>
            <w:noProof/>
          </w:rPr>
          <w:t>7.1. Mokyklos misija</w:t>
        </w:r>
        <w:r w:rsidR="00071AEF">
          <w:rPr>
            <w:noProof/>
            <w:webHidden/>
          </w:rPr>
          <w:tab/>
        </w:r>
        <w:r w:rsidR="00071AEF">
          <w:rPr>
            <w:noProof/>
            <w:webHidden/>
          </w:rPr>
          <w:fldChar w:fldCharType="begin"/>
        </w:r>
        <w:r w:rsidR="00071AEF">
          <w:rPr>
            <w:noProof/>
            <w:webHidden/>
          </w:rPr>
          <w:instrText xml:space="preserve"> PAGEREF _Toc377130936 \h </w:instrText>
        </w:r>
        <w:r w:rsidR="00071AEF">
          <w:rPr>
            <w:noProof/>
            <w:webHidden/>
          </w:rPr>
        </w:r>
        <w:r w:rsidR="00071AEF">
          <w:rPr>
            <w:noProof/>
            <w:webHidden/>
          </w:rPr>
          <w:fldChar w:fldCharType="separate"/>
        </w:r>
        <w:r w:rsidR="00FD4FEF">
          <w:rPr>
            <w:noProof/>
            <w:webHidden/>
          </w:rPr>
          <w:t>20</w:t>
        </w:r>
        <w:r w:rsidR="00071AEF">
          <w:rPr>
            <w:noProof/>
            <w:webHidden/>
          </w:rPr>
          <w:fldChar w:fldCharType="end"/>
        </w:r>
      </w:hyperlink>
    </w:p>
    <w:p w:rsidR="00071AEF" w:rsidRDefault="009F3D26" w:rsidP="00544AC3">
      <w:pPr>
        <w:pStyle w:val="Turinys1"/>
        <w:tabs>
          <w:tab w:val="left" w:pos="660"/>
          <w:tab w:val="right" w:leader="dot" w:pos="10041"/>
        </w:tabs>
        <w:rPr>
          <w:rFonts w:ascii="Calibri" w:hAnsi="Calibri" w:cs="Calibri"/>
          <w:noProof/>
          <w:sz w:val="22"/>
          <w:szCs w:val="22"/>
          <w:lang w:eastAsia="lt-LT"/>
        </w:rPr>
      </w:pPr>
      <w:hyperlink w:anchor="_Toc377130937" w:history="1">
        <w:r w:rsidR="00071AEF" w:rsidRPr="006063C8">
          <w:rPr>
            <w:rStyle w:val="Hipersaitas"/>
            <w:noProof/>
          </w:rPr>
          <w:t>7.2.</w:t>
        </w:r>
        <w:r w:rsidR="00071AEF">
          <w:rPr>
            <w:rFonts w:ascii="Calibri" w:hAnsi="Calibri" w:cs="Calibri"/>
            <w:noProof/>
            <w:sz w:val="22"/>
            <w:szCs w:val="22"/>
            <w:lang w:eastAsia="lt-LT"/>
          </w:rPr>
          <w:tab/>
        </w:r>
        <w:r w:rsidR="00071AEF" w:rsidRPr="006063C8">
          <w:rPr>
            <w:rStyle w:val="Hipersaitas"/>
            <w:noProof/>
          </w:rPr>
          <w:t>Mokyklos vertybės</w:t>
        </w:r>
        <w:r w:rsidR="00071AEF">
          <w:rPr>
            <w:noProof/>
            <w:webHidden/>
          </w:rPr>
          <w:tab/>
        </w:r>
        <w:r w:rsidR="00071AEF">
          <w:rPr>
            <w:noProof/>
            <w:webHidden/>
          </w:rPr>
          <w:fldChar w:fldCharType="begin"/>
        </w:r>
        <w:r w:rsidR="00071AEF">
          <w:rPr>
            <w:noProof/>
            <w:webHidden/>
          </w:rPr>
          <w:instrText xml:space="preserve"> PAGEREF _Toc377130937 \h </w:instrText>
        </w:r>
        <w:r w:rsidR="00071AEF">
          <w:rPr>
            <w:noProof/>
            <w:webHidden/>
          </w:rPr>
        </w:r>
        <w:r w:rsidR="00071AEF">
          <w:rPr>
            <w:noProof/>
            <w:webHidden/>
          </w:rPr>
          <w:fldChar w:fldCharType="separate"/>
        </w:r>
        <w:r w:rsidR="00FD4FEF">
          <w:rPr>
            <w:noProof/>
            <w:webHidden/>
          </w:rPr>
          <w:t>21</w:t>
        </w:r>
        <w:r w:rsidR="00071AEF">
          <w:rPr>
            <w:noProof/>
            <w:webHidden/>
          </w:rPr>
          <w:fldChar w:fldCharType="end"/>
        </w:r>
      </w:hyperlink>
    </w:p>
    <w:p w:rsidR="00071AEF" w:rsidRDefault="009F3D26" w:rsidP="00544AC3">
      <w:pPr>
        <w:pStyle w:val="Turinys1"/>
        <w:tabs>
          <w:tab w:val="left" w:pos="540"/>
          <w:tab w:val="right" w:leader="dot" w:pos="10041"/>
        </w:tabs>
        <w:rPr>
          <w:rFonts w:ascii="Calibri" w:hAnsi="Calibri" w:cs="Calibri"/>
          <w:noProof/>
          <w:sz w:val="22"/>
          <w:szCs w:val="22"/>
          <w:lang w:eastAsia="lt-LT"/>
        </w:rPr>
      </w:pPr>
      <w:hyperlink w:anchor="_Toc377130938" w:history="1">
        <w:r w:rsidR="00071AEF" w:rsidRPr="006063C8">
          <w:rPr>
            <w:rStyle w:val="Hipersaitas"/>
            <w:noProof/>
          </w:rPr>
          <w:t>8.</w:t>
        </w:r>
        <w:r w:rsidR="00071AEF">
          <w:rPr>
            <w:rFonts w:ascii="Calibri" w:hAnsi="Calibri" w:cs="Calibri"/>
            <w:noProof/>
            <w:sz w:val="22"/>
            <w:szCs w:val="22"/>
            <w:lang w:eastAsia="lt-LT"/>
          </w:rPr>
          <w:tab/>
        </w:r>
        <w:r w:rsidR="00071AEF" w:rsidRPr="006063C8">
          <w:rPr>
            <w:rStyle w:val="Hipersaitas"/>
            <w:noProof/>
          </w:rPr>
          <w:t>STRATEGINIAI TIKSLAI  IR UŽDAVINIAI</w:t>
        </w:r>
        <w:r w:rsidR="00071AEF">
          <w:rPr>
            <w:noProof/>
            <w:webHidden/>
          </w:rPr>
          <w:tab/>
        </w:r>
        <w:r w:rsidR="00071AEF">
          <w:rPr>
            <w:noProof/>
            <w:webHidden/>
          </w:rPr>
          <w:fldChar w:fldCharType="begin"/>
        </w:r>
        <w:r w:rsidR="00071AEF">
          <w:rPr>
            <w:noProof/>
            <w:webHidden/>
          </w:rPr>
          <w:instrText xml:space="preserve"> PAGEREF _Toc377130938 \h </w:instrText>
        </w:r>
        <w:r w:rsidR="00071AEF">
          <w:rPr>
            <w:noProof/>
            <w:webHidden/>
          </w:rPr>
        </w:r>
        <w:r w:rsidR="00071AEF">
          <w:rPr>
            <w:noProof/>
            <w:webHidden/>
          </w:rPr>
          <w:fldChar w:fldCharType="separate"/>
        </w:r>
        <w:r w:rsidR="00FD4FEF">
          <w:rPr>
            <w:noProof/>
            <w:webHidden/>
          </w:rPr>
          <w:t>21</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39" w:history="1">
        <w:r w:rsidR="00071AEF" w:rsidRPr="006063C8">
          <w:rPr>
            <w:rStyle w:val="Hipersaitas"/>
            <w:noProof/>
          </w:rPr>
          <w:t>9. PLANO STEBĖSENOS SISTEMA</w:t>
        </w:r>
        <w:r w:rsidR="00071AEF">
          <w:rPr>
            <w:noProof/>
            <w:webHidden/>
          </w:rPr>
          <w:tab/>
        </w:r>
        <w:r w:rsidR="00071AEF">
          <w:rPr>
            <w:noProof/>
            <w:webHidden/>
          </w:rPr>
          <w:fldChar w:fldCharType="begin"/>
        </w:r>
        <w:r w:rsidR="00071AEF">
          <w:rPr>
            <w:noProof/>
            <w:webHidden/>
          </w:rPr>
          <w:instrText xml:space="preserve"> PAGEREF _Toc377130939 \h </w:instrText>
        </w:r>
        <w:r w:rsidR="00071AEF">
          <w:rPr>
            <w:noProof/>
            <w:webHidden/>
          </w:rPr>
        </w:r>
        <w:r w:rsidR="00071AEF">
          <w:rPr>
            <w:noProof/>
            <w:webHidden/>
          </w:rPr>
          <w:fldChar w:fldCharType="separate"/>
        </w:r>
        <w:r w:rsidR="00FD4FEF">
          <w:rPr>
            <w:noProof/>
            <w:webHidden/>
          </w:rPr>
          <w:t>21</w:t>
        </w:r>
        <w:r w:rsidR="00071AEF">
          <w:rPr>
            <w:noProof/>
            <w:webHidden/>
          </w:rPr>
          <w:fldChar w:fldCharType="end"/>
        </w:r>
      </w:hyperlink>
    </w:p>
    <w:p w:rsidR="00071AEF" w:rsidRDefault="009F3D26" w:rsidP="00544AC3">
      <w:pPr>
        <w:pStyle w:val="Turinys1"/>
        <w:tabs>
          <w:tab w:val="right" w:leader="dot" w:pos="10041"/>
        </w:tabs>
        <w:rPr>
          <w:rFonts w:ascii="Calibri" w:hAnsi="Calibri" w:cs="Calibri"/>
          <w:noProof/>
          <w:sz w:val="22"/>
          <w:szCs w:val="22"/>
          <w:lang w:eastAsia="lt-LT"/>
        </w:rPr>
      </w:pPr>
      <w:hyperlink w:anchor="_Toc377130940" w:history="1">
        <w:r w:rsidR="00071AEF" w:rsidRPr="006063C8">
          <w:rPr>
            <w:rStyle w:val="Hipersaitas"/>
            <w:noProof/>
          </w:rPr>
          <w:t>10. PROGRAMOS</w:t>
        </w:r>
        <w:r w:rsidR="00071AEF">
          <w:rPr>
            <w:noProof/>
            <w:webHidden/>
          </w:rPr>
          <w:tab/>
        </w:r>
        <w:r w:rsidR="00071AEF">
          <w:rPr>
            <w:noProof/>
            <w:webHidden/>
          </w:rPr>
          <w:fldChar w:fldCharType="begin"/>
        </w:r>
        <w:r w:rsidR="00071AEF">
          <w:rPr>
            <w:noProof/>
            <w:webHidden/>
          </w:rPr>
          <w:instrText xml:space="preserve"> PAGEREF _Toc377130940 \h </w:instrText>
        </w:r>
        <w:r w:rsidR="00071AEF">
          <w:rPr>
            <w:noProof/>
            <w:webHidden/>
          </w:rPr>
        </w:r>
        <w:r w:rsidR="00071AEF">
          <w:rPr>
            <w:noProof/>
            <w:webHidden/>
          </w:rPr>
          <w:fldChar w:fldCharType="separate"/>
        </w:r>
        <w:r w:rsidR="00FD4FEF">
          <w:rPr>
            <w:noProof/>
            <w:webHidden/>
          </w:rPr>
          <w:t>23</w:t>
        </w:r>
        <w:r w:rsidR="00071AEF">
          <w:rPr>
            <w:noProof/>
            <w:webHidden/>
          </w:rPr>
          <w:fldChar w:fldCharType="end"/>
        </w:r>
      </w:hyperlink>
    </w:p>
    <w:p w:rsidR="00071AEF" w:rsidRDefault="00071AEF" w:rsidP="00544AC3">
      <w:pPr>
        <w:pStyle w:val="Turinys2"/>
        <w:ind w:left="0"/>
        <w:rPr>
          <w:rFonts w:ascii="Calibri" w:hAnsi="Calibri" w:cs="Calibri"/>
          <w:noProof/>
          <w:sz w:val="22"/>
          <w:szCs w:val="22"/>
          <w:lang w:eastAsia="lt-LT"/>
        </w:rPr>
      </w:pPr>
    </w:p>
    <w:p w:rsidR="00071AEF" w:rsidRPr="001C4C46" w:rsidRDefault="00071AEF" w:rsidP="00544AC3">
      <w:pPr>
        <w:spacing w:line="360" w:lineRule="auto"/>
        <w:ind w:firstLine="374"/>
        <w:jc w:val="center"/>
        <w:rPr>
          <w:b/>
          <w:bCs/>
        </w:rPr>
      </w:pPr>
      <w:r>
        <w:rPr>
          <w:b/>
          <w:bCs/>
        </w:rPr>
        <w:fldChar w:fldCharType="end"/>
      </w:r>
    </w:p>
    <w:p w:rsidR="00071AEF" w:rsidRDefault="00071AEF" w:rsidP="00544AC3">
      <w:pPr>
        <w:jc w:val="center"/>
        <w:rPr>
          <w:b/>
          <w:bCs/>
        </w:rPr>
      </w:pPr>
    </w:p>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071AEF" w:rsidRDefault="00071AEF" w:rsidP="00544AC3"/>
    <w:p w:rsidR="00B97BA3" w:rsidRDefault="00B97BA3" w:rsidP="00B97BA3">
      <w:pPr>
        <w:ind w:left="3888" w:firstLine="1296"/>
      </w:pPr>
      <w:bookmarkStart w:id="0" w:name="_Toc377104665"/>
      <w:bookmarkStart w:id="1" w:name="_Toc377130920"/>
    </w:p>
    <w:p w:rsidR="00B97BA3" w:rsidRDefault="00B97BA3" w:rsidP="00B97BA3">
      <w:pPr>
        <w:ind w:left="3888" w:firstLine="1296"/>
      </w:pPr>
    </w:p>
    <w:p w:rsidR="00B97BA3" w:rsidRDefault="00B97BA3" w:rsidP="00B97BA3">
      <w:pPr>
        <w:ind w:left="3888" w:firstLine="1296"/>
      </w:pPr>
    </w:p>
    <w:p w:rsidR="00B97BA3" w:rsidRPr="001A21DC" w:rsidRDefault="00B97BA3" w:rsidP="00B97BA3">
      <w:pPr>
        <w:ind w:left="3888" w:firstLine="1296"/>
      </w:pPr>
      <w:r w:rsidRPr="001A21DC">
        <w:t>PATVIRTINTA</w:t>
      </w:r>
    </w:p>
    <w:p w:rsidR="00B97BA3" w:rsidRDefault="00B97BA3" w:rsidP="00B97BA3">
      <w:pPr>
        <w:ind w:left="3888" w:firstLine="1296"/>
      </w:pPr>
      <w:r w:rsidRPr="001A21DC">
        <w:t>Kretingos rajono Salan</w:t>
      </w:r>
      <w:r>
        <w:t xml:space="preserve">tų meno mokyklos </w:t>
      </w:r>
    </w:p>
    <w:p w:rsidR="00B97BA3" w:rsidRDefault="00B97BA3" w:rsidP="00B97BA3">
      <w:pPr>
        <w:ind w:left="3888" w:firstLine="1296"/>
      </w:pPr>
      <w:r>
        <w:t>direktorės 2014 m. sausio .... d.</w:t>
      </w:r>
    </w:p>
    <w:p w:rsidR="00B97BA3" w:rsidRDefault="00B97BA3" w:rsidP="00B97BA3">
      <w:pPr>
        <w:ind w:left="3888" w:firstLine="1296"/>
      </w:pPr>
      <w:r>
        <w:t>įsakymu Nr.....</w:t>
      </w:r>
    </w:p>
    <w:p w:rsidR="00B97BA3" w:rsidRDefault="00B97BA3" w:rsidP="00B97BA3">
      <w:pPr>
        <w:tabs>
          <w:tab w:val="left" w:pos="1247"/>
        </w:tabs>
        <w:jc w:val="center"/>
        <w:rPr>
          <w:b/>
          <w:bCs/>
        </w:rPr>
      </w:pPr>
    </w:p>
    <w:p w:rsidR="00B97BA3" w:rsidRPr="00B97BA3" w:rsidRDefault="00B97BA3" w:rsidP="00B97BA3">
      <w:pPr>
        <w:tabs>
          <w:tab w:val="left" w:pos="1247"/>
        </w:tabs>
        <w:jc w:val="center"/>
        <w:rPr>
          <w:b/>
          <w:bCs/>
        </w:rPr>
      </w:pPr>
      <w:r w:rsidRPr="00B97BA3">
        <w:rPr>
          <w:b/>
          <w:bCs/>
        </w:rPr>
        <w:t xml:space="preserve">2014-2020 METŲ STRATEGINIS </w:t>
      </w:r>
      <w:r>
        <w:rPr>
          <w:b/>
          <w:bCs/>
        </w:rPr>
        <w:t xml:space="preserve"> PLANAS</w:t>
      </w:r>
    </w:p>
    <w:p w:rsidR="00071AEF" w:rsidRPr="00544AC3" w:rsidRDefault="00071AEF" w:rsidP="00544AC3">
      <w:pPr>
        <w:pStyle w:val="Antrat1"/>
        <w:jc w:val="center"/>
        <w:rPr>
          <w:rFonts w:ascii="Times New Roman" w:hAnsi="Times New Roman" w:cs="Times New Roman"/>
          <w:sz w:val="24"/>
          <w:szCs w:val="24"/>
        </w:rPr>
      </w:pPr>
      <w:r w:rsidRPr="00544AC3">
        <w:rPr>
          <w:rFonts w:ascii="Times New Roman" w:hAnsi="Times New Roman" w:cs="Times New Roman"/>
          <w:sz w:val="24"/>
          <w:szCs w:val="24"/>
        </w:rPr>
        <w:t>ĮVADAS</w:t>
      </w:r>
      <w:bookmarkEnd w:id="0"/>
      <w:bookmarkEnd w:id="1"/>
    </w:p>
    <w:p w:rsidR="00071AEF" w:rsidRPr="002979BC" w:rsidRDefault="00071AEF" w:rsidP="00544AC3">
      <w:pPr>
        <w:tabs>
          <w:tab w:val="left" w:pos="1247"/>
        </w:tabs>
        <w:jc w:val="center"/>
        <w:rPr>
          <w:sz w:val="32"/>
          <w:szCs w:val="32"/>
        </w:rPr>
      </w:pPr>
    </w:p>
    <w:p w:rsidR="00071AEF" w:rsidRDefault="00071AEF" w:rsidP="00B9488A">
      <w:pPr>
        <w:ind w:firstLine="1260"/>
        <w:jc w:val="both"/>
      </w:pPr>
      <w:r w:rsidRPr="00D61F24">
        <w:t xml:space="preserve">Švietimo įstatymo </w:t>
      </w:r>
      <w:r w:rsidR="000906E5">
        <w:t>(</w:t>
      </w:r>
      <w:r w:rsidRPr="00D61F24">
        <w:t>Žin., 2011, Nr. 38-1804) 54 straipsnyje „Švietimo planavimas“ 1  punkte</w:t>
      </w:r>
      <w:r w:rsidRPr="00681600">
        <w:t xml:space="preserve"> nurodyta, kad „Švietimo planavimo paskirtis – įvertinus švietimo būklę ir atsižvelgus į visuomenės švietimo poreikius, nustatyti ilgalaikius ir trumpalaikius švietimo tikslus bei uždavinius, apibrėžti prioritetus ir </w:t>
      </w:r>
      <w:r>
        <w:t xml:space="preserve">priemones uždaviniams vykdyti“. </w:t>
      </w:r>
      <w:r w:rsidRPr="00681600">
        <w:t>3 punkte nurodyta, kad „Vadovaujantis Valstybine švietimo strategija, rengiami ir derinami tarpusavyje valstybės, apskrities, savivaldybės ir mokyklos strateginiai švietimo planai“.</w:t>
      </w:r>
    </w:p>
    <w:p w:rsidR="00071AEF" w:rsidRPr="000906E5" w:rsidRDefault="00071AEF" w:rsidP="00B9488A">
      <w:pPr>
        <w:ind w:firstLine="1260"/>
        <w:jc w:val="both"/>
      </w:pPr>
      <w:r w:rsidRPr="00D61F24">
        <w:t>Strateginis planas – mokyklos bendruomenės veiksmų ir sprendimų visuma, padedanti mokyklai įgyvendinti ilgalaikius tikslus, diegti naujoves ir stimuliuoti kaitą. Kretingos rajono Salantų meno mokyklos strateginio plano tikslas – efektyviai valdyti mokyklos veiklą, telkti bendruomenę aktualioms problemoms spręsti, numatyti, kaip bus įgyvendinti mokyklos veiklai keliami reikalavimai, pasirinkti teisingą  vystymosi kryptį ir prioritetus, planuoti kaitos pokyčius. Rengiant 2014 - 2020 metų Kretingos rajono Salantų meno mokyklos stra</w:t>
      </w:r>
      <w:r>
        <w:t xml:space="preserve">teginį planą, remtasi mokyklos meninio </w:t>
      </w:r>
      <w:r w:rsidRPr="00D61F24">
        <w:t xml:space="preserve">ugdymo </w:t>
      </w:r>
      <w:r w:rsidRPr="000906E5">
        <w:t xml:space="preserve">tradicijomis, gerais mokyklos veiklos  rezultatais. Planas parengtas vadovaujantis Lietuvos Respublikos </w:t>
      </w:r>
      <w:r w:rsidR="006919BE" w:rsidRPr="000906E5">
        <w:t>Valstybinės švietimo strategi</w:t>
      </w:r>
      <w:r w:rsidR="000906E5">
        <w:t>ja</w:t>
      </w:r>
      <w:r w:rsidR="0032774D" w:rsidRPr="000906E5">
        <w:t xml:space="preserve"> 2013-2022</w:t>
      </w:r>
      <w:r w:rsidR="000906E5">
        <w:t xml:space="preserve"> metams (Žin., 2013, Nr.140-7905)</w:t>
      </w:r>
      <w:r w:rsidR="006919BE" w:rsidRPr="000906E5">
        <w:t>,</w:t>
      </w:r>
      <w:r w:rsidRPr="000906E5">
        <w:t xml:space="preserve"> kvalifikacinių vadybos seminarų ir renginių metu įgyta patirtimi.</w:t>
      </w:r>
    </w:p>
    <w:p w:rsidR="00071AEF" w:rsidRDefault="00071AEF" w:rsidP="00B9488A">
      <w:pPr>
        <w:pStyle w:val="prastasis0"/>
        <w:ind w:firstLine="1260"/>
        <w:jc w:val="both"/>
        <w:rPr>
          <w:rFonts w:ascii="Times New Roman" w:hAnsi="Times New Roman" w:cs="Times New Roman"/>
        </w:rPr>
      </w:pPr>
      <w:r w:rsidRPr="00D61F24">
        <w:rPr>
          <w:rFonts w:ascii="Times New Roman" w:hAnsi="Times New Roman" w:cs="Times New Roman"/>
        </w:rPr>
        <w:t xml:space="preserve">Kretingos rajono Salantų meno mokyklos strateginį planą rengė darbo grupė, sudaryta  Kretingos rajono  Salantų meno mokyklos  direktoriaus </w:t>
      </w:r>
      <w:r w:rsidRPr="007C5838">
        <w:rPr>
          <w:rFonts w:ascii="Times New Roman" w:hAnsi="Times New Roman" w:cs="Times New Roman"/>
          <w:color w:val="000000"/>
        </w:rPr>
        <w:t>2013 m. lapkričio 28 d. įsakymu  Nr. V1-6</w:t>
      </w:r>
      <w:r>
        <w:rPr>
          <w:rFonts w:ascii="Times New Roman" w:hAnsi="Times New Roman" w:cs="Times New Roman"/>
          <w:color w:val="000000"/>
        </w:rPr>
        <w:t>0</w:t>
      </w:r>
      <w:r w:rsidRPr="00D61F24">
        <w:rPr>
          <w:rFonts w:ascii="Times New Roman" w:hAnsi="Times New Roman" w:cs="Times New Roman"/>
        </w:rPr>
        <w:t xml:space="preserve"> „Dėl Kretingos rajono Salantų</w:t>
      </w:r>
      <w:r>
        <w:rPr>
          <w:rFonts w:ascii="Times New Roman" w:hAnsi="Times New Roman" w:cs="Times New Roman"/>
        </w:rPr>
        <w:t xml:space="preserve"> meno mokyklos </w:t>
      </w:r>
      <w:r w:rsidRPr="00D61F24">
        <w:rPr>
          <w:rFonts w:ascii="Times New Roman" w:hAnsi="Times New Roman" w:cs="Times New Roman"/>
        </w:rPr>
        <w:t>strateginio plano rengimo ir stebėse</w:t>
      </w:r>
      <w:r>
        <w:rPr>
          <w:rFonts w:ascii="Times New Roman" w:hAnsi="Times New Roman" w:cs="Times New Roman"/>
        </w:rPr>
        <w:t xml:space="preserve">nos grupių sudarymo“. Rengiant strateginį planą buvo </w:t>
      </w:r>
      <w:r w:rsidRPr="00D61F24">
        <w:rPr>
          <w:rFonts w:ascii="Times New Roman" w:hAnsi="Times New Roman" w:cs="Times New Roman"/>
        </w:rPr>
        <w:t>laikomasi</w:t>
      </w:r>
      <w:r>
        <w:rPr>
          <w:rFonts w:ascii="Times New Roman" w:hAnsi="Times New Roman" w:cs="Times New Roman"/>
        </w:rPr>
        <w:t xml:space="preserve"> </w:t>
      </w:r>
      <w:r w:rsidRPr="00D61F24">
        <w:rPr>
          <w:rFonts w:ascii="Times New Roman" w:hAnsi="Times New Roman" w:cs="Times New Roman"/>
        </w:rPr>
        <w:t>viešumo, partnerystės, bendravimo, bendradarbiavimo ir partnerystės principų.</w:t>
      </w:r>
    </w:p>
    <w:p w:rsidR="00071AEF" w:rsidRPr="000C5961" w:rsidRDefault="00071AEF" w:rsidP="00B9488A">
      <w:pPr>
        <w:pStyle w:val="prastasis0"/>
        <w:ind w:firstLine="1260"/>
        <w:jc w:val="both"/>
        <w:rPr>
          <w:rFonts w:ascii="Times New Roman" w:hAnsi="Times New Roman" w:cs="Times New Roman"/>
          <w:sz w:val="12"/>
          <w:szCs w:val="12"/>
        </w:rPr>
      </w:pPr>
    </w:p>
    <w:p w:rsidR="00071AEF" w:rsidRPr="003F7B44" w:rsidRDefault="00071AEF" w:rsidP="00544AC3">
      <w:pPr>
        <w:pStyle w:val="prastasis0"/>
        <w:ind w:firstLine="720"/>
        <w:jc w:val="both"/>
        <w:rPr>
          <w:rFonts w:ascii="Times New Roman" w:hAnsi="Times New Roman" w:cs="Times New Roman"/>
          <w:color w:val="1F497D"/>
        </w:rPr>
      </w:pPr>
    </w:p>
    <w:p w:rsidR="00071AEF" w:rsidRPr="00B9488A" w:rsidRDefault="00071AEF" w:rsidP="00B9488A">
      <w:pPr>
        <w:pStyle w:val="Antrat1"/>
        <w:spacing w:before="0" w:after="0" w:line="360" w:lineRule="auto"/>
        <w:ind w:left="360"/>
        <w:jc w:val="center"/>
        <w:rPr>
          <w:rFonts w:ascii="Times New Roman" w:hAnsi="Times New Roman" w:cs="Times New Roman"/>
          <w:sz w:val="24"/>
          <w:szCs w:val="24"/>
        </w:rPr>
      </w:pPr>
      <w:bookmarkStart w:id="2" w:name="_Toc377104666"/>
      <w:bookmarkStart w:id="3" w:name="_Toc377130921"/>
      <w:r>
        <w:rPr>
          <w:rFonts w:ascii="Times New Roman" w:hAnsi="Times New Roman" w:cs="Times New Roman"/>
          <w:sz w:val="24"/>
          <w:szCs w:val="24"/>
        </w:rPr>
        <w:t xml:space="preserve">1. </w:t>
      </w:r>
      <w:r w:rsidRPr="00B9488A">
        <w:rPr>
          <w:rFonts w:ascii="Times New Roman" w:hAnsi="Times New Roman" w:cs="Times New Roman"/>
          <w:sz w:val="24"/>
          <w:szCs w:val="24"/>
        </w:rPr>
        <w:t>BENDROSIOS ŽINIOS</w:t>
      </w:r>
      <w:bookmarkEnd w:id="2"/>
      <w:bookmarkEnd w:id="3"/>
    </w:p>
    <w:p w:rsidR="00071AEF" w:rsidRPr="000C5961" w:rsidRDefault="00071AEF" w:rsidP="00544AC3">
      <w:pPr>
        <w:pStyle w:val="Antrats"/>
        <w:tabs>
          <w:tab w:val="clear" w:pos="4153"/>
          <w:tab w:val="clear" w:pos="8306"/>
        </w:tabs>
        <w:rPr>
          <w:b/>
          <w:bCs/>
          <w:sz w:val="12"/>
          <w:szCs w:val="12"/>
          <w:lang w:eastAsia="en-US"/>
        </w:rPr>
      </w:pPr>
    </w:p>
    <w:p w:rsidR="00071AEF" w:rsidRDefault="00071AEF" w:rsidP="00C31EF3">
      <w:pPr>
        <w:tabs>
          <w:tab w:val="left" w:pos="709"/>
        </w:tabs>
        <w:ind w:firstLine="1260"/>
        <w:jc w:val="both"/>
      </w:pPr>
      <w:r>
        <w:tab/>
      </w:r>
      <w:r w:rsidRPr="0028382E">
        <w:t>Mokyklos oficialusis pavadinimas – Kretingos rajono Salantų meno mokykla, trumpa</w:t>
      </w:r>
      <w:r>
        <w:t xml:space="preserve">sis pavadinimas – Salantų meno </w:t>
      </w:r>
      <w:r w:rsidRPr="0028382E">
        <w:t>mokykla. Mokykla įregistruota Juridinių a</w:t>
      </w:r>
      <w:r>
        <w:t>smenų registre, kodas 191814262</w:t>
      </w:r>
      <w:r w:rsidRPr="0028382E">
        <w:t>.</w:t>
      </w:r>
      <w:r>
        <w:t xml:space="preserve"> Įsteigimo data – 1993 </w:t>
      </w:r>
      <w:r w:rsidRPr="0028382E">
        <w:t>metai.</w:t>
      </w:r>
      <w:r>
        <w:t xml:space="preserve"> </w:t>
      </w:r>
      <w:r w:rsidRPr="0028382E">
        <w:t>Teisinė forma – biudžetinė įstaiga.</w:t>
      </w:r>
      <w:r>
        <w:t xml:space="preserve"> </w:t>
      </w:r>
      <w:r w:rsidRPr="0028382E">
        <w:t>Priklausomybė – savivaldybės mokykla, kodas 20.</w:t>
      </w:r>
    </w:p>
    <w:p w:rsidR="00071AEF" w:rsidRPr="0028382E" w:rsidRDefault="00071AEF" w:rsidP="00C31EF3">
      <w:pPr>
        <w:tabs>
          <w:tab w:val="left" w:pos="709"/>
        </w:tabs>
        <w:ind w:firstLine="1260"/>
        <w:jc w:val="both"/>
      </w:pPr>
      <w:r>
        <w:tab/>
      </w:r>
      <w:r w:rsidRPr="0028382E">
        <w:t>Savininkas – Kretingos  rajono savivaldybė.</w:t>
      </w:r>
      <w:r>
        <w:t xml:space="preserve"> </w:t>
      </w:r>
      <w:r w:rsidRPr="0028382E">
        <w:t>Savininko teises ir parei</w:t>
      </w:r>
      <w:r>
        <w:t xml:space="preserve">gas įgyvendinanti institucija - </w:t>
      </w:r>
      <w:r w:rsidRPr="0028382E">
        <w:t>Kretingos rajono savivaldybės taryba.</w:t>
      </w:r>
      <w:r>
        <w:t xml:space="preserve"> </w:t>
      </w:r>
      <w:r w:rsidRPr="0028382E">
        <w:t>Savininko teises ir pareigas įgyvendinanti institucija:</w:t>
      </w:r>
      <w:r>
        <w:t xml:space="preserve"> </w:t>
      </w:r>
      <w:r w:rsidRPr="0028382E">
        <w:t>tvirtina Mokyklos nuostatus;</w:t>
      </w:r>
      <w:r>
        <w:t xml:space="preserve"> </w:t>
      </w:r>
      <w:r w:rsidRPr="0028382E">
        <w:t xml:space="preserve">priima į </w:t>
      </w:r>
      <w:r>
        <w:t xml:space="preserve">pareigas ir atleidžia Mokyklos </w:t>
      </w:r>
      <w:r w:rsidRPr="0028382E">
        <w:t>direktorių;</w:t>
      </w:r>
      <w:r>
        <w:t xml:space="preserve"> </w:t>
      </w:r>
      <w:r w:rsidRPr="0028382E">
        <w:t>priima sprendimą dėl Mokyklos buveinės pakeitimo;</w:t>
      </w:r>
      <w:r>
        <w:t xml:space="preserve"> </w:t>
      </w:r>
      <w:r w:rsidRPr="0028382E">
        <w:t>priima sprendimą dėl Mokyklos reorganizavimo ir likvidavimo;</w:t>
      </w:r>
      <w:r>
        <w:t xml:space="preserve"> </w:t>
      </w:r>
      <w:r w:rsidRPr="0028382E">
        <w:t>priima sprendimą dėl Mokyklos filialo steigimo ir jo veiklos nutraukimo;</w:t>
      </w:r>
      <w:r>
        <w:t xml:space="preserve"> </w:t>
      </w:r>
      <w:r w:rsidRPr="0028382E">
        <w:t>skiria ir atleidžia likvidatorių arba sudaro likvidacinę komisiją ir nutraukia jos įgaliojimus;</w:t>
      </w:r>
      <w:r>
        <w:t xml:space="preserve"> </w:t>
      </w:r>
      <w:r w:rsidRPr="0028382E">
        <w:t>sprendžia kitus įstatymuose ir Mokyklos nuostatuose jos kompetencijai priskirtus klausimus.</w:t>
      </w:r>
    </w:p>
    <w:p w:rsidR="00071AEF" w:rsidRDefault="00071AEF" w:rsidP="00C31EF3">
      <w:pPr>
        <w:tabs>
          <w:tab w:val="left" w:pos="709"/>
        </w:tabs>
        <w:ind w:firstLine="1260"/>
        <w:jc w:val="both"/>
      </w:pPr>
      <w:r>
        <w:tab/>
      </w:r>
      <w:r w:rsidRPr="0028382E">
        <w:t>Mokyklos buveinė – Turgaus a.15, Salantai, LT 97314 Kretingos rajonas.</w:t>
      </w:r>
    </w:p>
    <w:p w:rsidR="00071AEF" w:rsidRDefault="00071AEF" w:rsidP="00C31EF3">
      <w:pPr>
        <w:tabs>
          <w:tab w:val="left" w:pos="709"/>
        </w:tabs>
        <w:ind w:firstLine="1260"/>
        <w:jc w:val="both"/>
      </w:pPr>
      <w:r>
        <w:tab/>
      </w:r>
      <w:r w:rsidRPr="0028382E">
        <w:t xml:space="preserve">Grupė – neformaliojo vaikų švietimo mokykla ir formalųjį švietimą papildančio ugdymo mokykla.  </w:t>
      </w:r>
    </w:p>
    <w:p w:rsidR="00071AEF" w:rsidRDefault="00071AEF" w:rsidP="00C31EF3">
      <w:pPr>
        <w:tabs>
          <w:tab w:val="left" w:pos="709"/>
        </w:tabs>
        <w:ind w:firstLine="1260"/>
        <w:jc w:val="both"/>
      </w:pPr>
      <w:r>
        <w:tab/>
      </w:r>
      <w:r w:rsidRPr="0028382E">
        <w:t>Mokymo kalba – lietuvių.</w:t>
      </w:r>
      <w:r>
        <w:t xml:space="preserve"> </w:t>
      </w:r>
      <w:r w:rsidRPr="0028382E">
        <w:t xml:space="preserve">Mokymo forma – dieninė. </w:t>
      </w:r>
    </w:p>
    <w:p w:rsidR="00071AEF" w:rsidRDefault="00071AEF" w:rsidP="00C31EF3">
      <w:pPr>
        <w:tabs>
          <w:tab w:val="left" w:pos="709"/>
        </w:tabs>
        <w:ind w:firstLine="1260"/>
        <w:jc w:val="both"/>
      </w:pPr>
      <w:r>
        <w:lastRenderedPageBreak/>
        <w:tab/>
      </w:r>
      <w:r w:rsidRPr="0028382E">
        <w:rPr>
          <w:lang w:eastAsia="lt-LT"/>
        </w:rPr>
        <w:t>Vykdomos švietimo programos: ankstyvojo integruoto meninio ugdymo;</w:t>
      </w:r>
      <w:r>
        <w:rPr>
          <w:lang w:eastAsia="lt-LT"/>
        </w:rPr>
        <w:t xml:space="preserve"> pradinio muzikinio </w:t>
      </w:r>
      <w:r w:rsidRPr="0028382E">
        <w:rPr>
          <w:lang w:eastAsia="lt-LT"/>
        </w:rPr>
        <w:t>ugdymo;</w:t>
      </w:r>
      <w:r>
        <w:rPr>
          <w:lang w:eastAsia="lt-LT"/>
        </w:rPr>
        <w:t xml:space="preserve"> </w:t>
      </w:r>
      <w:r w:rsidRPr="0028382E">
        <w:rPr>
          <w:lang w:eastAsia="lt-LT"/>
        </w:rPr>
        <w:t>pradinio dailinio ugdymo;</w:t>
      </w:r>
      <w:r>
        <w:rPr>
          <w:lang w:eastAsia="lt-LT"/>
        </w:rPr>
        <w:t xml:space="preserve"> </w:t>
      </w:r>
      <w:r w:rsidRPr="0028382E">
        <w:rPr>
          <w:lang w:eastAsia="lt-LT"/>
        </w:rPr>
        <w:t>pagrindinio muzikinio ugdymo;</w:t>
      </w:r>
      <w:r>
        <w:rPr>
          <w:lang w:eastAsia="lt-LT"/>
        </w:rPr>
        <w:t xml:space="preserve"> </w:t>
      </w:r>
      <w:r w:rsidRPr="0028382E">
        <w:rPr>
          <w:lang w:eastAsia="lt-LT"/>
        </w:rPr>
        <w:t>pagrindinio dailinio ugdymo;</w:t>
      </w:r>
      <w:r>
        <w:rPr>
          <w:lang w:eastAsia="lt-LT"/>
        </w:rPr>
        <w:t xml:space="preserve"> </w:t>
      </w:r>
      <w:r w:rsidRPr="0028382E">
        <w:rPr>
          <w:lang w:eastAsia="lt-LT"/>
        </w:rPr>
        <w:t>saviraiškinio meni</w:t>
      </w:r>
      <w:r>
        <w:rPr>
          <w:lang w:eastAsia="lt-LT"/>
        </w:rPr>
        <w:t xml:space="preserve">nio ugdymo; išplėstinio meninio </w:t>
      </w:r>
      <w:r w:rsidRPr="0028382E">
        <w:rPr>
          <w:lang w:eastAsia="lt-LT"/>
        </w:rPr>
        <w:t>ugdymo;</w:t>
      </w:r>
      <w:r>
        <w:rPr>
          <w:lang w:eastAsia="lt-LT"/>
        </w:rPr>
        <w:t xml:space="preserve"> neformaliojo </w:t>
      </w:r>
      <w:r w:rsidRPr="0028382E">
        <w:rPr>
          <w:lang w:eastAsia="lt-LT"/>
        </w:rPr>
        <w:t>vaikų švietimo programos.</w:t>
      </w:r>
    </w:p>
    <w:p w:rsidR="00071AEF" w:rsidRDefault="00071AEF" w:rsidP="00C31EF3">
      <w:pPr>
        <w:tabs>
          <w:tab w:val="left" w:pos="709"/>
        </w:tabs>
        <w:ind w:firstLine="1260"/>
        <w:jc w:val="both"/>
      </w:pPr>
      <w:r>
        <w:tab/>
      </w:r>
      <w:r w:rsidRPr="0028382E">
        <w:t>Mokykla yra viešasis juridinis asmuo, turintis antspaudą, atsiskaitomąją ir kitas sąskaitas Lietuvos Respublikos įregistruotuose bankuose, atributiką, savo veiklą grindžia Lietuvos Respublikos Konstitucija, Lietuvos Respublikos įstatymais, Lietuvos Respublikos Vyriausybės nutarimais, švietimo ir mokslo ministro įsakymais, kitais teisės aktais ir šiais nuostatais.</w:t>
      </w:r>
    </w:p>
    <w:p w:rsidR="00071AEF" w:rsidRDefault="00071AEF" w:rsidP="00544AC3">
      <w:pPr>
        <w:pStyle w:val="Antrat1"/>
        <w:jc w:val="center"/>
        <w:rPr>
          <w:rFonts w:ascii="Times New Roman" w:hAnsi="Times New Roman" w:cs="Times New Roman"/>
          <w:sz w:val="24"/>
          <w:szCs w:val="24"/>
        </w:rPr>
      </w:pPr>
      <w:bookmarkStart w:id="4" w:name="_Toc377104667"/>
      <w:bookmarkStart w:id="5" w:name="_Toc377130922"/>
    </w:p>
    <w:p w:rsidR="00071AEF" w:rsidRPr="00544AC3" w:rsidRDefault="00071AEF" w:rsidP="00544AC3">
      <w:pPr>
        <w:pStyle w:val="Antrat1"/>
        <w:jc w:val="center"/>
        <w:rPr>
          <w:rFonts w:ascii="Times New Roman" w:hAnsi="Times New Roman" w:cs="Times New Roman"/>
          <w:sz w:val="24"/>
          <w:szCs w:val="24"/>
        </w:rPr>
      </w:pPr>
      <w:r w:rsidRPr="00544AC3">
        <w:rPr>
          <w:rFonts w:ascii="Times New Roman" w:hAnsi="Times New Roman" w:cs="Times New Roman"/>
          <w:sz w:val="24"/>
          <w:szCs w:val="24"/>
        </w:rPr>
        <w:t>2. BENDROSIOS NUOSTATOS</w:t>
      </w:r>
      <w:bookmarkEnd w:id="4"/>
      <w:bookmarkEnd w:id="5"/>
    </w:p>
    <w:p w:rsidR="00071AEF" w:rsidRDefault="00071AEF" w:rsidP="00544AC3">
      <w:pPr>
        <w:pStyle w:val="Antrats"/>
        <w:tabs>
          <w:tab w:val="clear" w:pos="4153"/>
          <w:tab w:val="clear" w:pos="8306"/>
        </w:tabs>
        <w:ind w:left="360"/>
        <w:rPr>
          <w:b/>
          <w:bCs/>
          <w:lang w:eastAsia="en-US"/>
        </w:rPr>
      </w:pPr>
    </w:p>
    <w:p w:rsidR="00071AEF" w:rsidRPr="001A21DC" w:rsidRDefault="00071AEF" w:rsidP="00C31EF3">
      <w:pPr>
        <w:ind w:right="-5" w:firstLine="1260"/>
        <w:jc w:val="both"/>
      </w:pPr>
      <w:r w:rsidRPr="001C3B3A">
        <w:t>1989 metais Kretingos rajono Liaudies deputatų tarybos vykdomojo komiteto sprendimu Salantuose įsteigtas Kretingos vaikų muziko</w:t>
      </w:r>
      <w:r>
        <w:t xml:space="preserve">s ir dailės mokyklos filialas. </w:t>
      </w:r>
      <w:r w:rsidRPr="001A21DC">
        <w:t>1993 m. gegužės 6 dieną</w:t>
      </w:r>
      <w:r>
        <w:t xml:space="preserve"> </w:t>
      </w:r>
      <w:r w:rsidRPr="001A21DC">
        <w:t>Kretingos</w:t>
      </w:r>
      <w:r>
        <w:t xml:space="preserve"> </w:t>
      </w:r>
      <w:r w:rsidRPr="001A21DC">
        <w:t>rajono</w:t>
      </w:r>
      <w:r>
        <w:t xml:space="preserve"> </w:t>
      </w:r>
      <w:r w:rsidRPr="001A21DC">
        <w:t>valdybos</w:t>
      </w:r>
      <w:r>
        <w:t xml:space="preserve"> </w:t>
      </w:r>
      <w:r w:rsidRPr="001A21DC">
        <w:t>sprendimu</w:t>
      </w:r>
      <w:r>
        <w:t xml:space="preserve"> </w:t>
      </w:r>
      <w:r w:rsidRPr="001A21DC">
        <w:t>Kretingos</w:t>
      </w:r>
      <w:r>
        <w:t xml:space="preserve"> </w:t>
      </w:r>
      <w:r w:rsidRPr="001A21DC">
        <w:t>vaikų</w:t>
      </w:r>
      <w:r>
        <w:t xml:space="preserve"> </w:t>
      </w:r>
      <w:r w:rsidRPr="001A21DC">
        <w:t>muzikos</w:t>
      </w:r>
      <w:r>
        <w:t xml:space="preserve"> </w:t>
      </w:r>
      <w:r w:rsidRPr="001A21DC">
        <w:t>ir</w:t>
      </w:r>
      <w:r>
        <w:t xml:space="preserve"> </w:t>
      </w:r>
      <w:r w:rsidRPr="001A21DC">
        <w:t>dailės</w:t>
      </w:r>
      <w:r>
        <w:t xml:space="preserve"> </w:t>
      </w:r>
      <w:r w:rsidRPr="001A21DC">
        <w:t>mokyklos</w:t>
      </w:r>
      <w:r>
        <w:t xml:space="preserve"> </w:t>
      </w:r>
      <w:r w:rsidRPr="001A21DC">
        <w:t>Salantų</w:t>
      </w:r>
      <w:r>
        <w:t xml:space="preserve"> </w:t>
      </w:r>
      <w:r w:rsidRPr="001A21DC">
        <w:t>filialo</w:t>
      </w:r>
      <w:r>
        <w:t xml:space="preserve"> </w:t>
      </w:r>
      <w:r w:rsidRPr="001A21DC">
        <w:t>pagrindu</w:t>
      </w:r>
      <w:r>
        <w:t xml:space="preserve"> </w:t>
      </w:r>
      <w:r w:rsidRPr="001A21DC">
        <w:t>įkuriama</w:t>
      </w:r>
      <w:r>
        <w:t xml:space="preserve"> </w:t>
      </w:r>
      <w:r w:rsidRPr="001A21DC">
        <w:t>savarankiška</w:t>
      </w:r>
      <w:r>
        <w:t xml:space="preserve"> </w:t>
      </w:r>
      <w:r w:rsidRPr="001A21DC">
        <w:t>Kretingos</w:t>
      </w:r>
      <w:r>
        <w:t xml:space="preserve"> </w:t>
      </w:r>
      <w:r w:rsidRPr="001A21DC">
        <w:t>rajono</w:t>
      </w:r>
      <w:r>
        <w:t xml:space="preserve"> </w:t>
      </w:r>
      <w:r w:rsidRPr="001A21DC">
        <w:t>Salantų</w:t>
      </w:r>
      <w:r>
        <w:t xml:space="preserve"> </w:t>
      </w:r>
      <w:r w:rsidRPr="001A21DC">
        <w:t>meno</w:t>
      </w:r>
      <w:r>
        <w:t xml:space="preserve"> </w:t>
      </w:r>
      <w:r w:rsidRPr="001A21DC">
        <w:t>mokykla.1994 m. mokykla</w:t>
      </w:r>
      <w:r>
        <w:t xml:space="preserve"> i</w:t>
      </w:r>
      <w:r w:rsidRPr="001A21DC">
        <w:t>šsikelia į paskirtą</w:t>
      </w:r>
      <w:r>
        <w:t xml:space="preserve"> </w:t>
      </w:r>
      <w:r w:rsidRPr="001A21DC">
        <w:t>pastatą</w:t>
      </w:r>
      <w:r>
        <w:t xml:space="preserve"> </w:t>
      </w:r>
      <w:r w:rsidRPr="001A21DC">
        <w:t>Turgaus</w:t>
      </w:r>
      <w:r>
        <w:t xml:space="preserve"> </w:t>
      </w:r>
      <w:r w:rsidRPr="001A21DC">
        <w:t>aikštėje.</w:t>
      </w:r>
    </w:p>
    <w:p w:rsidR="00071AEF" w:rsidRPr="001A21DC" w:rsidRDefault="00071AEF" w:rsidP="00276ED3">
      <w:pPr>
        <w:ind w:right="-5" w:firstLine="1260"/>
        <w:jc w:val="both"/>
      </w:pPr>
      <w:r w:rsidRPr="001A21DC">
        <w:t>Mokykloje</w:t>
      </w:r>
      <w:r>
        <w:t xml:space="preserve"> </w:t>
      </w:r>
      <w:r w:rsidRPr="001A21DC">
        <w:t>veikia</w:t>
      </w:r>
      <w:r>
        <w:t xml:space="preserve"> </w:t>
      </w:r>
      <w:r w:rsidRPr="001A21DC">
        <w:t>trys</w:t>
      </w:r>
      <w:r>
        <w:t xml:space="preserve"> skyriai: </w:t>
      </w:r>
      <w:r w:rsidRPr="001A21DC">
        <w:t>ankstyvojo</w:t>
      </w:r>
      <w:r>
        <w:t xml:space="preserve"> </w:t>
      </w:r>
      <w:r w:rsidRPr="001A21DC">
        <w:t>integruoto</w:t>
      </w:r>
      <w:r>
        <w:t xml:space="preserve"> </w:t>
      </w:r>
      <w:r w:rsidRPr="001A21DC">
        <w:t>meninio</w:t>
      </w:r>
      <w:r>
        <w:t xml:space="preserve"> ugdymo, </w:t>
      </w:r>
      <w:r w:rsidRPr="001A21DC">
        <w:t>muzikos</w:t>
      </w:r>
      <w:r>
        <w:t xml:space="preserve"> </w:t>
      </w:r>
      <w:r w:rsidRPr="001A21DC">
        <w:t>ir</w:t>
      </w:r>
      <w:r>
        <w:t xml:space="preserve"> </w:t>
      </w:r>
      <w:r w:rsidRPr="001A21DC">
        <w:t>dailės. Ugdymo</w:t>
      </w:r>
      <w:r>
        <w:t xml:space="preserve"> </w:t>
      </w:r>
      <w:r w:rsidRPr="001A21DC">
        <w:t>programų</w:t>
      </w:r>
      <w:r>
        <w:t xml:space="preserve"> trukmė 2–</w:t>
      </w:r>
      <w:r w:rsidRPr="001A21DC">
        <w:t>4 metai.</w:t>
      </w:r>
      <w:r>
        <w:t xml:space="preserve"> </w:t>
      </w:r>
      <w:r w:rsidRPr="00681600">
        <w:t xml:space="preserve">Muzikos skyriuje vaikai mokosi chorinio dainavimo ir muzikuoti pučiamaisiais instrumentais, fortepijonu, akordeonu, kanklėmis. </w:t>
      </w:r>
      <w:r w:rsidRPr="001A21DC">
        <w:t>Instrumento</w:t>
      </w:r>
      <w:r>
        <w:t xml:space="preserve"> </w:t>
      </w:r>
      <w:r w:rsidRPr="001A21DC">
        <w:t>pamokos</w:t>
      </w:r>
      <w:r>
        <w:t xml:space="preserve"> </w:t>
      </w:r>
      <w:r w:rsidRPr="001A21DC">
        <w:t>vyksta</w:t>
      </w:r>
      <w:r>
        <w:t xml:space="preserve"> </w:t>
      </w:r>
      <w:r w:rsidRPr="001A21DC">
        <w:t>individualiai, o grupėse</w:t>
      </w:r>
      <w:r>
        <w:t xml:space="preserve"> </w:t>
      </w:r>
      <w:r w:rsidRPr="001A21DC">
        <w:t>mokoma</w:t>
      </w:r>
      <w:r>
        <w:t xml:space="preserve"> </w:t>
      </w:r>
      <w:r w:rsidRPr="001A21DC">
        <w:t>muzikos</w:t>
      </w:r>
      <w:r>
        <w:t xml:space="preserve"> </w:t>
      </w:r>
      <w:r w:rsidRPr="001A21DC">
        <w:t>teorijos</w:t>
      </w:r>
      <w:r>
        <w:t xml:space="preserve"> </w:t>
      </w:r>
      <w:r w:rsidRPr="001A21DC">
        <w:t>ir</w:t>
      </w:r>
      <w:r>
        <w:t xml:space="preserve"> </w:t>
      </w:r>
      <w:r w:rsidRPr="001A21DC">
        <w:t>istorijos</w:t>
      </w:r>
      <w:r>
        <w:t xml:space="preserve"> </w:t>
      </w:r>
      <w:r w:rsidRPr="001A21DC">
        <w:t>dalykų.</w:t>
      </w:r>
      <w:r>
        <w:t xml:space="preserve"> </w:t>
      </w:r>
      <w:r w:rsidRPr="001A21DC">
        <w:t>Mokiniai</w:t>
      </w:r>
      <w:r>
        <w:t xml:space="preserve"> </w:t>
      </w:r>
      <w:r w:rsidRPr="001A21DC">
        <w:t>gali</w:t>
      </w:r>
      <w:r>
        <w:t xml:space="preserve"> </w:t>
      </w:r>
      <w:r w:rsidRPr="001A21DC">
        <w:t>rinktis</w:t>
      </w:r>
      <w:r>
        <w:t xml:space="preserve"> </w:t>
      </w:r>
      <w:r w:rsidRPr="001A21DC">
        <w:t>papildomą</w:t>
      </w:r>
      <w:r>
        <w:t xml:space="preserve"> </w:t>
      </w:r>
      <w:r w:rsidRPr="001A21DC">
        <w:t>instrumentą, muzikuoti</w:t>
      </w:r>
      <w:r>
        <w:t xml:space="preserve"> </w:t>
      </w:r>
      <w:r w:rsidRPr="001A21DC">
        <w:t>įvairių</w:t>
      </w:r>
      <w:r>
        <w:t xml:space="preserve"> </w:t>
      </w:r>
      <w:r w:rsidRPr="001A21DC">
        <w:t>sudėčių</w:t>
      </w:r>
      <w:r>
        <w:t xml:space="preserve"> </w:t>
      </w:r>
      <w:r w:rsidRPr="001A21DC">
        <w:t>instrumentiniuose</w:t>
      </w:r>
      <w:r>
        <w:t xml:space="preserve"> </w:t>
      </w:r>
      <w:r w:rsidRPr="001A21DC">
        <w:t>ir</w:t>
      </w:r>
      <w:r>
        <w:t xml:space="preserve"> </w:t>
      </w:r>
      <w:r w:rsidRPr="001A21DC">
        <w:t>vokaliniuose</w:t>
      </w:r>
      <w:r>
        <w:t xml:space="preserve"> </w:t>
      </w:r>
      <w:r w:rsidRPr="001A21DC">
        <w:t>ansambliuose, dainuoti</w:t>
      </w:r>
      <w:r>
        <w:t xml:space="preserve"> </w:t>
      </w:r>
      <w:r w:rsidRPr="001A21DC">
        <w:t>jaunučių</w:t>
      </w:r>
      <w:r>
        <w:t xml:space="preserve"> i</w:t>
      </w:r>
      <w:r w:rsidRPr="001A21DC">
        <w:t>r</w:t>
      </w:r>
      <w:r>
        <w:t xml:space="preserve"> </w:t>
      </w:r>
      <w:r w:rsidRPr="001A21DC">
        <w:t>jaunių</w:t>
      </w:r>
      <w:r>
        <w:t xml:space="preserve"> </w:t>
      </w:r>
      <w:r w:rsidRPr="001A21DC">
        <w:t>choruose, dalyvauti</w:t>
      </w:r>
      <w:r>
        <w:t xml:space="preserve"> </w:t>
      </w:r>
      <w:r w:rsidRPr="001A21DC">
        <w:t>koncertuose, festivaliuose, kūrybinėse</w:t>
      </w:r>
      <w:r>
        <w:t xml:space="preserve"> </w:t>
      </w:r>
      <w:r w:rsidRPr="001A21DC">
        <w:t>stovyklose.</w:t>
      </w:r>
      <w:r>
        <w:t xml:space="preserve"> </w:t>
      </w:r>
      <w:r w:rsidRPr="00681600">
        <w:t xml:space="preserve">Dailės skyriuje vaikai mokomi piešti ir tapyti įvairia technika – pieštuku, anglimi, tušu, guašu, akvarele. Taip pat mokomi grafikos, skulptūros, keramikos, dėstomi dailės pažinimo dalykai. </w:t>
      </w:r>
    </w:p>
    <w:p w:rsidR="00071AEF" w:rsidRPr="001A21DC" w:rsidRDefault="00071AEF" w:rsidP="00574F71">
      <w:pPr>
        <w:ind w:right="-5" w:firstLine="1260"/>
        <w:jc w:val="both"/>
      </w:pPr>
      <w:r w:rsidRPr="00F43BD0">
        <w:t xml:space="preserve">Mokykla siekia plėtoti prigimtinius vaiko meninius gebėjimus, kūrybiškumą, ugdyti kultūringą ir kompetentingą visuomenės pilietį, galintį savarankiškai tobulėti, pozityviai keisti Lietuvos gyvenimą, kūrybingai gebantį įprasminti savo gyvenimą  dabarties tikrovėje. </w:t>
      </w:r>
    </w:p>
    <w:p w:rsidR="00071AEF" w:rsidRPr="001A21DC" w:rsidRDefault="00071AEF" w:rsidP="00574F71">
      <w:pPr>
        <w:ind w:right="-5" w:firstLine="1260"/>
        <w:jc w:val="both"/>
      </w:pPr>
      <w:r w:rsidRPr="00F43BD0">
        <w:t>Šį svarbiausią tikslą mokykla sieja su konkrečiaisiais dalykų ugdymo tikslais ir bendraisiais visuomeniniais bei kultūriniais savo darbo uždaviniais. Vienas svarbiausių dabarties mokyklos uždavinių – ugdyti ir plėtoti vaikų kompetencijas per saviraiškos poreikio tenkinimą bei tobulinti meno sričių žinias, gebėjimus ir įgūdžius.</w:t>
      </w:r>
    </w:p>
    <w:p w:rsidR="00071AEF" w:rsidRPr="008D584A" w:rsidRDefault="00071AEF" w:rsidP="00574F71">
      <w:pPr>
        <w:ind w:right="-5" w:firstLine="1260"/>
        <w:jc w:val="both"/>
      </w:pPr>
      <w:r w:rsidRPr="008D584A">
        <w:t>Mokyklos ugdomosios veiklos prioritetas – sudaryti palankias sąlygas tenkinti meno pažinimo,</w:t>
      </w:r>
      <w:r>
        <w:t xml:space="preserve"> </w:t>
      </w:r>
      <w:r w:rsidRPr="008D584A">
        <w:t>lavinimosi ir saviraiškos poreikius, tobulinti meno sričių žinias, gebėjimus ir įgūdžius, suteikti asmeniui papildomų dalykinių kompetencijų. Ypatingas dėmesys skiriamas talentingų mokinių ugdymui, skatinant juos dalyvauti respublikiniuose ir tarptautiniuose konkursuose. Mokykloje brandinamas meniškai išprusęs, kultūringas ir aktyvus visuomenės narys,  pajėgus kūrybingai plėtoti krašto kultūros tradicijas.</w:t>
      </w:r>
    </w:p>
    <w:p w:rsidR="00071AEF" w:rsidRPr="00BD638C" w:rsidRDefault="00071AEF" w:rsidP="00574F71">
      <w:pPr>
        <w:ind w:right="-5" w:firstLine="1260"/>
        <w:jc w:val="both"/>
      </w:pPr>
      <w:r w:rsidRPr="004B124D">
        <w:t xml:space="preserve">Mokykla siekia paveikti vietos bendruomenę, ją aktyvinti ir ugdyti, diegti socialines naujoves,  puoselėti etnokultūrą. </w:t>
      </w:r>
      <w:r>
        <w:t>Ypatingas</w:t>
      </w:r>
      <w:r w:rsidRPr="004B124D">
        <w:t xml:space="preserve"> dėmes</w:t>
      </w:r>
      <w:r>
        <w:t>ys mokykloje skiriamas</w:t>
      </w:r>
      <w:r w:rsidRPr="004B124D">
        <w:t xml:space="preserve"> tautos kultūros, tradicijų ir papročių pažinimui; kūrybiškumo ir vaizduotės lavinimui, dorovinių normų skiepijimui, objektyviam savęs ir aplinkinių pažinimui, šeimos socialinių vertybių perdavimui. Mokykla įgijo bendruomenės pagarbą: bendri p</w:t>
      </w:r>
      <w:r>
        <w:t xml:space="preserve">rojektai, šventės, o galiausiai - </w:t>
      </w:r>
      <w:r w:rsidRPr="004B124D">
        <w:t xml:space="preserve"> bendri siekiai - tai yra ugdomosios galios sėkmė.</w:t>
      </w:r>
      <w:r>
        <w:t xml:space="preserve"> Kuriant metinius veiklos planus, buvo formuojama atviros, besivystančios </w:t>
      </w:r>
      <w:r w:rsidRPr="00BD638C">
        <w:t xml:space="preserve">organizacijos strategija, orientuota į ilgalaikę perspektyvą ir augimą. </w:t>
      </w:r>
    </w:p>
    <w:p w:rsidR="00071AEF" w:rsidRPr="008D584A" w:rsidRDefault="00071AEF" w:rsidP="00574F71">
      <w:pPr>
        <w:ind w:right="-5" w:firstLine="1260"/>
        <w:jc w:val="both"/>
      </w:pPr>
      <w:r w:rsidRPr="008D584A">
        <w:t>Bendradarbiaujant su tėvais, mokykloje stengiamasi užauginti turinčiu</w:t>
      </w:r>
      <w:r>
        <w:t xml:space="preserve">s tvirtus dorinius pagrindus ir </w:t>
      </w:r>
      <w:r w:rsidRPr="008D584A">
        <w:t xml:space="preserve">savarankišką pasaulėžiūrą, visapusiškai išsilavinusius, gebančius bendrauti ir bendradarbiauti, pilietiškai sąmoningus, atsakingus, tvirto charakterio, pasirengusius toliau mokytis ir </w:t>
      </w:r>
      <w:r w:rsidRPr="008D584A">
        <w:lastRenderedPageBreak/>
        <w:t xml:space="preserve">dirbti, kultūringus, kūrybingus ir darnos siekiančius mokinius. Vienas iš veiksmingiausių būdų mokyklos tikslams įgyvendinti yra mokinių nuostatų, gebėjimų ir kompetencijų ugdymas. </w:t>
      </w:r>
    </w:p>
    <w:p w:rsidR="00071AEF" w:rsidRPr="008D584A" w:rsidRDefault="00071AEF" w:rsidP="00574F71">
      <w:pPr>
        <w:ind w:right="-5" w:firstLine="1260"/>
        <w:jc w:val="both"/>
        <w:rPr>
          <w:color w:val="1F497D"/>
        </w:rPr>
      </w:pPr>
      <w:r w:rsidRPr="00CF1639">
        <w:t>Vaikų meniniai gabumai bei interesai atskiroms meno šakoms yra skirtingi: vienas gabus</w:t>
      </w:r>
      <w:r w:rsidRPr="00BD638C">
        <w:t xml:space="preserve"> dailei, kitas labiau domisi muzika, šokiu ar teatru. Todėl meno mokyklose turėtų būti sudaromos sąlygos </w:t>
      </w:r>
      <w:r w:rsidRPr="00CF1639">
        <w:t>mokytis visų pagrindinių meninio ugdymo dalykų: dailės, muzikos, šokio, teatro. Įgyjant bendrąją meninę ir estetinę kompetenciją, bet kuris meno dalykas yra lygiai vertingas. Dalykinis meninis ugdymas turėtų laiduoti įvairių vienos meno šakos gebėjimų ugdymą, kartu laiduoti dailės, muzikos, šokio ir teatro kūrybos suvokimo gebėjimų puoselėjimą.  Kuo didesnė bus meninės veiklos ir meninio</w:t>
      </w:r>
      <w:r w:rsidRPr="00BD638C">
        <w:t xml:space="preserve"> ugdymo dalykų įvairovė, tuo geriau bus tenkinami moksleivių meniniai  interesai ir poreikiai, tuo labiau atsiskleis skirtingi meniniai ir kūrybiniai  gebėjimai. </w:t>
      </w:r>
    </w:p>
    <w:p w:rsidR="00071AEF" w:rsidRPr="001E54CF" w:rsidRDefault="00071AEF" w:rsidP="00574F71">
      <w:pPr>
        <w:ind w:firstLine="1260"/>
        <w:jc w:val="both"/>
      </w:pPr>
      <w:r>
        <w:tab/>
        <w:t xml:space="preserve">Meninis ugdymas turi būti prieinamas visiems vaikams ir visai visuomenei. Kad būtų geriau tenkinami  įvairūs meninio ugdymosi poreikiai, be to, labiau atsižvelgiama į individualias galimybes ir </w:t>
      </w:r>
      <w:r w:rsidRPr="001E54CF">
        <w:t xml:space="preserve">aprėpiami platūs gyventojų sluoksniai, būtina suteikti galimybę rinktis įvairias meninio ugdymo programas. </w:t>
      </w:r>
    </w:p>
    <w:p w:rsidR="00071AEF" w:rsidRDefault="00071AEF" w:rsidP="00544AC3">
      <w:pPr>
        <w:pStyle w:val="Antrat1"/>
        <w:rPr>
          <w:rStyle w:val="FontStyle40"/>
          <w:b/>
          <w:bCs/>
          <w:sz w:val="24"/>
          <w:szCs w:val="24"/>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pPr>
    </w:p>
    <w:p w:rsidR="00071AEF" w:rsidRDefault="00071AEF" w:rsidP="00806584">
      <w:pPr>
        <w:rPr>
          <w:lang w:eastAsia="lt-LT"/>
        </w:rPr>
        <w:sectPr w:rsidR="00071AEF" w:rsidSect="001A21DC">
          <w:headerReference w:type="default" r:id="rId8"/>
          <w:pgSz w:w="12240" w:h="15840"/>
          <w:pgMar w:top="1134" w:right="567" w:bottom="1134" w:left="1701" w:header="709" w:footer="709" w:gutter="0"/>
          <w:cols w:space="708"/>
          <w:titlePg/>
          <w:docGrid w:linePitch="360"/>
        </w:sectPr>
      </w:pPr>
    </w:p>
    <w:p w:rsidR="00071AEF" w:rsidRPr="00806584" w:rsidRDefault="00071AEF" w:rsidP="00806584">
      <w:pPr>
        <w:jc w:val="center"/>
        <w:rPr>
          <w:b/>
          <w:bCs/>
        </w:rPr>
      </w:pPr>
      <w:bookmarkStart w:id="6" w:name="_Toc377130923"/>
      <w:r w:rsidRPr="00806584">
        <w:rPr>
          <w:b/>
          <w:bCs/>
        </w:rPr>
        <w:lastRenderedPageBreak/>
        <w:t>3. IŠORINĖ ANALIZĖ (PEST MATRICA)</w:t>
      </w:r>
      <w:bookmarkEnd w:id="6"/>
    </w:p>
    <w:p w:rsidR="00071AEF" w:rsidRDefault="00071AEF" w:rsidP="00544AC3">
      <w:pPr>
        <w:numPr>
          <w:ilvl w:val="0"/>
          <w:numId w:val="3"/>
        </w:numPr>
        <w:spacing w:after="115" w:line="1" w:lineRule="exact"/>
      </w:pPr>
    </w:p>
    <w:tbl>
      <w:tblPr>
        <w:tblW w:w="14000" w:type="dxa"/>
        <w:tblInd w:w="-38" w:type="dxa"/>
        <w:tblLayout w:type="fixed"/>
        <w:tblCellMar>
          <w:left w:w="40" w:type="dxa"/>
          <w:right w:w="40" w:type="dxa"/>
        </w:tblCellMar>
        <w:tblLook w:val="00A0" w:firstRow="1" w:lastRow="0" w:firstColumn="1" w:lastColumn="0" w:noHBand="0" w:noVBand="0"/>
      </w:tblPr>
      <w:tblGrid>
        <w:gridCol w:w="1560"/>
        <w:gridCol w:w="5320"/>
        <w:gridCol w:w="7120"/>
      </w:tblGrid>
      <w:tr w:rsidR="00071AEF" w:rsidRPr="0022783C">
        <w:tc>
          <w:tcPr>
            <w:tcW w:w="1560" w:type="dxa"/>
            <w:tcBorders>
              <w:top w:val="single" w:sz="6" w:space="0" w:color="auto"/>
              <w:left w:val="single" w:sz="6" w:space="0" w:color="auto"/>
              <w:bottom w:val="single" w:sz="6" w:space="0" w:color="auto"/>
              <w:right w:val="single" w:sz="6" w:space="0" w:color="auto"/>
            </w:tcBorders>
          </w:tcPr>
          <w:p w:rsidR="00071AEF" w:rsidRPr="0022783C" w:rsidRDefault="00071AEF" w:rsidP="0022783C">
            <w:pPr>
              <w:jc w:val="center"/>
              <w:rPr>
                <w:b/>
                <w:bCs/>
              </w:rPr>
            </w:pPr>
            <w:r w:rsidRPr="0022783C">
              <w:rPr>
                <w:b/>
                <w:bCs/>
              </w:rPr>
              <w:t>Veiksniai</w:t>
            </w:r>
          </w:p>
        </w:tc>
        <w:tc>
          <w:tcPr>
            <w:tcW w:w="12440" w:type="dxa"/>
            <w:gridSpan w:val="2"/>
            <w:tcBorders>
              <w:top w:val="single" w:sz="6" w:space="0" w:color="auto"/>
              <w:left w:val="single" w:sz="6" w:space="0" w:color="auto"/>
              <w:bottom w:val="single" w:sz="6" w:space="0" w:color="auto"/>
              <w:right w:val="single" w:sz="6" w:space="0" w:color="auto"/>
            </w:tcBorders>
          </w:tcPr>
          <w:p w:rsidR="00071AEF" w:rsidRPr="0022783C" w:rsidRDefault="00071AEF" w:rsidP="0022783C">
            <w:pPr>
              <w:jc w:val="center"/>
              <w:rPr>
                <w:b/>
                <w:bCs/>
              </w:rPr>
            </w:pPr>
            <w:r w:rsidRPr="0022783C">
              <w:rPr>
                <w:b/>
                <w:bCs/>
              </w:rPr>
              <w:t>Aplinka</w:t>
            </w:r>
          </w:p>
        </w:tc>
      </w:tr>
      <w:tr w:rsidR="00071AEF" w:rsidRPr="0022783C">
        <w:tc>
          <w:tcPr>
            <w:tcW w:w="1560" w:type="dxa"/>
            <w:tcBorders>
              <w:top w:val="single" w:sz="6" w:space="0" w:color="auto"/>
              <w:left w:val="single" w:sz="6" w:space="0" w:color="auto"/>
              <w:bottom w:val="single" w:sz="6" w:space="0" w:color="auto"/>
              <w:right w:val="single" w:sz="6" w:space="0" w:color="auto"/>
            </w:tcBorders>
          </w:tcPr>
          <w:p w:rsidR="00071AEF" w:rsidRPr="0022783C" w:rsidRDefault="00071AEF" w:rsidP="0022783C">
            <w:pPr>
              <w:jc w:val="center"/>
              <w:rPr>
                <w:b/>
                <w:bCs/>
              </w:rPr>
            </w:pPr>
          </w:p>
        </w:tc>
        <w:tc>
          <w:tcPr>
            <w:tcW w:w="5320" w:type="dxa"/>
            <w:tcBorders>
              <w:top w:val="single" w:sz="6" w:space="0" w:color="auto"/>
              <w:left w:val="single" w:sz="6" w:space="0" w:color="auto"/>
              <w:bottom w:val="single" w:sz="6" w:space="0" w:color="auto"/>
              <w:right w:val="single" w:sz="2" w:space="0" w:color="auto"/>
            </w:tcBorders>
          </w:tcPr>
          <w:p w:rsidR="00071AEF" w:rsidRPr="0022783C" w:rsidRDefault="00071AEF" w:rsidP="0022783C">
            <w:pPr>
              <w:jc w:val="center"/>
              <w:rPr>
                <w:b/>
                <w:bCs/>
              </w:rPr>
            </w:pPr>
            <w:r w:rsidRPr="0022783C">
              <w:rPr>
                <w:b/>
                <w:bCs/>
              </w:rPr>
              <w:t>Išorė</w:t>
            </w:r>
          </w:p>
        </w:tc>
        <w:tc>
          <w:tcPr>
            <w:tcW w:w="7120" w:type="dxa"/>
            <w:tcBorders>
              <w:top w:val="single" w:sz="6" w:space="0" w:color="auto"/>
              <w:left w:val="single" w:sz="2" w:space="0" w:color="auto"/>
              <w:bottom w:val="single" w:sz="6" w:space="0" w:color="auto"/>
              <w:right w:val="single" w:sz="6" w:space="0" w:color="auto"/>
            </w:tcBorders>
          </w:tcPr>
          <w:p w:rsidR="00071AEF" w:rsidRPr="0022783C" w:rsidRDefault="00071AEF" w:rsidP="0022783C">
            <w:pPr>
              <w:jc w:val="center"/>
              <w:rPr>
                <w:b/>
                <w:bCs/>
              </w:rPr>
            </w:pPr>
            <w:r w:rsidRPr="0022783C">
              <w:rPr>
                <w:b/>
                <w:bCs/>
              </w:rPr>
              <w:t>Įstaiga</w:t>
            </w:r>
          </w:p>
        </w:tc>
      </w:tr>
      <w:tr w:rsidR="00071AEF">
        <w:tc>
          <w:tcPr>
            <w:tcW w:w="1560" w:type="dxa"/>
            <w:vMerge w:val="restart"/>
            <w:tcBorders>
              <w:top w:val="single" w:sz="6" w:space="0" w:color="auto"/>
              <w:left w:val="single" w:sz="6" w:space="0" w:color="auto"/>
              <w:bottom w:val="single" w:sz="4" w:space="0" w:color="auto"/>
              <w:right w:val="single" w:sz="6" w:space="0" w:color="auto"/>
            </w:tcBorders>
          </w:tcPr>
          <w:p w:rsidR="00071AEF" w:rsidRPr="0022783C" w:rsidRDefault="00071AEF" w:rsidP="0022783C">
            <w:pPr>
              <w:rPr>
                <w:b/>
                <w:bCs/>
              </w:rPr>
            </w:pPr>
            <w:r w:rsidRPr="0022783C">
              <w:rPr>
                <w:b/>
                <w:bCs/>
              </w:rPr>
              <w:t>Politiniai - teisiniai</w:t>
            </w:r>
          </w:p>
        </w:tc>
        <w:tc>
          <w:tcPr>
            <w:tcW w:w="5320" w:type="dxa"/>
            <w:tcBorders>
              <w:top w:val="single" w:sz="6" w:space="0" w:color="auto"/>
              <w:left w:val="single" w:sz="6" w:space="0" w:color="auto"/>
              <w:bottom w:val="single" w:sz="6" w:space="0" w:color="auto"/>
              <w:right w:val="single" w:sz="6" w:space="0" w:color="auto"/>
            </w:tcBorders>
          </w:tcPr>
          <w:p w:rsidR="00071AEF" w:rsidRPr="0022783C" w:rsidRDefault="00071AEF" w:rsidP="00DF56B5">
            <w:pPr>
              <w:ind w:left="60" w:right="140"/>
              <w:jc w:val="both"/>
            </w:pPr>
            <w:r w:rsidRPr="0022783C">
              <w:t xml:space="preserve">Galimybės </w:t>
            </w:r>
          </w:p>
          <w:p w:rsidR="00071AEF" w:rsidRPr="0022783C" w:rsidRDefault="00071AEF" w:rsidP="00DF56B5">
            <w:pPr>
              <w:ind w:left="60" w:right="140"/>
              <w:jc w:val="both"/>
            </w:pPr>
            <w:r>
              <w:t>1.</w:t>
            </w:r>
            <w:r w:rsidRPr="0022783C">
              <w:t xml:space="preserve"> Integracija į ES šalių erdvę.</w:t>
            </w:r>
          </w:p>
          <w:p w:rsidR="00071AEF" w:rsidRPr="0022783C" w:rsidRDefault="00071AEF" w:rsidP="00DF56B5">
            <w:pPr>
              <w:ind w:left="60" w:right="140"/>
              <w:jc w:val="both"/>
            </w:pPr>
            <w:r>
              <w:t xml:space="preserve">2. </w:t>
            </w:r>
            <w:r w:rsidRPr="0022783C">
              <w:t>2011 m. priimtas naujos redakcijos Švietimo įstatymas.</w:t>
            </w:r>
          </w:p>
          <w:p w:rsidR="00071AEF" w:rsidRPr="0022783C" w:rsidRDefault="00071AEF" w:rsidP="00DF56B5">
            <w:pPr>
              <w:ind w:left="60" w:right="140"/>
              <w:jc w:val="both"/>
            </w:pPr>
            <w:r>
              <w:t xml:space="preserve">3. </w:t>
            </w:r>
            <w:r w:rsidRPr="0022783C">
              <w:t>V</w:t>
            </w:r>
            <w:r>
              <w:t>alstybės Švietimo 2014-2022 metų</w:t>
            </w:r>
            <w:r w:rsidRPr="0022783C">
              <w:t xml:space="preserve"> strategijos. </w:t>
            </w:r>
          </w:p>
          <w:p w:rsidR="00071AEF" w:rsidRPr="0022783C" w:rsidRDefault="00071AEF" w:rsidP="00DF56B5">
            <w:pPr>
              <w:ind w:left="60" w:right="140"/>
              <w:jc w:val="both"/>
            </w:pPr>
            <w:r>
              <w:t xml:space="preserve">4. </w:t>
            </w:r>
            <w:r w:rsidRPr="0022783C">
              <w:t xml:space="preserve">2012 m. </w:t>
            </w:r>
            <w:r>
              <w:t>patvirtinta Neformalioji vaiku š</w:t>
            </w:r>
            <w:r w:rsidRPr="0022783C">
              <w:t>vietimo koncepcija.</w:t>
            </w:r>
          </w:p>
          <w:p w:rsidR="00071AEF" w:rsidRPr="0022783C" w:rsidRDefault="00071AEF" w:rsidP="00DF56B5">
            <w:pPr>
              <w:ind w:left="60" w:right="140"/>
              <w:jc w:val="both"/>
            </w:pPr>
            <w:r>
              <w:t>5. 2004 m. birž</w:t>
            </w:r>
            <w:r w:rsidRPr="0022783C">
              <w:t xml:space="preserve">elio 18 d. Švietimo ir mokslo </w:t>
            </w:r>
            <w:r>
              <w:t xml:space="preserve">ministro įsakymu Nr.991 patvirtintas Bendrųjų iš valstybės ar </w:t>
            </w:r>
            <w:r w:rsidRPr="0022783C">
              <w:t xml:space="preserve">savivaldybių biudžetų finansuojamų neformaliojo švietimo programų kriterijų aprašas. </w:t>
            </w:r>
          </w:p>
          <w:p w:rsidR="00071AEF" w:rsidRPr="0022783C" w:rsidRDefault="00071AEF" w:rsidP="00DF56B5">
            <w:pPr>
              <w:ind w:left="60" w:right="140"/>
              <w:jc w:val="both"/>
            </w:pPr>
            <w:r>
              <w:t>6</w:t>
            </w:r>
            <w:r w:rsidRPr="0022783C">
              <w:t xml:space="preserve">. Kretingos rajono savivaldybes 2012-2015 metų strateginis veiklos planas. </w:t>
            </w:r>
          </w:p>
          <w:p w:rsidR="00071AEF" w:rsidRPr="0022783C" w:rsidRDefault="00071AEF" w:rsidP="00DF56B5">
            <w:pPr>
              <w:ind w:left="60" w:right="140"/>
              <w:jc w:val="both"/>
            </w:pPr>
            <w:r>
              <w:t>7</w:t>
            </w:r>
            <w:r w:rsidRPr="0022783C">
              <w:t>. Kretingos rajono savivaldybės strategijos švietimo planas 2007-20</w:t>
            </w:r>
            <w:r>
              <w:t>13 m.</w:t>
            </w:r>
          </w:p>
          <w:p w:rsidR="00071AEF" w:rsidRPr="0022783C" w:rsidRDefault="00071AEF" w:rsidP="00DF56B5">
            <w:pPr>
              <w:ind w:left="60" w:right="140"/>
              <w:jc w:val="both"/>
            </w:pPr>
            <w:r>
              <w:t>8</w:t>
            </w:r>
            <w:r w:rsidRPr="0022783C">
              <w:t>. Lietuvos Respublikos Vyriaus</w:t>
            </w:r>
            <w:r>
              <w:t xml:space="preserve">ybes 2012-2016 metų programos </w:t>
            </w:r>
            <w:r w:rsidRPr="0022783C">
              <w:t>įgyvendinimo prioritetinių priemonių, kurias įgyvendinant dalyvauja Švietimo ir mokslo ministerija, planas.</w:t>
            </w:r>
          </w:p>
          <w:p w:rsidR="00071AEF" w:rsidRPr="0022783C" w:rsidRDefault="00071AEF" w:rsidP="00DF56B5">
            <w:pPr>
              <w:ind w:left="60" w:right="140"/>
              <w:jc w:val="both"/>
            </w:pPr>
            <w:r>
              <w:t>9</w:t>
            </w:r>
            <w:r w:rsidRPr="0022783C">
              <w:t>. Europos tarybos 2003 m. lapkričio 25 d. rezoliucijoje teigiama, kad neformaliojo ugdymo būdu įgyta patirtis yra didelis indėlis į asmenybės tobulėjimą ir aktyvaus pilietiškumo skatinimą.</w:t>
            </w:r>
          </w:p>
          <w:p w:rsidR="00071AEF" w:rsidRPr="0022783C" w:rsidRDefault="00071AEF" w:rsidP="00DF56B5">
            <w:pPr>
              <w:ind w:left="60" w:right="140"/>
              <w:jc w:val="both"/>
            </w:pPr>
            <w:r>
              <w:t>10</w:t>
            </w:r>
            <w:r w:rsidRPr="0022783C">
              <w:t>. Vaiko teisė į meninį ugdymą įrašyta Vaiko teisių konvencijoje.</w:t>
            </w:r>
          </w:p>
          <w:p w:rsidR="00071AEF" w:rsidRPr="0022783C" w:rsidRDefault="00071AEF" w:rsidP="00DF56B5">
            <w:pPr>
              <w:ind w:left="60" w:right="140"/>
              <w:jc w:val="both"/>
            </w:pPr>
            <w:r>
              <w:t xml:space="preserve">11. </w:t>
            </w:r>
            <w:r w:rsidRPr="0022783C">
              <w:t>Nacionalinės Lisabonos strategijos įgyvendinimo programoje, patvirtint</w:t>
            </w:r>
            <w:r>
              <w:t xml:space="preserve">oje Lietuvos </w:t>
            </w:r>
            <w:r w:rsidRPr="0022783C">
              <w:t>Respublikos  Vyriausybės 2005 m. la</w:t>
            </w:r>
            <w:r>
              <w:t xml:space="preserve">pkričio 22 d. nutarimu Nr.1270, </w:t>
            </w:r>
            <w:r w:rsidRPr="0022783C">
              <w:t>numatyta ,,plėtoti vaikų ir jaunimo neformalųjį ugdymą, skatinant švietimo instituci</w:t>
            </w:r>
            <w:r>
              <w:t xml:space="preserve">jų bei jaunimo nevyriausybinių </w:t>
            </w:r>
            <w:r w:rsidRPr="0022783C">
              <w:t>organizacijų partnerystę ir bendradarbiavimą“.</w:t>
            </w:r>
          </w:p>
        </w:tc>
        <w:tc>
          <w:tcPr>
            <w:tcW w:w="7120" w:type="dxa"/>
            <w:tcBorders>
              <w:top w:val="single" w:sz="6" w:space="0" w:color="auto"/>
              <w:left w:val="single" w:sz="6" w:space="0" w:color="auto"/>
              <w:bottom w:val="single" w:sz="6" w:space="0" w:color="auto"/>
              <w:right w:val="single" w:sz="6" w:space="0" w:color="auto"/>
            </w:tcBorders>
          </w:tcPr>
          <w:p w:rsidR="00071AEF" w:rsidRPr="0022783C" w:rsidRDefault="00071AEF" w:rsidP="00DF56B5">
            <w:pPr>
              <w:ind w:left="140" w:right="140"/>
              <w:jc w:val="both"/>
            </w:pPr>
            <w:r w:rsidRPr="0022783C">
              <w:t>Galimybės</w:t>
            </w:r>
          </w:p>
          <w:p w:rsidR="00071AEF" w:rsidRPr="0022783C" w:rsidRDefault="00071AEF" w:rsidP="00DF56B5">
            <w:pPr>
              <w:ind w:left="140" w:right="140"/>
              <w:jc w:val="both"/>
            </w:pPr>
            <w:r w:rsidRPr="0022783C">
              <w:t xml:space="preserve">1. Mokykla savo veiklą grindžia Lietuvos Respublikos Konstitucija, Lietuvos Respublikos švietimo ir kitais įstatymais, Vaiko teisių konvencija, Lietuvos Respublikos Vyriausybės nutarimais, Švietimo ir mokslo ministro įsakymais, kitais teisės aktais, Kretingos rajono švietimo strateginiu planu 2012-2015 metams, Kretingos rajono savivaldybes tarybos sprendimais,  Kretingos rajono savivaldybės administracijos direktoriaus įsakymais, kitais teisės aktais bei Kretingos rajono Salantu meno mokyklos nuostatais. </w:t>
            </w:r>
          </w:p>
          <w:p w:rsidR="00071AEF" w:rsidRPr="0022783C" w:rsidRDefault="00071AEF" w:rsidP="00DF56B5">
            <w:pPr>
              <w:ind w:left="140" w:right="140"/>
              <w:jc w:val="both"/>
            </w:pPr>
            <w:r w:rsidRPr="0022783C">
              <w:t xml:space="preserve">2. Mokyklos bendruomenė suvokia kaitos būtinybę ir galimybes, yra aktyvi švietimo kaitos dalyvė. </w:t>
            </w:r>
          </w:p>
          <w:p w:rsidR="00071AEF" w:rsidRPr="0022783C" w:rsidRDefault="00071AEF" w:rsidP="00DF56B5">
            <w:pPr>
              <w:ind w:left="140" w:right="140"/>
              <w:jc w:val="both"/>
            </w:pPr>
            <w:r w:rsidRPr="0022783C">
              <w:t xml:space="preserve">3. Mokyklos bendruomenė dalyvauja diskusijose rengiant  naujus dokumentus reglamentuojančius  neformaliojo švietimo mokyklų veiklą. </w:t>
            </w:r>
          </w:p>
          <w:p w:rsidR="00071AEF" w:rsidRPr="0022783C" w:rsidRDefault="00071AEF" w:rsidP="00DF56B5">
            <w:pPr>
              <w:ind w:left="140" w:right="140"/>
              <w:jc w:val="both"/>
            </w:pPr>
            <w:r w:rsidRPr="0022783C">
              <w:t>4. Mokyklos veikla atitinka  Lietuvos švietimo neformaliajam švietimui keliamiems tikslams ir uždaviniams.</w:t>
            </w:r>
          </w:p>
          <w:p w:rsidR="00071AEF" w:rsidRPr="0022783C" w:rsidRDefault="00071AEF" w:rsidP="00DF56B5">
            <w:pPr>
              <w:ind w:left="140" w:right="140"/>
              <w:jc w:val="both"/>
            </w:pPr>
            <w:r w:rsidRPr="0022783C">
              <w:t>5. Meninis ugdymas – neatskiriama bendrojo ugdymo dalis, tolesnio mokinių mokymosi, gyvenimo bei darbo modernioje visuomenėje kokybės ir sėkmės prielaida. Drauge tai investicija į šalies ateitį.</w:t>
            </w:r>
          </w:p>
          <w:p w:rsidR="00071AEF" w:rsidRPr="0022783C" w:rsidRDefault="00071AEF" w:rsidP="00DF56B5">
            <w:pPr>
              <w:ind w:left="140" w:hanging="140"/>
              <w:jc w:val="both"/>
            </w:pPr>
          </w:p>
        </w:tc>
      </w:tr>
      <w:tr w:rsidR="00071AEF">
        <w:trPr>
          <w:trHeight w:val="3040"/>
        </w:trPr>
        <w:tc>
          <w:tcPr>
            <w:tcW w:w="1560" w:type="dxa"/>
            <w:vMerge/>
            <w:tcBorders>
              <w:top w:val="single" w:sz="6" w:space="0" w:color="auto"/>
              <w:left w:val="single" w:sz="6" w:space="0" w:color="auto"/>
              <w:bottom w:val="single" w:sz="4" w:space="0" w:color="auto"/>
              <w:right w:val="single" w:sz="6" w:space="0" w:color="auto"/>
            </w:tcBorders>
          </w:tcPr>
          <w:p w:rsidR="00071AEF" w:rsidRPr="0022783C" w:rsidRDefault="00071AEF" w:rsidP="0022783C">
            <w:pPr>
              <w:rPr>
                <w:b/>
                <w:bCs/>
              </w:rPr>
            </w:pPr>
          </w:p>
        </w:tc>
        <w:tc>
          <w:tcPr>
            <w:tcW w:w="5320" w:type="dxa"/>
            <w:tcBorders>
              <w:top w:val="single" w:sz="6" w:space="0" w:color="auto"/>
              <w:left w:val="single" w:sz="6" w:space="0" w:color="auto"/>
              <w:right w:val="single" w:sz="6" w:space="0" w:color="auto"/>
            </w:tcBorders>
          </w:tcPr>
          <w:p w:rsidR="00071AEF" w:rsidRPr="0022783C" w:rsidRDefault="00071AEF" w:rsidP="00DF56B5">
            <w:pPr>
              <w:ind w:left="60" w:right="140"/>
              <w:jc w:val="both"/>
            </w:pPr>
            <w:r w:rsidRPr="0022783C">
              <w:t>Grėsmės</w:t>
            </w:r>
          </w:p>
          <w:p w:rsidR="00071AEF" w:rsidRPr="0022783C" w:rsidRDefault="00071AEF" w:rsidP="00DF56B5">
            <w:pPr>
              <w:ind w:left="60" w:right="140"/>
              <w:jc w:val="both"/>
            </w:pPr>
            <w:r w:rsidRPr="0022783C">
              <w:t xml:space="preserve">1. Švietimo politikos kaitos strategija per menkai siejama su kitų ekonominių ir socialinių reformų strategijomis. </w:t>
            </w:r>
          </w:p>
          <w:p w:rsidR="00071AEF" w:rsidRPr="0022783C" w:rsidRDefault="00071AEF" w:rsidP="00DF56B5">
            <w:pPr>
              <w:ind w:left="60" w:right="140"/>
              <w:jc w:val="both"/>
            </w:pPr>
            <w:r w:rsidRPr="0022783C">
              <w:t>2. Nepakankamai kokybiškas mokytojų parengimas aukštosiose mokyklose –</w:t>
            </w:r>
            <w:r>
              <w:t xml:space="preserve"> mokytoj</w:t>
            </w:r>
            <w:r w:rsidRPr="0022783C">
              <w:t>ams ne visada suteikiama mokytojo profesine kvalifikacija.</w:t>
            </w:r>
          </w:p>
          <w:p w:rsidR="00071AEF" w:rsidRPr="0022783C" w:rsidRDefault="00071AEF" w:rsidP="00952475">
            <w:pPr>
              <w:ind w:left="60" w:right="140"/>
              <w:jc w:val="both"/>
            </w:pPr>
            <w:r w:rsidRPr="0022783C">
              <w:t>3. Neformaliam vaikų švietimui politiniu lygmeniu skiriama mažai dėmesio lyginant su kitomis švietimo sistemos pakopomis.</w:t>
            </w:r>
          </w:p>
        </w:tc>
        <w:tc>
          <w:tcPr>
            <w:tcW w:w="7120" w:type="dxa"/>
            <w:tcBorders>
              <w:top w:val="single" w:sz="6" w:space="0" w:color="auto"/>
              <w:left w:val="single" w:sz="6" w:space="0" w:color="auto"/>
              <w:right w:val="single" w:sz="6" w:space="0" w:color="auto"/>
            </w:tcBorders>
          </w:tcPr>
          <w:p w:rsidR="00071AEF" w:rsidRPr="0022783C" w:rsidRDefault="00071AEF" w:rsidP="00DF56B5">
            <w:pPr>
              <w:ind w:left="140" w:right="140"/>
              <w:jc w:val="both"/>
            </w:pPr>
            <w:r w:rsidRPr="0022783C">
              <w:t>Grėsmės</w:t>
            </w:r>
          </w:p>
          <w:p w:rsidR="00071AEF" w:rsidRPr="0022783C" w:rsidRDefault="00071AEF" w:rsidP="00DF56B5">
            <w:pPr>
              <w:ind w:left="140" w:right="140"/>
              <w:jc w:val="both"/>
            </w:pPr>
            <w:r w:rsidRPr="0022783C">
              <w:t xml:space="preserve">1. Dėl įvairių priežasčių stringa neformaliojo švietimo mokyklų  naujo finansavimo modelio įgyvendinimas. </w:t>
            </w:r>
          </w:p>
          <w:p w:rsidR="00071AEF" w:rsidRPr="0022783C" w:rsidRDefault="00071AEF" w:rsidP="00DF56B5">
            <w:pPr>
              <w:ind w:left="140" w:right="140"/>
              <w:jc w:val="both"/>
            </w:pPr>
            <w:r w:rsidRPr="0022783C">
              <w:t>2. Nestabili politinė situacija įtakoja  mokinių kontingento mažėjimą, pedagoginio personalo abejones dėl ateities.</w:t>
            </w:r>
          </w:p>
          <w:p w:rsidR="00071AEF" w:rsidRPr="0022783C" w:rsidRDefault="00071AEF" w:rsidP="00DF56B5">
            <w:pPr>
              <w:ind w:left="140" w:right="140"/>
              <w:jc w:val="both"/>
            </w:pPr>
            <w:r w:rsidRPr="0022783C">
              <w:t>3. Nėra visuotinai pripažintos neformaliojo vaikų švietimo sampratos, neįvardinta neformaliojo vaikų švietimo reikšmė; pasyviai diegiamos naujos ugdymo technologijos.</w:t>
            </w:r>
          </w:p>
          <w:p w:rsidR="00071AEF" w:rsidRPr="0022783C" w:rsidRDefault="00071AEF" w:rsidP="00DF56B5">
            <w:pPr>
              <w:ind w:left="140" w:right="140"/>
              <w:jc w:val="both"/>
            </w:pPr>
            <w:r w:rsidRPr="0022783C">
              <w:t xml:space="preserve">4. Neformalus ugdymas apeinamas vykdant švietimo įstaigų kompiuterizacijos programas. </w:t>
            </w:r>
          </w:p>
        </w:tc>
      </w:tr>
      <w:tr w:rsidR="00071AEF">
        <w:tc>
          <w:tcPr>
            <w:tcW w:w="1560" w:type="dxa"/>
            <w:tcBorders>
              <w:top w:val="single" w:sz="4" w:space="0" w:color="auto"/>
              <w:left w:val="single" w:sz="6" w:space="0" w:color="auto"/>
              <w:bottom w:val="single" w:sz="6" w:space="0" w:color="auto"/>
              <w:right w:val="single" w:sz="6" w:space="0" w:color="auto"/>
            </w:tcBorders>
          </w:tcPr>
          <w:p w:rsidR="00071AEF" w:rsidRPr="0022783C" w:rsidRDefault="00071AEF" w:rsidP="0022783C">
            <w:pPr>
              <w:rPr>
                <w:b/>
                <w:bCs/>
              </w:rPr>
            </w:pPr>
            <w:r w:rsidRPr="0022783C">
              <w:rPr>
                <w:b/>
                <w:bCs/>
              </w:rPr>
              <w:t>Ekonominiai</w:t>
            </w:r>
          </w:p>
        </w:tc>
        <w:tc>
          <w:tcPr>
            <w:tcW w:w="5320" w:type="dxa"/>
            <w:tcBorders>
              <w:top w:val="single" w:sz="6" w:space="0" w:color="auto"/>
              <w:left w:val="single" w:sz="6" w:space="0" w:color="auto"/>
              <w:bottom w:val="single" w:sz="6" w:space="0" w:color="auto"/>
              <w:right w:val="single" w:sz="6" w:space="0" w:color="auto"/>
            </w:tcBorders>
          </w:tcPr>
          <w:p w:rsidR="00071AEF" w:rsidRPr="0022783C" w:rsidRDefault="00071AEF" w:rsidP="00DF56B5">
            <w:pPr>
              <w:ind w:left="60" w:right="140"/>
              <w:jc w:val="both"/>
            </w:pPr>
            <w:r w:rsidRPr="0022783C">
              <w:t xml:space="preserve">Galimybės </w:t>
            </w:r>
          </w:p>
          <w:p w:rsidR="00071AEF" w:rsidRPr="0022783C" w:rsidRDefault="00071AEF" w:rsidP="00DF56B5">
            <w:pPr>
              <w:ind w:left="60" w:right="140"/>
              <w:jc w:val="both"/>
            </w:pPr>
            <w:r w:rsidRPr="0022783C">
              <w:t>1. Perspektyvoje ŠMM įves naują finansavimo modelį neformaliojo švietimo krepšelį.</w:t>
            </w:r>
          </w:p>
          <w:p w:rsidR="00071AEF" w:rsidRPr="0022783C" w:rsidRDefault="00071AEF" w:rsidP="00DF56B5">
            <w:pPr>
              <w:ind w:left="60" w:right="140"/>
              <w:jc w:val="both"/>
            </w:pPr>
            <w:r w:rsidRPr="0022783C">
              <w:t>2. ES lėšų panaudojimas galėtų pagerinti mokyklos</w:t>
            </w:r>
            <w:r w:rsidRPr="0022783C">
              <w:br/>
              <w:t>materialinę ir intelektualinę bazę, atnaujinti pastato būklę.</w:t>
            </w:r>
          </w:p>
          <w:p w:rsidR="00071AEF" w:rsidRPr="0022783C" w:rsidRDefault="00071AEF" w:rsidP="00DF56B5">
            <w:pPr>
              <w:ind w:left="60" w:right="140"/>
              <w:jc w:val="both"/>
            </w:pPr>
            <w:r>
              <w:t xml:space="preserve">3. </w:t>
            </w:r>
            <w:r w:rsidRPr="0022783C">
              <w:t>N</w:t>
            </w:r>
            <w:r>
              <w:t xml:space="preserve">eformalaus švietimo pedagogų </w:t>
            </w:r>
            <w:r w:rsidRPr="0022783C">
              <w:t>darbo apmokėjimas ta</w:t>
            </w:r>
            <w:r>
              <w:t xml:space="preserve">ikomas kaip formaliojo švietimo </w:t>
            </w:r>
            <w:r w:rsidRPr="0022783C">
              <w:t xml:space="preserve">mokytojams. Pedagogams </w:t>
            </w:r>
            <w:r>
              <w:t xml:space="preserve">papildomai  tarifikuojamos  </w:t>
            </w:r>
            <w:r w:rsidRPr="0022783C">
              <w:t xml:space="preserve">valandos už pasiruošimą pamokoms ir papildomus darbus. </w:t>
            </w:r>
          </w:p>
          <w:p w:rsidR="00071AEF" w:rsidRPr="0022783C" w:rsidRDefault="00071AEF" w:rsidP="00DF56B5">
            <w:pPr>
              <w:ind w:left="60" w:right="140"/>
              <w:jc w:val="both"/>
            </w:pPr>
            <w:r w:rsidRPr="0022783C">
              <w:t xml:space="preserve">4. Gerėjanti ekonominė situacija turės teigiamai įtakos mokyklos mokinių skaičiui. </w:t>
            </w:r>
          </w:p>
          <w:p w:rsidR="00071AEF" w:rsidRPr="0022783C" w:rsidRDefault="00071AEF" w:rsidP="00DF56B5">
            <w:pPr>
              <w:ind w:left="60" w:right="140"/>
              <w:jc w:val="both"/>
            </w:pPr>
            <w:r>
              <w:t xml:space="preserve">5. </w:t>
            </w:r>
            <w:r w:rsidRPr="0022783C">
              <w:t xml:space="preserve">Galimybė panaudoti mokyklos reikmėms 2% gyventojų pajamų mokesčio. </w:t>
            </w:r>
          </w:p>
        </w:tc>
        <w:tc>
          <w:tcPr>
            <w:tcW w:w="7120" w:type="dxa"/>
            <w:tcBorders>
              <w:top w:val="single" w:sz="6" w:space="0" w:color="auto"/>
              <w:left w:val="single" w:sz="6" w:space="0" w:color="auto"/>
              <w:bottom w:val="single" w:sz="6" w:space="0" w:color="auto"/>
              <w:right w:val="single" w:sz="6" w:space="0" w:color="auto"/>
            </w:tcBorders>
          </w:tcPr>
          <w:p w:rsidR="00071AEF" w:rsidRPr="0022783C" w:rsidRDefault="00071AEF" w:rsidP="00DF56B5">
            <w:pPr>
              <w:ind w:left="140" w:right="140"/>
              <w:jc w:val="both"/>
            </w:pPr>
            <w:r w:rsidRPr="0022783C">
              <w:t>Galimybės</w:t>
            </w:r>
          </w:p>
          <w:p w:rsidR="00071AEF" w:rsidRPr="0022783C" w:rsidRDefault="00071AEF" w:rsidP="00DF56B5">
            <w:pPr>
              <w:ind w:left="140" w:right="140"/>
              <w:jc w:val="both"/>
            </w:pPr>
            <w:r w:rsidRPr="0022783C">
              <w:t>1. Mokykla turi pastatą, kuris yra pačiame miestelio centre.</w:t>
            </w:r>
          </w:p>
          <w:p w:rsidR="00071AEF" w:rsidRPr="0022783C" w:rsidRDefault="00071AEF" w:rsidP="00DF56B5">
            <w:pPr>
              <w:ind w:left="140" w:right="140"/>
              <w:jc w:val="both"/>
            </w:pPr>
            <w:r w:rsidRPr="0022783C">
              <w:t>2. Mokyklos pastate pakeisti langai ir durys, suremontuotas stogas. Renovuotas I a. koridorius ir tualetai.</w:t>
            </w:r>
          </w:p>
          <w:p w:rsidR="00071AEF" w:rsidRPr="0022783C" w:rsidRDefault="00071AEF" w:rsidP="00DF56B5">
            <w:pPr>
              <w:ind w:left="140" w:right="140"/>
              <w:jc w:val="both"/>
            </w:pPr>
            <w:r w:rsidRPr="0022783C">
              <w:t>3. Mokykla turi higienos pasą.</w:t>
            </w:r>
          </w:p>
          <w:p w:rsidR="00071AEF" w:rsidRPr="0022783C" w:rsidRDefault="00071AEF" w:rsidP="00DF56B5">
            <w:pPr>
              <w:ind w:left="140" w:right="140"/>
              <w:jc w:val="both"/>
            </w:pPr>
            <w:r w:rsidRPr="0022783C">
              <w:t xml:space="preserve">4. Kasmet iki rugsėjo 1 d. mokykloje atliekamas einamasis remontas. </w:t>
            </w:r>
          </w:p>
          <w:p w:rsidR="00071AEF" w:rsidRPr="0022783C" w:rsidRDefault="00071AEF" w:rsidP="00DF56B5">
            <w:pPr>
              <w:ind w:left="140" w:right="140"/>
              <w:jc w:val="both"/>
            </w:pPr>
            <w:r w:rsidRPr="0022783C">
              <w:t xml:space="preserve">5. Iš specialiųjų programų kasmet nuperkama naujų instrumentų, atnaujinami kompiuteriai. Daugumoje kabinetų atnaujinti mokykliniai suolai ir rašymo lentos </w:t>
            </w:r>
          </w:p>
          <w:p w:rsidR="00071AEF" w:rsidRPr="0022783C" w:rsidRDefault="00071AEF" w:rsidP="00DF56B5">
            <w:pPr>
              <w:ind w:left="140" w:right="140"/>
              <w:jc w:val="both"/>
            </w:pPr>
            <w:r w:rsidRPr="0022783C">
              <w:t xml:space="preserve">6. Mokykloje veikia  internetas. </w:t>
            </w:r>
          </w:p>
          <w:p w:rsidR="00071AEF" w:rsidRPr="0022783C" w:rsidRDefault="00071AEF" w:rsidP="00DF56B5">
            <w:pPr>
              <w:ind w:left="140" w:right="140"/>
              <w:jc w:val="both"/>
            </w:pPr>
            <w:r w:rsidRPr="0022783C">
              <w:t>7. Pakankamai efektyviai veikia mokyklos finansinės apskaitos ir planavimo sistema, kryptingai įsisavi</w:t>
            </w:r>
            <w:r>
              <w:t xml:space="preserve">namos 2 proc. gyventojų pajamos </w:t>
            </w:r>
            <w:r w:rsidRPr="0022783C">
              <w:t xml:space="preserve">mokesčio lėšos. Lėšos naudojamos mokinių ugdymo aplinkos tobulinimui. </w:t>
            </w:r>
          </w:p>
          <w:p w:rsidR="00071AEF" w:rsidRPr="0022783C" w:rsidRDefault="00071AEF" w:rsidP="0022783C">
            <w:pPr>
              <w:jc w:val="both"/>
            </w:pPr>
          </w:p>
        </w:tc>
      </w:tr>
      <w:tr w:rsidR="00071AEF">
        <w:trPr>
          <w:trHeight w:val="5740"/>
        </w:trPr>
        <w:tc>
          <w:tcPr>
            <w:tcW w:w="1560" w:type="dxa"/>
            <w:tcBorders>
              <w:top w:val="single" w:sz="6" w:space="0" w:color="auto"/>
              <w:left w:val="single" w:sz="6" w:space="0" w:color="auto"/>
              <w:bottom w:val="single" w:sz="4" w:space="0" w:color="auto"/>
              <w:right w:val="single" w:sz="6" w:space="0" w:color="auto"/>
            </w:tcBorders>
          </w:tcPr>
          <w:p w:rsidR="00071AEF" w:rsidRDefault="00071AEF" w:rsidP="00120130">
            <w:pPr>
              <w:pStyle w:val="Style23"/>
              <w:widowControl/>
            </w:pPr>
          </w:p>
        </w:tc>
        <w:tc>
          <w:tcPr>
            <w:tcW w:w="5320" w:type="dxa"/>
            <w:tcBorders>
              <w:top w:val="single" w:sz="6" w:space="0" w:color="auto"/>
              <w:left w:val="single" w:sz="6" w:space="0" w:color="auto"/>
              <w:bottom w:val="single" w:sz="6" w:space="0" w:color="auto"/>
              <w:right w:val="single" w:sz="6" w:space="0" w:color="auto"/>
            </w:tcBorders>
          </w:tcPr>
          <w:p w:rsidR="00071AEF" w:rsidRPr="0022783C" w:rsidRDefault="00071AEF" w:rsidP="00A60E5E">
            <w:pPr>
              <w:ind w:left="60" w:right="140"/>
            </w:pPr>
            <w:r w:rsidRPr="0022783C">
              <w:t xml:space="preserve">Grėsmės </w:t>
            </w:r>
          </w:p>
          <w:p w:rsidR="00071AEF" w:rsidRPr="0022783C" w:rsidRDefault="00071AEF" w:rsidP="00A60E5E">
            <w:pPr>
              <w:ind w:left="60" w:right="140"/>
              <w:jc w:val="both"/>
            </w:pPr>
            <w:r w:rsidRPr="0022783C">
              <w:t>1</w:t>
            </w:r>
            <w:r>
              <w:t xml:space="preserve">. </w:t>
            </w:r>
            <w:r w:rsidRPr="0022783C">
              <w:t>Neformaliajam švietimui   skiriama mažai dėmesio lyginant su kitomis švietimo sistemos pakopomis.</w:t>
            </w:r>
          </w:p>
          <w:p w:rsidR="00071AEF" w:rsidRPr="0022783C" w:rsidRDefault="00071AEF" w:rsidP="00A60E5E">
            <w:pPr>
              <w:ind w:left="60" w:right="140"/>
              <w:jc w:val="both"/>
            </w:pPr>
            <w:r>
              <w:t xml:space="preserve">2. Efektyviai nesprendžiama pedagogų darbo </w:t>
            </w:r>
            <w:r w:rsidRPr="0022783C">
              <w:t>užmokesčio problema.</w:t>
            </w:r>
          </w:p>
          <w:p w:rsidR="00071AEF" w:rsidRPr="0022783C" w:rsidRDefault="00071AEF" w:rsidP="00A60E5E">
            <w:pPr>
              <w:ind w:left="60" w:right="140"/>
              <w:jc w:val="both"/>
            </w:pPr>
            <w:r w:rsidRPr="0022783C">
              <w:t>3. Per maži aptarnaujančio personalo atlyginimai skatina personalo kaitą ir trūkumą.</w:t>
            </w:r>
          </w:p>
          <w:p w:rsidR="00071AEF" w:rsidRPr="0022783C" w:rsidRDefault="00071AEF" w:rsidP="00A60E5E">
            <w:pPr>
              <w:ind w:left="60" w:right="140"/>
              <w:jc w:val="both"/>
            </w:pPr>
            <w:r w:rsidRPr="0022783C">
              <w:t>4. B</w:t>
            </w:r>
            <w:r>
              <w:t xml:space="preserve">iudžeto lėšų,  </w:t>
            </w:r>
            <w:r w:rsidRPr="0022783C">
              <w:t>skiriamų  aplinkai atnaujinti nepakanka būtinoms išlaidoms finansuoti.</w:t>
            </w:r>
          </w:p>
          <w:p w:rsidR="00071AEF" w:rsidRPr="0022783C" w:rsidRDefault="00071AEF" w:rsidP="00A60E5E">
            <w:pPr>
              <w:ind w:left="60" w:right="140"/>
              <w:jc w:val="both"/>
            </w:pPr>
            <w:r w:rsidRPr="0022783C">
              <w:t>5. Stinga investicijų įstaigos modernizavimui.</w:t>
            </w:r>
          </w:p>
          <w:p w:rsidR="00071AEF" w:rsidRPr="0022783C" w:rsidRDefault="00071AEF" w:rsidP="00A60E5E">
            <w:pPr>
              <w:ind w:left="60" w:right="140"/>
              <w:jc w:val="both"/>
            </w:pPr>
            <w:r>
              <w:t xml:space="preserve">6. Pastebimos problemos dėl neveiksmingos  neformaliojo vaikų švietimo mokyklų  finansavimo metodikos </w:t>
            </w:r>
            <w:r w:rsidRPr="0022783C">
              <w:t>ir kriterijų: nes</w:t>
            </w:r>
            <w:r>
              <w:t xml:space="preserve">kiriamos lėšos pagrindinėms priemonėms </w:t>
            </w:r>
            <w:r w:rsidRPr="0022783C">
              <w:t>įs</w:t>
            </w:r>
            <w:r>
              <w:t xml:space="preserve">igyti, lėšos metodinės veiklos finansavimui </w:t>
            </w:r>
            <w:r w:rsidRPr="0022783C">
              <w:t>ir pedagogų kvalifikacijos tobulinimui.</w:t>
            </w:r>
          </w:p>
          <w:p w:rsidR="00071AEF" w:rsidRPr="0022783C" w:rsidRDefault="00071AEF" w:rsidP="00A60E5E">
            <w:pPr>
              <w:ind w:left="60" w:right="140"/>
              <w:jc w:val="both"/>
            </w:pPr>
            <w:r>
              <w:t xml:space="preserve">7. </w:t>
            </w:r>
            <w:r w:rsidRPr="0022783C">
              <w:t>Nepakankamas dėmesys mokyklos renovacijai (trūksta patalpų dailės skyriui, klasėse bloga garso izoliacija).</w:t>
            </w:r>
          </w:p>
        </w:tc>
        <w:tc>
          <w:tcPr>
            <w:tcW w:w="7120" w:type="dxa"/>
            <w:tcBorders>
              <w:top w:val="single" w:sz="6" w:space="0" w:color="auto"/>
              <w:left w:val="single" w:sz="6" w:space="0" w:color="auto"/>
              <w:bottom w:val="single" w:sz="6" w:space="0" w:color="auto"/>
              <w:right w:val="single" w:sz="6" w:space="0" w:color="auto"/>
            </w:tcBorders>
          </w:tcPr>
          <w:p w:rsidR="00071AEF" w:rsidRPr="0022783C" w:rsidRDefault="00071AEF" w:rsidP="00A60E5E">
            <w:pPr>
              <w:ind w:left="140" w:right="140"/>
              <w:jc w:val="both"/>
            </w:pPr>
            <w:r w:rsidRPr="0022783C">
              <w:t>Grėsmės</w:t>
            </w:r>
          </w:p>
          <w:p w:rsidR="00071AEF" w:rsidRPr="0022783C" w:rsidRDefault="00071AEF" w:rsidP="00A60E5E">
            <w:pPr>
              <w:ind w:left="140" w:right="140"/>
              <w:jc w:val="both"/>
            </w:pPr>
            <w:r w:rsidRPr="0022783C">
              <w:t xml:space="preserve">1. Mokyklos pastatas nerenovuotas . </w:t>
            </w:r>
          </w:p>
          <w:p w:rsidR="00071AEF" w:rsidRPr="0022783C" w:rsidRDefault="00071AEF" w:rsidP="00A60E5E">
            <w:pPr>
              <w:ind w:left="140" w:right="140"/>
              <w:jc w:val="both"/>
            </w:pPr>
            <w:r w:rsidRPr="0022783C">
              <w:t>2. Mokyklos finansavimas priklauso nuo steigėjo.</w:t>
            </w:r>
          </w:p>
          <w:p w:rsidR="00071AEF" w:rsidRPr="0022783C" w:rsidRDefault="00071AEF" w:rsidP="00A60E5E">
            <w:pPr>
              <w:ind w:left="140" w:right="140"/>
              <w:jc w:val="both"/>
            </w:pPr>
            <w:r w:rsidRPr="0022783C">
              <w:t>3. Mažėjantis gyventojų skaičius kaimiškose vietovėse įtakoja mokinių mažėjimą mokykloje.</w:t>
            </w:r>
          </w:p>
          <w:p w:rsidR="00071AEF" w:rsidRPr="0022783C" w:rsidRDefault="00071AEF" w:rsidP="00A60E5E">
            <w:pPr>
              <w:ind w:left="140" w:right="140"/>
              <w:jc w:val="both"/>
            </w:pPr>
            <w:r w:rsidRPr="0022783C">
              <w:t>4. Mokyklos bendruomenė neturi būtinų įgūdžių rengiant paraiškas ES projektams ir įsisavinant projekto lėšas.</w:t>
            </w:r>
          </w:p>
          <w:p w:rsidR="00071AEF" w:rsidRPr="0022783C" w:rsidRDefault="00071AEF" w:rsidP="00A60E5E">
            <w:pPr>
              <w:ind w:left="140" w:right="140"/>
              <w:jc w:val="both"/>
            </w:pPr>
            <w:r>
              <w:t xml:space="preserve">5. Mokytojų ir </w:t>
            </w:r>
            <w:r w:rsidRPr="0022783C">
              <w:t>aptarn</w:t>
            </w:r>
            <w:r>
              <w:t xml:space="preserve">aujančio personalo atlyginimas </w:t>
            </w:r>
            <w:r w:rsidRPr="0022783C">
              <w:t>neproporcionalus ekonominio išsivystymo lygiui. 50 proc. mokytojų į mokyklą važinėja iš aplinkinių miestų.</w:t>
            </w:r>
          </w:p>
          <w:p w:rsidR="00071AEF" w:rsidRPr="0022783C" w:rsidRDefault="00071AEF" w:rsidP="0022783C"/>
        </w:tc>
      </w:tr>
      <w:tr w:rsidR="00071AEF">
        <w:trPr>
          <w:trHeight w:val="3942"/>
        </w:trPr>
        <w:tc>
          <w:tcPr>
            <w:tcW w:w="1560" w:type="dxa"/>
            <w:tcBorders>
              <w:top w:val="single" w:sz="4" w:space="0" w:color="auto"/>
              <w:left w:val="single" w:sz="6" w:space="0" w:color="auto"/>
              <w:bottom w:val="single" w:sz="4" w:space="0" w:color="auto"/>
              <w:right w:val="single" w:sz="6" w:space="0" w:color="auto"/>
            </w:tcBorders>
          </w:tcPr>
          <w:p w:rsidR="00071AEF" w:rsidRPr="00691772" w:rsidRDefault="00071AEF" w:rsidP="00691772">
            <w:pPr>
              <w:rPr>
                <w:b/>
                <w:bCs/>
              </w:rPr>
            </w:pPr>
            <w:r w:rsidRPr="00691772">
              <w:rPr>
                <w:b/>
                <w:bCs/>
              </w:rPr>
              <w:t>Socialiniai -demografiniai</w:t>
            </w:r>
          </w:p>
        </w:tc>
        <w:tc>
          <w:tcPr>
            <w:tcW w:w="5320" w:type="dxa"/>
            <w:tcBorders>
              <w:top w:val="single" w:sz="6" w:space="0" w:color="auto"/>
              <w:left w:val="single" w:sz="6" w:space="0" w:color="auto"/>
              <w:bottom w:val="single" w:sz="4" w:space="0" w:color="auto"/>
              <w:right w:val="single" w:sz="6" w:space="0" w:color="auto"/>
            </w:tcBorders>
          </w:tcPr>
          <w:p w:rsidR="00071AEF" w:rsidRPr="00691772" w:rsidRDefault="00071AEF" w:rsidP="00A60E5E">
            <w:pPr>
              <w:ind w:left="60" w:right="140"/>
            </w:pPr>
            <w:r w:rsidRPr="00691772">
              <w:t xml:space="preserve">Galimybės </w:t>
            </w:r>
          </w:p>
          <w:p w:rsidR="00071AEF" w:rsidRPr="00691772" w:rsidRDefault="00071AEF" w:rsidP="00A60E5E">
            <w:pPr>
              <w:ind w:left="60" w:right="140"/>
              <w:jc w:val="both"/>
            </w:pPr>
            <w:r>
              <w:t xml:space="preserve">1. </w:t>
            </w:r>
            <w:r w:rsidRPr="00691772">
              <w:t>Šalies ir miesto ekonomikai augant sumažės socialinės atskirties apimtis.</w:t>
            </w:r>
          </w:p>
          <w:p w:rsidR="00071AEF" w:rsidRPr="009506FE" w:rsidRDefault="00071AEF" w:rsidP="00A60E5E">
            <w:pPr>
              <w:ind w:left="60" w:right="140"/>
              <w:jc w:val="both"/>
              <w:rPr>
                <w:rStyle w:val="FontStyle43"/>
                <w:sz w:val="20"/>
                <w:szCs w:val="20"/>
              </w:rPr>
            </w:pPr>
            <w:r>
              <w:t xml:space="preserve">2. </w:t>
            </w:r>
            <w:r w:rsidRPr="00691772">
              <w:t>Ekonomikos augimas padidins  gyventojų skaičių, sumažės šeimų emigracija į užsienį.</w:t>
            </w:r>
          </w:p>
        </w:tc>
        <w:tc>
          <w:tcPr>
            <w:tcW w:w="7120" w:type="dxa"/>
            <w:tcBorders>
              <w:top w:val="single" w:sz="6" w:space="0" w:color="auto"/>
              <w:left w:val="single" w:sz="6" w:space="0" w:color="auto"/>
              <w:bottom w:val="single" w:sz="4" w:space="0" w:color="auto"/>
              <w:right w:val="single" w:sz="6" w:space="0" w:color="auto"/>
            </w:tcBorders>
          </w:tcPr>
          <w:p w:rsidR="00071AEF" w:rsidRPr="00691772" w:rsidRDefault="00071AEF" w:rsidP="00A60E5E">
            <w:pPr>
              <w:ind w:left="140" w:right="140"/>
            </w:pPr>
            <w:r w:rsidRPr="00691772">
              <w:t>Galimybės</w:t>
            </w:r>
          </w:p>
          <w:p w:rsidR="00071AEF" w:rsidRPr="00691772" w:rsidRDefault="00071AEF" w:rsidP="00A60E5E">
            <w:pPr>
              <w:ind w:left="140" w:right="140"/>
              <w:jc w:val="both"/>
            </w:pPr>
            <w:r w:rsidRPr="00691772">
              <w:t>1. Stiprus mokytojų intelektualinis potencialas.</w:t>
            </w:r>
          </w:p>
          <w:p w:rsidR="00071AEF" w:rsidRPr="00691772" w:rsidRDefault="00071AEF" w:rsidP="00A60E5E">
            <w:pPr>
              <w:ind w:left="140" w:right="140"/>
              <w:jc w:val="both"/>
            </w:pPr>
            <w:r w:rsidRPr="00691772">
              <w:t>2. Taikomi aktyvūs mokymo metodai, siekiant mokin</w:t>
            </w:r>
            <w:r>
              <w:t xml:space="preserve">ių mokymosi motyvacijos kėlimo; mokytojai </w:t>
            </w:r>
            <w:r w:rsidRPr="00691772">
              <w:t xml:space="preserve">dalijasi gerąja darbo patirtimi;  mokyklos valdymas grindžiamas demokratiškumo principu. </w:t>
            </w:r>
          </w:p>
          <w:p w:rsidR="00071AEF" w:rsidRPr="00691772" w:rsidRDefault="00071AEF" w:rsidP="00A60E5E">
            <w:pPr>
              <w:ind w:left="140" w:right="140"/>
              <w:jc w:val="both"/>
            </w:pPr>
            <w:r w:rsidRPr="00691772">
              <w:t>3. Gera ugdymo kokybė įtakoja gerus ugdymo rezultatus</w:t>
            </w:r>
            <w:r>
              <w:t>.</w:t>
            </w:r>
          </w:p>
          <w:p w:rsidR="00071AEF" w:rsidRPr="00691772" w:rsidRDefault="00071AEF" w:rsidP="00A60E5E">
            <w:pPr>
              <w:ind w:left="140" w:right="140"/>
              <w:jc w:val="both"/>
            </w:pPr>
            <w:r w:rsidRPr="00691772">
              <w:t>4. Veiksminga mokinių pasiekimų vertini</w:t>
            </w:r>
            <w:r>
              <w:t>mo bei tėvų informavimo sistema.</w:t>
            </w:r>
          </w:p>
          <w:p w:rsidR="00071AEF" w:rsidRPr="00691772" w:rsidRDefault="00071AEF" w:rsidP="00A60E5E">
            <w:pPr>
              <w:ind w:left="140" w:right="140"/>
              <w:jc w:val="both"/>
            </w:pPr>
            <w:r w:rsidRPr="00691772">
              <w:t xml:space="preserve">5. Mokyklos mikroklimatas grindžiamas pagarbos ir pasitikėjimo principu; stiprus tradicijų puoselėjimas; </w:t>
            </w:r>
          </w:p>
          <w:p w:rsidR="00071AEF" w:rsidRPr="00A60E5E" w:rsidRDefault="00071AEF" w:rsidP="00A60E5E">
            <w:pPr>
              <w:ind w:left="140" w:right="140"/>
              <w:jc w:val="both"/>
            </w:pPr>
            <w:r>
              <w:t xml:space="preserve">6. Mokykloje mokiniams sukuriama pakankamai </w:t>
            </w:r>
            <w:r w:rsidRPr="00691772">
              <w:t>patraukli psichologinė ir darbinė mokymosi aplinka, siūloma prasminga ir</w:t>
            </w:r>
            <w:r>
              <w:t xml:space="preserve"> tinkamo lygio ugdomoji veikla. </w:t>
            </w:r>
            <w:r w:rsidRPr="00691772">
              <w:t>Mokykla yra atvira naujovėms, pasižymi savitais kultūros, rūpinimosi mokiniais bruožais.</w:t>
            </w:r>
          </w:p>
        </w:tc>
      </w:tr>
      <w:tr w:rsidR="00071AEF">
        <w:tc>
          <w:tcPr>
            <w:tcW w:w="1560" w:type="dxa"/>
            <w:tcBorders>
              <w:top w:val="single" w:sz="4" w:space="0" w:color="auto"/>
              <w:left w:val="single" w:sz="6" w:space="0" w:color="auto"/>
              <w:bottom w:val="single" w:sz="6" w:space="0" w:color="auto"/>
              <w:right w:val="single" w:sz="6" w:space="0" w:color="auto"/>
            </w:tcBorders>
          </w:tcPr>
          <w:p w:rsidR="00071AEF" w:rsidRDefault="00071AEF" w:rsidP="00120130">
            <w:pPr>
              <w:rPr>
                <w:rStyle w:val="FontStyle43"/>
              </w:rPr>
            </w:pPr>
          </w:p>
          <w:p w:rsidR="00071AEF" w:rsidRDefault="00071AEF" w:rsidP="00120130">
            <w:pPr>
              <w:rPr>
                <w:rStyle w:val="FontStyle43"/>
              </w:rPr>
            </w:pPr>
          </w:p>
        </w:tc>
        <w:tc>
          <w:tcPr>
            <w:tcW w:w="5320" w:type="dxa"/>
            <w:tcBorders>
              <w:top w:val="single" w:sz="4" w:space="0" w:color="auto"/>
              <w:left w:val="single" w:sz="6" w:space="0" w:color="auto"/>
              <w:bottom w:val="single" w:sz="6" w:space="0" w:color="auto"/>
              <w:right w:val="single" w:sz="6" w:space="0" w:color="auto"/>
            </w:tcBorders>
          </w:tcPr>
          <w:p w:rsidR="00071AEF" w:rsidRPr="00691772" w:rsidRDefault="00071AEF" w:rsidP="00A60E5E">
            <w:pPr>
              <w:ind w:left="60" w:right="140"/>
            </w:pPr>
            <w:r w:rsidRPr="00691772">
              <w:t xml:space="preserve">Grėsmės </w:t>
            </w:r>
          </w:p>
          <w:p w:rsidR="00071AEF" w:rsidRPr="00691772" w:rsidRDefault="00071AEF" w:rsidP="00A60E5E">
            <w:pPr>
              <w:ind w:left="60" w:right="140"/>
              <w:jc w:val="both"/>
            </w:pPr>
            <w:r w:rsidRPr="00691772">
              <w:t>1. Gimstamumas sąlygos vaikų skaičių įstaigose.</w:t>
            </w:r>
          </w:p>
          <w:p w:rsidR="00071AEF" w:rsidRPr="00691772" w:rsidRDefault="00071AEF" w:rsidP="00A60E5E">
            <w:pPr>
              <w:ind w:left="60" w:right="140"/>
              <w:jc w:val="both"/>
            </w:pPr>
            <w:r w:rsidRPr="00691772">
              <w:t>2. Demografinės tendencijos įtakos grupių komplektavimą ir mokytojų skaičių.</w:t>
            </w:r>
          </w:p>
          <w:p w:rsidR="00071AEF" w:rsidRPr="00691772" w:rsidRDefault="00071AEF" w:rsidP="00A60E5E">
            <w:pPr>
              <w:ind w:left="60" w:right="140"/>
              <w:jc w:val="both"/>
            </w:pPr>
            <w:r w:rsidRPr="00691772">
              <w:t>4.Gyventojų emigracija sukels vaikų paliktų be priežiūros skaičiaus didėjimą.</w:t>
            </w:r>
          </w:p>
          <w:p w:rsidR="00071AEF" w:rsidRPr="00691772" w:rsidRDefault="00071AEF" w:rsidP="00A60E5E">
            <w:pPr>
              <w:ind w:left="60" w:right="140"/>
              <w:jc w:val="both"/>
            </w:pPr>
            <w:r w:rsidRPr="00691772">
              <w:t>5. Dėl tėvų migracijos ir emigracijos nuolat mažės mokinių skaičius.</w:t>
            </w:r>
          </w:p>
          <w:p w:rsidR="00071AEF" w:rsidRPr="00691772" w:rsidRDefault="00071AEF" w:rsidP="00A60E5E">
            <w:pPr>
              <w:ind w:left="60" w:right="140"/>
              <w:jc w:val="both"/>
            </w:pPr>
            <w:r w:rsidRPr="00691772">
              <w:t>6. Didėja socialinės rizikos šeimų skaičius kaimiškose vietovėse.</w:t>
            </w:r>
          </w:p>
        </w:tc>
        <w:tc>
          <w:tcPr>
            <w:tcW w:w="7120" w:type="dxa"/>
            <w:tcBorders>
              <w:top w:val="single" w:sz="4" w:space="0" w:color="auto"/>
              <w:left w:val="single" w:sz="6" w:space="0" w:color="auto"/>
              <w:bottom w:val="single" w:sz="6" w:space="0" w:color="auto"/>
              <w:right w:val="single" w:sz="6" w:space="0" w:color="auto"/>
            </w:tcBorders>
          </w:tcPr>
          <w:p w:rsidR="00071AEF" w:rsidRPr="00691772" w:rsidRDefault="00071AEF" w:rsidP="00A60E5E">
            <w:pPr>
              <w:ind w:left="140" w:right="140"/>
            </w:pPr>
            <w:r w:rsidRPr="00691772">
              <w:t>Grėsmės</w:t>
            </w:r>
          </w:p>
          <w:p w:rsidR="00071AEF" w:rsidRPr="00691772" w:rsidRDefault="00071AEF" w:rsidP="00A60E5E">
            <w:pPr>
              <w:ind w:left="140" w:right="140"/>
              <w:jc w:val="both"/>
            </w:pPr>
            <w:r w:rsidRPr="00691772">
              <w:t xml:space="preserve">1. Kintant gyventojų socialiniai-ekonominei padėčiai, vyksta visuomenės restratifikacija. </w:t>
            </w:r>
          </w:p>
          <w:p w:rsidR="00071AEF" w:rsidRPr="00691772" w:rsidRDefault="00071AEF" w:rsidP="00A60E5E">
            <w:pPr>
              <w:ind w:left="140" w:right="140"/>
              <w:jc w:val="both"/>
            </w:pPr>
            <w:r w:rsidRPr="00691772">
              <w:t>2. Šeimos krizė ir dalies gyventojų sunki socialinė padė</w:t>
            </w:r>
            <w:r>
              <w:t xml:space="preserve">tis didina socialinius švietimo </w:t>
            </w:r>
            <w:r w:rsidRPr="00691772">
              <w:t>siste</w:t>
            </w:r>
            <w:r>
              <w:t xml:space="preserve">mos įsipareigojimus. Didėja </w:t>
            </w:r>
            <w:r w:rsidRPr="00691772">
              <w:t xml:space="preserve">mokinių, kuriems suteikiama socialinė parama. </w:t>
            </w:r>
          </w:p>
          <w:p w:rsidR="00071AEF" w:rsidRPr="00691772" w:rsidRDefault="00071AEF" w:rsidP="00A60E5E">
            <w:pPr>
              <w:ind w:left="140" w:right="140"/>
              <w:jc w:val="both"/>
            </w:pPr>
            <w:r w:rsidRPr="00691772">
              <w:t xml:space="preserve">3. Didėja priskiriamų rizikos grupės mokinių skaičius. </w:t>
            </w:r>
          </w:p>
          <w:p w:rsidR="00071AEF" w:rsidRPr="00691772" w:rsidRDefault="00071AEF" w:rsidP="00A60E5E">
            <w:pPr>
              <w:ind w:left="140" w:right="140"/>
              <w:jc w:val="both"/>
            </w:pPr>
            <w:r w:rsidRPr="00691772">
              <w:t xml:space="preserve">4. Gyventojų emigracija sukėlė mokinių, paliktų be tėvų priežiūros, skaičiaus didėjimą. </w:t>
            </w:r>
          </w:p>
          <w:p w:rsidR="00071AEF" w:rsidRPr="00691772" w:rsidRDefault="00071AEF" w:rsidP="00A60E5E">
            <w:pPr>
              <w:ind w:left="140" w:right="140"/>
              <w:jc w:val="both"/>
            </w:pPr>
            <w:r>
              <w:t xml:space="preserve">5. Pastebima </w:t>
            </w:r>
            <w:r w:rsidRPr="00691772">
              <w:t>vaikų sergamumo didėjimo tendencija. Mokiniams su sveikatos sutrikimais gydytojai nerekomenduoja lankyti neformalaus švietimo mokyklų  dėl didesnio krūvio.</w:t>
            </w:r>
          </w:p>
        </w:tc>
      </w:tr>
      <w:tr w:rsidR="00071AEF">
        <w:tc>
          <w:tcPr>
            <w:tcW w:w="1560" w:type="dxa"/>
            <w:tcBorders>
              <w:top w:val="single" w:sz="6" w:space="0" w:color="auto"/>
              <w:left w:val="single" w:sz="6" w:space="0" w:color="auto"/>
              <w:bottom w:val="nil"/>
              <w:right w:val="single" w:sz="6" w:space="0" w:color="auto"/>
            </w:tcBorders>
          </w:tcPr>
          <w:p w:rsidR="00071AEF" w:rsidRPr="00691772" w:rsidRDefault="00071AEF" w:rsidP="00691772">
            <w:pPr>
              <w:rPr>
                <w:b/>
                <w:bCs/>
              </w:rPr>
            </w:pPr>
            <w:r w:rsidRPr="00691772">
              <w:rPr>
                <w:b/>
                <w:bCs/>
              </w:rPr>
              <w:t>T</w:t>
            </w:r>
            <w:r w:rsidRPr="00691772">
              <w:rPr>
                <w:b/>
                <w:bCs/>
                <w:sz w:val="22"/>
                <w:szCs w:val="22"/>
              </w:rPr>
              <w:t>echnologiniai</w:t>
            </w:r>
          </w:p>
        </w:tc>
        <w:tc>
          <w:tcPr>
            <w:tcW w:w="5320" w:type="dxa"/>
            <w:tcBorders>
              <w:top w:val="single" w:sz="6" w:space="0" w:color="auto"/>
              <w:left w:val="single" w:sz="6" w:space="0" w:color="auto"/>
              <w:bottom w:val="single" w:sz="6" w:space="0" w:color="auto"/>
              <w:right w:val="single" w:sz="6" w:space="0" w:color="auto"/>
            </w:tcBorders>
          </w:tcPr>
          <w:p w:rsidR="00071AEF" w:rsidRPr="00691772" w:rsidRDefault="00071AEF" w:rsidP="00A60E5E">
            <w:pPr>
              <w:ind w:left="60" w:right="140"/>
              <w:jc w:val="both"/>
            </w:pPr>
            <w:r w:rsidRPr="00691772">
              <w:t xml:space="preserve">Galimybės </w:t>
            </w:r>
          </w:p>
          <w:p w:rsidR="00071AEF" w:rsidRPr="00691772" w:rsidRDefault="00071AEF" w:rsidP="00A60E5E">
            <w:pPr>
              <w:ind w:left="60" w:right="140"/>
              <w:jc w:val="both"/>
            </w:pPr>
            <w:r w:rsidRPr="00691772">
              <w:t>Naujų šiuolaikinių technologijų įsigijimas ir panaudojimas pagerins švietimo prieinamumą.</w:t>
            </w:r>
          </w:p>
          <w:p w:rsidR="00071AEF" w:rsidRPr="00691772" w:rsidRDefault="00071AEF" w:rsidP="00A60E5E">
            <w:pPr>
              <w:ind w:left="60" w:right="140"/>
              <w:jc w:val="both"/>
            </w:pPr>
            <w:r w:rsidRPr="00691772">
              <w:t>Šiuolaikinės švietimo įstaigos, naudodamos IKT, ypač išplečia mokymosi galimybių erdvę – neaprėpiamą pasiūlą ir paklausą.</w:t>
            </w:r>
          </w:p>
          <w:p w:rsidR="00071AEF" w:rsidRPr="00691772" w:rsidRDefault="00071AEF" w:rsidP="00691772"/>
        </w:tc>
        <w:tc>
          <w:tcPr>
            <w:tcW w:w="7120" w:type="dxa"/>
            <w:tcBorders>
              <w:top w:val="single" w:sz="6" w:space="0" w:color="auto"/>
              <w:left w:val="single" w:sz="6" w:space="0" w:color="auto"/>
              <w:bottom w:val="single" w:sz="6" w:space="0" w:color="auto"/>
              <w:right w:val="single" w:sz="6" w:space="0" w:color="auto"/>
            </w:tcBorders>
          </w:tcPr>
          <w:p w:rsidR="00071AEF" w:rsidRPr="00691772" w:rsidRDefault="00071AEF" w:rsidP="00A60E5E">
            <w:pPr>
              <w:ind w:left="140" w:right="140"/>
              <w:jc w:val="both"/>
            </w:pPr>
            <w:r w:rsidRPr="00691772">
              <w:t>Galimybė</w:t>
            </w:r>
          </w:p>
          <w:p w:rsidR="00071AEF" w:rsidRPr="00691772" w:rsidRDefault="00071AEF" w:rsidP="00A60E5E">
            <w:pPr>
              <w:ind w:left="140" w:right="140"/>
              <w:jc w:val="both"/>
            </w:pPr>
            <w:r w:rsidRPr="00691772">
              <w:t>1. Mokykloje mokytojams  įrengtos kompiuterinės darbo vietos mokytojų kambaryje.</w:t>
            </w:r>
          </w:p>
          <w:p w:rsidR="00071AEF" w:rsidRPr="00691772" w:rsidRDefault="00071AEF" w:rsidP="00A60E5E">
            <w:pPr>
              <w:ind w:left="140" w:right="140"/>
              <w:jc w:val="both"/>
            </w:pPr>
            <w:r w:rsidRPr="00691772">
              <w:t>2. Mokykloje veikia interneto ryšys.</w:t>
            </w:r>
          </w:p>
          <w:p w:rsidR="00071AEF" w:rsidRPr="00691772" w:rsidRDefault="00071AEF" w:rsidP="00A60E5E">
            <w:pPr>
              <w:ind w:left="140" w:right="140"/>
              <w:jc w:val="both"/>
            </w:pPr>
            <w:r w:rsidRPr="00691772">
              <w:t>3. Mokykla turi internetinę svetainę.</w:t>
            </w:r>
          </w:p>
          <w:p w:rsidR="00071AEF" w:rsidRPr="00691772" w:rsidRDefault="00071AEF" w:rsidP="00A60E5E">
            <w:pPr>
              <w:ind w:left="140" w:right="140"/>
              <w:jc w:val="both"/>
            </w:pPr>
            <w:r w:rsidRPr="00691772">
              <w:t>4. IKT tiek formaliajame, tiek neformaliajame švietime tampa ne tik priemone informacijai gauti, bet ir mokymosi metodu įvairiems gebėjimams įgyti, lavinti bei tobulinti.</w:t>
            </w:r>
          </w:p>
          <w:p w:rsidR="00071AEF" w:rsidRPr="00691772" w:rsidRDefault="00071AEF" w:rsidP="00A60E5E">
            <w:pPr>
              <w:ind w:left="140" w:right="140"/>
              <w:jc w:val="both"/>
            </w:pPr>
            <w:r w:rsidRPr="00691772">
              <w:t>5. Pedagogui, pasitelkus IKT, atsiveria plačios galimybės kurti ugdymo turinį, lanksčiai modeliuoti ugdymo(si) procesą.</w:t>
            </w:r>
          </w:p>
        </w:tc>
      </w:tr>
      <w:tr w:rsidR="00071AEF">
        <w:tc>
          <w:tcPr>
            <w:tcW w:w="1560" w:type="dxa"/>
            <w:tcBorders>
              <w:top w:val="nil"/>
              <w:left w:val="single" w:sz="6" w:space="0" w:color="auto"/>
              <w:bottom w:val="single" w:sz="6" w:space="0" w:color="auto"/>
              <w:right w:val="single" w:sz="6" w:space="0" w:color="auto"/>
            </w:tcBorders>
          </w:tcPr>
          <w:p w:rsidR="00071AEF" w:rsidRDefault="00071AEF" w:rsidP="00120130">
            <w:pPr>
              <w:rPr>
                <w:rStyle w:val="FontStyle43"/>
              </w:rPr>
            </w:pPr>
          </w:p>
          <w:p w:rsidR="00071AEF" w:rsidRDefault="00071AEF" w:rsidP="00120130">
            <w:pPr>
              <w:rPr>
                <w:rStyle w:val="FontStyle43"/>
              </w:rPr>
            </w:pPr>
          </w:p>
        </w:tc>
        <w:tc>
          <w:tcPr>
            <w:tcW w:w="5320" w:type="dxa"/>
            <w:tcBorders>
              <w:top w:val="single" w:sz="6" w:space="0" w:color="auto"/>
              <w:left w:val="single" w:sz="6" w:space="0" w:color="auto"/>
              <w:bottom w:val="single" w:sz="6" w:space="0" w:color="auto"/>
              <w:right w:val="single" w:sz="6" w:space="0" w:color="auto"/>
            </w:tcBorders>
          </w:tcPr>
          <w:p w:rsidR="00071AEF" w:rsidRPr="00691772" w:rsidRDefault="00071AEF" w:rsidP="00A60E5E">
            <w:pPr>
              <w:ind w:left="60" w:right="140"/>
              <w:jc w:val="both"/>
            </w:pPr>
            <w:r w:rsidRPr="00691772">
              <w:t>Grėsmės</w:t>
            </w:r>
          </w:p>
          <w:p w:rsidR="00071AEF" w:rsidRPr="00691772" w:rsidRDefault="00071AEF" w:rsidP="00A60E5E">
            <w:pPr>
              <w:ind w:left="60" w:right="140"/>
              <w:jc w:val="both"/>
            </w:pPr>
            <w:r>
              <w:t xml:space="preserve">1. </w:t>
            </w:r>
            <w:r w:rsidRPr="00691772">
              <w:t>Technologiniu ir inovacinių veiksnių sferoje padaryta žymi pažanga, tačiau šis progresas dar nėra pakankamas.</w:t>
            </w:r>
          </w:p>
          <w:p w:rsidR="00071AEF" w:rsidRPr="00691772" w:rsidRDefault="00071AEF" w:rsidP="00A60E5E">
            <w:pPr>
              <w:ind w:left="60" w:right="140"/>
              <w:jc w:val="both"/>
            </w:pPr>
            <w:r>
              <w:t xml:space="preserve">2. </w:t>
            </w:r>
            <w:r w:rsidRPr="00691772">
              <w:t>Nepakankamas personalo kompiuterinio raštingumo lygis, kompiuterių bei interneto prieigos stoka įtakos ugdymo kokybę.</w:t>
            </w:r>
          </w:p>
        </w:tc>
        <w:tc>
          <w:tcPr>
            <w:tcW w:w="7120" w:type="dxa"/>
            <w:tcBorders>
              <w:top w:val="single" w:sz="6" w:space="0" w:color="auto"/>
              <w:left w:val="single" w:sz="6" w:space="0" w:color="auto"/>
              <w:bottom w:val="single" w:sz="6" w:space="0" w:color="auto"/>
              <w:right w:val="single" w:sz="6" w:space="0" w:color="auto"/>
            </w:tcBorders>
          </w:tcPr>
          <w:p w:rsidR="00071AEF" w:rsidRPr="00691772" w:rsidRDefault="00071AEF" w:rsidP="00A60E5E">
            <w:pPr>
              <w:ind w:left="140" w:right="140"/>
              <w:jc w:val="both"/>
            </w:pPr>
            <w:r w:rsidRPr="00691772">
              <w:t>Grėsmės</w:t>
            </w:r>
          </w:p>
          <w:p w:rsidR="00071AEF" w:rsidRPr="00691772" w:rsidRDefault="00071AEF" w:rsidP="00A60E5E">
            <w:pPr>
              <w:ind w:left="140" w:right="140"/>
              <w:jc w:val="both"/>
            </w:pPr>
            <w:r w:rsidRPr="00691772">
              <w:t xml:space="preserve">1. Mokyklos modernizavimui trūksta lėšų. </w:t>
            </w:r>
          </w:p>
          <w:p w:rsidR="00071AEF" w:rsidRPr="00691772" w:rsidRDefault="00071AEF" w:rsidP="00A60E5E">
            <w:pPr>
              <w:ind w:left="140" w:right="140"/>
              <w:jc w:val="both"/>
            </w:pPr>
            <w:r w:rsidRPr="00691772">
              <w:t>2. Dalis mokytojų vengi</w:t>
            </w:r>
            <w:r>
              <w:t xml:space="preserve">a pamokoje naudoti šiuolaikines </w:t>
            </w:r>
            <w:r w:rsidRPr="00691772">
              <w:t>technologijas.</w:t>
            </w:r>
          </w:p>
          <w:p w:rsidR="00071AEF" w:rsidRPr="00691772" w:rsidRDefault="00071AEF" w:rsidP="00A60E5E">
            <w:pPr>
              <w:ind w:left="60" w:right="140"/>
              <w:jc w:val="both"/>
            </w:pPr>
          </w:p>
        </w:tc>
      </w:tr>
    </w:tbl>
    <w:p w:rsidR="00071AEF" w:rsidRDefault="00071AEF" w:rsidP="00544AC3">
      <w:pPr>
        <w:pStyle w:val="Style18"/>
        <w:widowControl/>
        <w:spacing w:before="50" w:line="240" w:lineRule="auto"/>
        <w:ind w:left="734" w:right="93" w:firstLine="0"/>
        <w:jc w:val="center"/>
        <w:rPr>
          <w:rStyle w:val="FontStyle40"/>
        </w:rPr>
      </w:pPr>
    </w:p>
    <w:p w:rsidR="00071AEF" w:rsidRDefault="00071AEF" w:rsidP="00544AC3">
      <w:pPr>
        <w:pStyle w:val="Antrat1"/>
        <w:jc w:val="center"/>
        <w:rPr>
          <w:rStyle w:val="Grietas"/>
          <w:rFonts w:ascii="Times New Roman" w:hAnsi="Times New Roman" w:cs="Times New Roman"/>
          <w:b/>
          <w:bCs/>
          <w:sz w:val="24"/>
          <w:szCs w:val="24"/>
        </w:rPr>
      </w:pPr>
      <w:bookmarkStart w:id="7" w:name="_Toc377130924"/>
    </w:p>
    <w:p w:rsidR="00071AEF" w:rsidRDefault="00071AEF" w:rsidP="00544AC3">
      <w:pPr>
        <w:pStyle w:val="Antrat1"/>
        <w:jc w:val="center"/>
        <w:rPr>
          <w:rStyle w:val="Grietas"/>
          <w:rFonts w:ascii="Times New Roman" w:hAnsi="Times New Roman" w:cs="Times New Roman"/>
          <w:b/>
          <w:bCs/>
          <w:sz w:val="24"/>
          <w:szCs w:val="24"/>
        </w:rPr>
        <w:sectPr w:rsidR="00071AEF" w:rsidSect="00E76EE8">
          <w:pgSz w:w="15840" w:h="12240" w:orient="landscape"/>
          <w:pgMar w:top="1701" w:right="1134" w:bottom="567" w:left="1134" w:header="709" w:footer="709" w:gutter="0"/>
          <w:cols w:space="708"/>
          <w:docGrid w:linePitch="360"/>
        </w:sectPr>
      </w:pPr>
    </w:p>
    <w:p w:rsidR="00071AEF" w:rsidRPr="00544AC3" w:rsidRDefault="00071AEF" w:rsidP="00544AC3">
      <w:pPr>
        <w:pStyle w:val="Antrat1"/>
        <w:jc w:val="center"/>
        <w:rPr>
          <w:rStyle w:val="Grietas"/>
          <w:rFonts w:ascii="Times New Roman" w:hAnsi="Times New Roman" w:cs="Times New Roman"/>
          <w:b/>
          <w:bCs/>
          <w:sz w:val="24"/>
          <w:szCs w:val="24"/>
        </w:rPr>
      </w:pPr>
      <w:r w:rsidRPr="00544AC3">
        <w:rPr>
          <w:rStyle w:val="Grietas"/>
          <w:rFonts w:ascii="Times New Roman" w:hAnsi="Times New Roman" w:cs="Times New Roman"/>
          <w:b/>
          <w:bCs/>
          <w:sz w:val="24"/>
          <w:szCs w:val="24"/>
        </w:rPr>
        <w:lastRenderedPageBreak/>
        <w:t>4. VIDINĖ ANALIZĖ</w:t>
      </w:r>
      <w:bookmarkEnd w:id="7"/>
    </w:p>
    <w:p w:rsidR="00071AEF" w:rsidRDefault="00071AEF" w:rsidP="00544AC3">
      <w:pPr>
        <w:pStyle w:val="Antrat2"/>
        <w:numPr>
          <w:ilvl w:val="1"/>
          <w:numId w:val="22"/>
        </w:numPr>
        <w:jc w:val="center"/>
        <w:rPr>
          <w:rFonts w:ascii="Times New Roman" w:hAnsi="Times New Roman" w:cs="Times New Roman"/>
          <w:i w:val="0"/>
          <w:iCs w:val="0"/>
          <w:sz w:val="24"/>
          <w:szCs w:val="24"/>
        </w:rPr>
      </w:pPr>
      <w:bookmarkStart w:id="8" w:name="_Toc377130925"/>
      <w:r w:rsidRPr="00A376EE">
        <w:rPr>
          <w:rFonts w:ascii="Times New Roman" w:hAnsi="Times New Roman" w:cs="Times New Roman"/>
          <w:i w:val="0"/>
          <w:iCs w:val="0"/>
          <w:sz w:val="24"/>
          <w:szCs w:val="24"/>
        </w:rPr>
        <w:t>Organizacinė struktūra, įstaigos valdymas</w:t>
      </w:r>
      <w:bookmarkEnd w:id="8"/>
    </w:p>
    <w:p w:rsidR="00071AEF" w:rsidRDefault="00071AEF" w:rsidP="004803A0">
      <w:pPr>
        <w:rPr>
          <w:b/>
          <w:bCs/>
        </w:rPr>
      </w:pPr>
    </w:p>
    <w:p w:rsidR="00071AEF" w:rsidRPr="00FC6F36" w:rsidRDefault="00071AEF" w:rsidP="004803A0">
      <w:pPr>
        <w:rPr>
          <w:b/>
          <w:bCs/>
        </w:rPr>
      </w:pPr>
      <w:r w:rsidRPr="00FC6F36">
        <w:rPr>
          <w:b/>
          <w:bCs/>
        </w:rPr>
        <w:t>Mokyklos administracija</w:t>
      </w:r>
      <w:r w:rsidRPr="00FC6F36">
        <w:rPr>
          <w:b/>
          <w:bCs/>
        </w:rPr>
        <w:tab/>
      </w:r>
    </w:p>
    <w:tbl>
      <w:tblPr>
        <w:tblW w:w="101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96"/>
        <w:gridCol w:w="6852"/>
        <w:gridCol w:w="1440"/>
      </w:tblGrid>
      <w:tr w:rsidR="00071AEF" w:rsidRPr="00DF56B5">
        <w:tc>
          <w:tcPr>
            <w:tcW w:w="1896" w:type="dxa"/>
          </w:tcPr>
          <w:p w:rsidR="00071AEF" w:rsidRPr="00DF56B5" w:rsidRDefault="00071AEF" w:rsidP="004803A0">
            <w:pPr>
              <w:jc w:val="center"/>
            </w:pPr>
            <w:r w:rsidRPr="00DF56B5">
              <w:t>Vardas, pavardė</w:t>
            </w:r>
          </w:p>
        </w:tc>
        <w:tc>
          <w:tcPr>
            <w:tcW w:w="6852" w:type="dxa"/>
          </w:tcPr>
          <w:p w:rsidR="00071AEF" w:rsidRPr="00DF56B5" w:rsidRDefault="00071AEF" w:rsidP="004803A0">
            <w:pPr>
              <w:jc w:val="center"/>
            </w:pPr>
            <w:r w:rsidRPr="00DF56B5">
              <w:t>Pareigybė ir pagrindinės funkcijos</w:t>
            </w:r>
          </w:p>
        </w:tc>
        <w:tc>
          <w:tcPr>
            <w:tcW w:w="1440" w:type="dxa"/>
          </w:tcPr>
          <w:p w:rsidR="00071AEF" w:rsidRPr="00DF56B5" w:rsidRDefault="00071AEF" w:rsidP="004803A0">
            <w:pPr>
              <w:jc w:val="center"/>
            </w:pPr>
            <w:r w:rsidRPr="00DF56B5">
              <w:t>Vadybinė kategorija</w:t>
            </w:r>
          </w:p>
        </w:tc>
      </w:tr>
      <w:tr w:rsidR="00071AEF">
        <w:trPr>
          <w:trHeight w:val="2328"/>
        </w:trPr>
        <w:tc>
          <w:tcPr>
            <w:tcW w:w="1896" w:type="dxa"/>
          </w:tcPr>
          <w:p w:rsidR="00071AEF" w:rsidRDefault="00071AEF" w:rsidP="00120130">
            <w:pPr>
              <w:pStyle w:val="Style3"/>
              <w:widowControl/>
              <w:ind w:firstLine="0"/>
              <w:rPr>
                <w:lang w:val="lt-LT"/>
              </w:rPr>
            </w:pPr>
            <w:r>
              <w:t>Silvija</w:t>
            </w:r>
          </w:p>
          <w:p w:rsidR="00071AEF" w:rsidRDefault="00071AEF" w:rsidP="00120130">
            <w:pPr>
              <w:pStyle w:val="Style3"/>
              <w:widowControl/>
              <w:ind w:firstLine="0"/>
            </w:pPr>
            <w:r>
              <w:t>Piluckienė</w:t>
            </w:r>
          </w:p>
        </w:tc>
        <w:tc>
          <w:tcPr>
            <w:tcW w:w="6852" w:type="dxa"/>
          </w:tcPr>
          <w:p w:rsidR="00071AEF" w:rsidRPr="0010194E" w:rsidRDefault="00071AEF" w:rsidP="004803A0">
            <w:pPr>
              <w:pStyle w:val="Style3"/>
              <w:widowControl/>
              <w:ind w:firstLine="0"/>
              <w:rPr>
                <w:b/>
                <w:bCs/>
              </w:rPr>
            </w:pPr>
            <w:r w:rsidRPr="0010194E">
              <w:rPr>
                <w:b/>
                <w:bCs/>
              </w:rPr>
              <w:t>Direktorė</w:t>
            </w:r>
          </w:p>
          <w:p w:rsidR="00071AEF" w:rsidRDefault="00071AEF" w:rsidP="004803A0">
            <w:pPr>
              <w:pStyle w:val="Style3"/>
              <w:widowControl/>
              <w:ind w:firstLine="0"/>
            </w:pPr>
            <w:r w:rsidRPr="004803A0">
              <w:t>Tvirtina</w:t>
            </w:r>
            <w:r>
              <w:rPr>
                <w:lang w:val="lt-LT"/>
              </w:rPr>
              <w:t xml:space="preserve"> </w:t>
            </w:r>
            <w:r w:rsidRPr="004803A0">
              <w:t>mokyklos</w:t>
            </w:r>
            <w:r>
              <w:rPr>
                <w:lang w:val="lt-LT"/>
              </w:rPr>
              <w:t xml:space="preserve"> </w:t>
            </w:r>
            <w:r w:rsidRPr="004803A0">
              <w:t>veiklą</w:t>
            </w:r>
            <w:r>
              <w:rPr>
                <w:lang w:val="lt-LT"/>
              </w:rPr>
              <w:t xml:space="preserve"> </w:t>
            </w:r>
            <w:r w:rsidRPr="004803A0">
              <w:t>reglamentuojančius</w:t>
            </w:r>
            <w:r>
              <w:rPr>
                <w:lang w:val="lt-LT"/>
              </w:rPr>
              <w:t xml:space="preserve"> </w:t>
            </w:r>
            <w:r w:rsidRPr="004803A0">
              <w:t>dokumentus; užtikrina</w:t>
            </w:r>
            <w:r>
              <w:rPr>
                <w:lang w:val="lt-LT"/>
              </w:rPr>
              <w:t xml:space="preserve"> </w:t>
            </w:r>
            <w:r w:rsidRPr="004803A0">
              <w:t>demokratinį</w:t>
            </w:r>
            <w:r>
              <w:rPr>
                <w:lang w:val="lt-LT"/>
              </w:rPr>
              <w:t xml:space="preserve"> </w:t>
            </w:r>
            <w:r w:rsidRPr="004803A0">
              <w:t>mokyklos</w:t>
            </w:r>
            <w:r>
              <w:rPr>
                <w:lang w:val="lt-LT"/>
              </w:rPr>
              <w:t xml:space="preserve"> </w:t>
            </w:r>
            <w:r w:rsidRPr="004803A0">
              <w:t>valdymą, tinkamą</w:t>
            </w:r>
            <w:r>
              <w:rPr>
                <w:lang w:val="lt-LT"/>
              </w:rPr>
              <w:t xml:space="preserve"> </w:t>
            </w:r>
            <w:r w:rsidRPr="004803A0">
              <w:t>švietimo</w:t>
            </w:r>
            <w:r>
              <w:rPr>
                <w:lang w:val="lt-LT"/>
              </w:rPr>
              <w:t xml:space="preserve"> </w:t>
            </w:r>
            <w:r w:rsidRPr="004803A0">
              <w:t>kokybę, mokinių</w:t>
            </w:r>
            <w:r>
              <w:rPr>
                <w:lang w:val="lt-LT"/>
              </w:rPr>
              <w:t xml:space="preserve"> </w:t>
            </w:r>
            <w:r w:rsidRPr="004803A0">
              <w:t>sveikatos</w:t>
            </w:r>
            <w:r>
              <w:rPr>
                <w:lang w:val="lt-LT"/>
              </w:rPr>
              <w:t xml:space="preserve"> </w:t>
            </w:r>
            <w:r w:rsidRPr="004803A0">
              <w:t>saugą, mokyklos</w:t>
            </w:r>
            <w:r>
              <w:rPr>
                <w:lang w:val="lt-LT"/>
              </w:rPr>
              <w:t xml:space="preserve"> </w:t>
            </w:r>
            <w:r w:rsidRPr="004803A0">
              <w:t>turto, lėšų</w:t>
            </w:r>
            <w:r>
              <w:rPr>
                <w:lang w:val="lt-LT"/>
              </w:rPr>
              <w:t xml:space="preserve"> </w:t>
            </w:r>
            <w:r w:rsidRPr="004803A0">
              <w:t>ir</w:t>
            </w:r>
            <w:r>
              <w:rPr>
                <w:lang w:val="lt-LT"/>
              </w:rPr>
              <w:t xml:space="preserve"> </w:t>
            </w:r>
            <w:r w:rsidRPr="004803A0">
              <w:t>kitų</w:t>
            </w:r>
            <w:r>
              <w:rPr>
                <w:lang w:val="lt-LT"/>
              </w:rPr>
              <w:t xml:space="preserve"> </w:t>
            </w:r>
            <w:r w:rsidRPr="004803A0">
              <w:t>išteklių</w:t>
            </w:r>
            <w:r>
              <w:rPr>
                <w:lang w:val="lt-LT"/>
              </w:rPr>
              <w:t xml:space="preserve"> </w:t>
            </w:r>
            <w:r w:rsidRPr="004803A0">
              <w:t>valdymą; skelbia</w:t>
            </w:r>
            <w:r>
              <w:rPr>
                <w:lang w:val="lt-LT"/>
              </w:rPr>
              <w:t xml:space="preserve"> </w:t>
            </w:r>
            <w:r w:rsidRPr="004803A0">
              <w:t>informaciją</w:t>
            </w:r>
            <w:r>
              <w:rPr>
                <w:lang w:val="lt-LT"/>
              </w:rPr>
              <w:t xml:space="preserve"> </w:t>
            </w:r>
            <w:r w:rsidRPr="004803A0">
              <w:t>apie</w:t>
            </w:r>
            <w:r>
              <w:rPr>
                <w:lang w:val="lt-LT"/>
              </w:rPr>
              <w:t xml:space="preserve"> </w:t>
            </w:r>
            <w:r w:rsidRPr="004803A0">
              <w:t>mokykloje</w:t>
            </w:r>
            <w:r>
              <w:rPr>
                <w:lang w:val="lt-LT"/>
              </w:rPr>
              <w:t xml:space="preserve"> </w:t>
            </w:r>
            <w:r w:rsidRPr="004803A0">
              <w:t>vykdomas</w:t>
            </w:r>
            <w:r>
              <w:rPr>
                <w:lang w:val="lt-LT"/>
              </w:rPr>
              <w:t xml:space="preserve"> </w:t>
            </w:r>
            <w:r w:rsidRPr="004803A0">
              <w:t>programas;</w:t>
            </w:r>
            <w:r>
              <w:rPr>
                <w:lang w:val="lt-LT"/>
              </w:rPr>
              <w:t xml:space="preserve"> </w:t>
            </w:r>
            <w:r w:rsidRPr="004803A0">
              <w:t>organizuoja, analizuoja, vertina</w:t>
            </w:r>
            <w:r>
              <w:rPr>
                <w:lang w:val="lt-LT"/>
              </w:rPr>
              <w:t xml:space="preserve"> </w:t>
            </w:r>
            <w:r w:rsidRPr="004803A0">
              <w:t>ugdymo</w:t>
            </w:r>
            <w:r>
              <w:rPr>
                <w:lang w:val="lt-LT"/>
              </w:rPr>
              <w:t xml:space="preserve"> </w:t>
            </w:r>
            <w:r w:rsidRPr="004803A0">
              <w:t>procesą, administruoja</w:t>
            </w:r>
            <w:r>
              <w:rPr>
                <w:lang w:val="lt-LT"/>
              </w:rPr>
              <w:t xml:space="preserve"> </w:t>
            </w:r>
            <w:r w:rsidRPr="004803A0">
              <w:t>mokyklai</w:t>
            </w:r>
            <w:r>
              <w:rPr>
                <w:lang w:val="lt-LT"/>
              </w:rPr>
              <w:t xml:space="preserve"> </w:t>
            </w:r>
            <w:r w:rsidRPr="004803A0">
              <w:t>skirtus</w:t>
            </w:r>
            <w:r>
              <w:rPr>
                <w:lang w:val="lt-LT"/>
              </w:rPr>
              <w:t xml:space="preserve"> </w:t>
            </w:r>
            <w:r w:rsidRPr="004803A0">
              <w:t>asignavimus, rūpinasi</w:t>
            </w:r>
            <w:r>
              <w:rPr>
                <w:lang w:val="lt-LT"/>
              </w:rPr>
              <w:t xml:space="preserve"> </w:t>
            </w:r>
            <w:r w:rsidRPr="004803A0">
              <w:t>darbuotojų</w:t>
            </w:r>
            <w:r>
              <w:rPr>
                <w:lang w:val="lt-LT"/>
              </w:rPr>
              <w:t xml:space="preserve"> </w:t>
            </w:r>
            <w:r w:rsidRPr="004803A0">
              <w:t>profesiniu</w:t>
            </w:r>
            <w:r>
              <w:rPr>
                <w:lang w:val="lt-LT"/>
              </w:rPr>
              <w:t xml:space="preserve"> </w:t>
            </w:r>
            <w:r w:rsidRPr="004803A0">
              <w:t>tobulėjimu, materialiniais</w:t>
            </w:r>
            <w:r>
              <w:rPr>
                <w:lang w:val="lt-LT"/>
              </w:rPr>
              <w:t xml:space="preserve"> </w:t>
            </w:r>
            <w:r w:rsidRPr="004803A0">
              <w:t>i</w:t>
            </w:r>
            <w:r>
              <w:rPr>
                <w:lang w:val="lt-LT"/>
              </w:rPr>
              <w:t xml:space="preserve">r </w:t>
            </w:r>
            <w:r w:rsidRPr="004803A0">
              <w:t>finansiniais</w:t>
            </w:r>
            <w:r>
              <w:rPr>
                <w:lang w:val="lt-LT"/>
              </w:rPr>
              <w:t xml:space="preserve"> </w:t>
            </w:r>
            <w:r w:rsidRPr="004803A0">
              <w:t>ištekliais;</w:t>
            </w:r>
            <w:r>
              <w:rPr>
                <w:lang w:val="lt-LT"/>
              </w:rPr>
              <w:t xml:space="preserve"> </w:t>
            </w:r>
            <w:r w:rsidRPr="004803A0">
              <w:t>atstovauja</w:t>
            </w:r>
            <w:r>
              <w:rPr>
                <w:lang w:val="lt-LT"/>
              </w:rPr>
              <w:t xml:space="preserve"> </w:t>
            </w:r>
            <w:r w:rsidRPr="004803A0">
              <w:t>mokyklai</w:t>
            </w:r>
            <w:r>
              <w:rPr>
                <w:lang w:val="lt-LT"/>
              </w:rPr>
              <w:t xml:space="preserve"> </w:t>
            </w:r>
            <w:r w:rsidRPr="004803A0">
              <w:t>įvairiose</w:t>
            </w:r>
            <w:r>
              <w:rPr>
                <w:lang w:val="lt-LT"/>
              </w:rPr>
              <w:t xml:space="preserve"> </w:t>
            </w:r>
            <w:r w:rsidRPr="004803A0">
              <w:t>institucijose</w:t>
            </w:r>
            <w:r>
              <w:t>.</w:t>
            </w:r>
          </w:p>
        </w:tc>
        <w:tc>
          <w:tcPr>
            <w:tcW w:w="1440" w:type="dxa"/>
          </w:tcPr>
          <w:p w:rsidR="00071AEF" w:rsidRDefault="00071AEF" w:rsidP="00120130">
            <w:pPr>
              <w:pStyle w:val="Style3"/>
              <w:widowControl/>
              <w:ind w:firstLine="0"/>
              <w:jc w:val="left"/>
            </w:pPr>
            <w:r>
              <w:t>III vadybinė</w:t>
            </w:r>
            <w:r>
              <w:rPr>
                <w:lang w:val="lt-LT"/>
              </w:rPr>
              <w:t xml:space="preserve"> k</w:t>
            </w:r>
            <w:r>
              <w:t>ategorija</w:t>
            </w:r>
          </w:p>
        </w:tc>
      </w:tr>
      <w:tr w:rsidR="00071AEF">
        <w:tc>
          <w:tcPr>
            <w:tcW w:w="1896" w:type="dxa"/>
          </w:tcPr>
          <w:p w:rsidR="00071AEF" w:rsidRDefault="00071AEF" w:rsidP="00120130">
            <w:pPr>
              <w:pStyle w:val="Style3"/>
              <w:widowControl/>
              <w:ind w:firstLine="0"/>
              <w:rPr>
                <w:lang w:val="lt-LT"/>
              </w:rPr>
            </w:pPr>
            <w:r>
              <w:t>Elena</w:t>
            </w:r>
            <w:r>
              <w:rPr>
                <w:lang w:val="lt-LT"/>
              </w:rPr>
              <w:t xml:space="preserve"> </w:t>
            </w:r>
          </w:p>
          <w:p w:rsidR="00071AEF" w:rsidRDefault="00071AEF" w:rsidP="00120130">
            <w:pPr>
              <w:pStyle w:val="Style3"/>
              <w:widowControl/>
              <w:ind w:firstLine="0"/>
            </w:pPr>
            <w:r>
              <w:t>Zajančauskienė</w:t>
            </w:r>
          </w:p>
        </w:tc>
        <w:tc>
          <w:tcPr>
            <w:tcW w:w="6852" w:type="dxa"/>
          </w:tcPr>
          <w:p w:rsidR="00071AEF" w:rsidRPr="0010194E" w:rsidRDefault="00071AEF" w:rsidP="004803A0">
            <w:pPr>
              <w:pStyle w:val="Style3"/>
              <w:widowControl/>
              <w:ind w:firstLine="0"/>
              <w:rPr>
                <w:b/>
                <w:bCs/>
              </w:rPr>
            </w:pPr>
            <w:r w:rsidRPr="0010194E">
              <w:rPr>
                <w:b/>
                <w:bCs/>
              </w:rPr>
              <w:t>Direktorės</w:t>
            </w:r>
            <w:r>
              <w:rPr>
                <w:b/>
                <w:bCs/>
                <w:lang w:val="lt-LT"/>
              </w:rPr>
              <w:t xml:space="preserve"> </w:t>
            </w:r>
            <w:r w:rsidRPr="0010194E">
              <w:rPr>
                <w:b/>
                <w:bCs/>
              </w:rPr>
              <w:t>pavaduotoja</w:t>
            </w:r>
            <w:r>
              <w:rPr>
                <w:b/>
                <w:bCs/>
                <w:lang w:val="lt-LT"/>
              </w:rPr>
              <w:t xml:space="preserve"> </w:t>
            </w:r>
            <w:r w:rsidRPr="0010194E">
              <w:rPr>
                <w:b/>
                <w:bCs/>
              </w:rPr>
              <w:t>ūkio</w:t>
            </w:r>
            <w:r>
              <w:rPr>
                <w:b/>
                <w:bCs/>
                <w:lang w:val="lt-LT"/>
              </w:rPr>
              <w:t xml:space="preserve"> </w:t>
            </w:r>
            <w:r w:rsidRPr="0010194E">
              <w:rPr>
                <w:b/>
                <w:bCs/>
              </w:rPr>
              <w:t>reikalams</w:t>
            </w:r>
          </w:p>
          <w:p w:rsidR="00071AEF" w:rsidRPr="009D5CC1" w:rsidRDefault="00071AEF" w:rsidP="00EB2F71">
            <w:pPr>
              <w:pStyle w:val="Style3"/>
              <w:widowControl/>
              <w:ind w:firstLine="0"/>
            </w:pPr>
            <w:r>
              <w:rPr>
                <w:shd w:val="clear" w:color="auto" w:fill="FFFFFF"/>
              </w:rPr>
              <w:t>Organizuoja</w:t>
            </w:r>
            <w:r>
              <w:rPr>
                <w:shd w:val="clear" w:color="auto" w:fill="FFFFFF"/>
                <w:lang w:val="lt-LT"/>
              </w:rPr>
              <w:t xml:space="preserve"> </w:t>
            </w:r>
            <w:r w:rsidRPr="00EC2ABE">
              <w:rPr>
                <w:shd w:val="clear" w:color="auto" w:fill="FFFFFF"/>
              </w:rPr>
              <w:t>aptarnaujančio</w:t>
            </w:r>
            <w:r>
              <w:rPr>
                <w:shd w:val="clear" w:color="auto" w:fill="FFFFFF"/>
                <w:lang w:val="lt-LT"/>
              </w:rPr>
              <w:t xml:space="preserve"> </w:t>
            </w:r>
            <w:r w:rsidRPr="00EC2ABE">
              <w:rPr>
                <w:shd w:val="clear" w:color="auto" w:fill="FFFFFF"/>
              </w:rPr>
              <w:t>personalo</w:t>
            </w:r>
            <w:r>
              <w:rPr>
                <w:shd w:val="clear" w:color="auto" w:fill="FFFFFF"/>
                <w:lang w:val="lt-LT"/>
              </w:rPr>
              <w:t xml:space="preserve"> </w:t>
            </w:r>
            <w:r w:rsidRPr="00EC2ABE">
              <w:rPr>
                <w:shd w:val="clear" w:color="auto" w:fill="FFFFFF"/>
              </w:rPr>
              <w:t>darbą</w:t>
            </w:r>
            <w:r>
              <w:rPr>
                <w:shd w:val="clear" w:color="auto" w:fill="FFFFFF"/>
                <w:lang w:val="lt-LT"/>
              </w:rPr>
              <w:t xml:space="preserve"> </w:t>
            </w:r>
            <w:r w:rsidRPr="00EC2ABE">
              <w:rPr>
                <w:shd w:val="clear" w:color="auto" w:fill="FFFFFF"/>
              </w:rPr>
              <w:t>ir</w:t>
            </w:r>
            <w:r>
              <w:rPr>
                <w:shd w:val="clear" w:color="auto" w:fill="FFFFFF"/>
                <w:lang w:val="lt-LT"/>
              </w:rPr>
              <w:t xml:space="preserve"> </w:t>
            </w:r>
            <w:r w:rsidRPr="00EC2ABE">
              <w:rPr>
                <w:shd w:val="clear" w:color="auto" w:fill="FFFFFF"/>
              </w:rPr>
              <w:t xml:space="preserve">kontrolę, </w:t>
            </w:r>
            <w:r>
              <w:t>vykdo</w:t>
            </w:r>
            <w:r>
              <w:rPr>
                <w:lang w:val="lt-LT"/>
              </w:rPr>
              <w:t xml:space="preserve"> </w:t>
            </w:r>
            <w:r w:rsidRPr="00EC2ABE">
              <w:t>sanitarinę</w:t>
            </w:r>
            <w:r>
              <w:rPr>
                <w:lang w:val="lt-LT"/>
              </w:rPr>
              <w:t xml:space="preserve"> </w:t>
            </w:r>
            <w:r w:rsidRPr="00EC2ABE">
              <w:t>bei</w:t>
            </w:r>
            <w:r>
              <w:rPr>
                <w:lang w:val="lt-LT"/>
              </w:rPr>
              <w:t xml:space="preserve"> </w:t>
            </w:r>
            <w:r w:rsidRPr="00EC2ABE">
              <w:t>higieninę</w:t>
            </w:r>
            <w:r>
              <w:rPr>
                <w:lang w:val="lt-LT"/>
              </w:rPr>
              <w:t xml:space="preserve"> </w:t>
            </w:r>
            <w:r w:rsidRPr="00EC2ABE">
              <w:t>mokyklos</w:t>
            </w:r>
            <w:r>
              <w:rPr>
                <w:lang w:val="lt-LT"/>
              </w:rPr>
              <w:t xml:space="preserve"> </w:t>
            </w:r>
            <w:r w:rsidRPr="00EC2ABE">
              <w:t>patalp</w:t>
            </w:r>
            <w:r>
              <w:t>ų</w:t>
            </w:r>
            <w:r>
              <w:rPr>
                <w:lang w:val="lt-LT"/>
              </w:rPr>
              <w:t xml:space="preserve"> </w:t>
            </w:r>
            <w:r>
              <w:t>ir</w:t>
            </w:r>
            <w:r>
              <w:rPr>
                <w:lang w:val="lt-LT"/>
              </w:rPr>
              <w:t xml:space="preserve"> </w:t>
            </w:r>
            <w:r>
              <w:t>aplinkos</w:t>
            </w:r>
            <w:r>
              <w:rPr>
                <w:lang w:val="lt-LT"/>
              </w:rPr>
              <w:t xml:space="preserve"> </w:t>
            </w:r>
            <w:r>
              <w:t>priežiūrą; vykdo</w:t>
            </w:r>
            <w:r>
              <w:rPr>
                <w:lang w:val="lt-LT"/>
              </w:rPr>
              <w:t xml:space="preserve"> </w:t>
            </w:r>
            <w:r w:rsidRPr="00EC2ABE">
              <w:t>mokyklos</w:t>
            </w:r>
            <w:r>
              <w:rPr>
                <w:lang w:val="lt-LT"/>
              </w:rPr>
              <w:t xml:space="preserve"> </w:t>
            </w:r>
            <w:r w:rsidRPr="00EC2ABE">
              <w:t>pastatų, patalpų</w:t>
            </w:r>
            <w:r>
              <w:rPr>
                <w:lang w:val="lt-LT"/>
              </w:rPr>
              <w:t xml:space="preserve"> </w:t>
            </w:r>
            <w:r w:rsidRPr="00EC2ABE">
              <w:t>ir</w:t>
            </w:r>
            <w:r>
              <w:rPr>
                <w:lang w:val="lt-LT"/>
              </w:rPr>
              <w:t xml:space="preserve"> </w:t>
            </w:r>
            <w:r w:rsidRPr="00EC2ABE">
              <w:t>materialinių</w:t>
            </w:r>
            <w:r>
              <w:rPr>
                <w:lang w:val="lt-LT"/>
              </w:rPr>
              <w:t xml:space="preserve"> </w:t>
            </w:r>
            <w:r w:rsidRPr="00EC2ABE">
              <w:t>vertybių</w:t>
            </w:r>
            <w:r>
              <w:rPr>
                <w:lang w:val="lt-LT"/>
              </w:rPr>
              <w:t xml:space="preserve"> </w:t>
            </w:r>
            <w:r w:rsidRPr="00EC2ABE">
              <w:t>techninės</w:t>
            </w:r>
            <w:r>
              <w:rPr>
                <w:lang w:val="lt-LT"/>
              </w:rPr>
              <w:t xml:space="preserve"> </w:t>
            </w:r>
            <w:r w:rsidRPr="00EC2ABE">
              <w:t>būklės</w:t>
            </w:r>
            <w:r>
              <w:rPr>
                <w:lang w:val="lt-LT"/>
              </w:rPr>
              <w:t xml:space="preserve"> </w:t>
            </w:r>
            <w:r>
              <w:t>priežiūrą,</w:t>
            </w:r>
            <w:r>
              <w:rPr>
                <w:lang w:val="lt-LT"/>
              </w:rPr>
              <w:t xml:space="preserve"> </w:t>
            </w:r>
            <w:r>
              <w:t>organizuo</w:t>
            </w:r>
            <w:r>
              <w:rPr>
                <w:lang w:val="lt-LT"/>
              </w:rPr>
              <w:t xml:space="preserve">ja </w:t>
            </w:r>
            <w:r w:rsidRPr="00EC2ABE">
              <w:t>jų</w:t>
            </w:r>
            <w:r>
              <w:rPr>
                <w:lang w:val="lt-LT"/>
              </w:rPr>
              <w:t xml:space="preserve"> </w:t>
            </w:r>
            <w:r w:rsidRPr="00EC2ABE">
              <w:t>remontą</w:t>
            </w:r>
            <w:r>
              <w:rPr>
                <w:lang w:val="lt-LT"/>
              </w:rPr>
              <w:t xml:space="preserve"> </w:t>
            </w:r>
            <w:r w:rsidRPr="00EC2ABE">
              <w:t>ir</w:t>
            </w:r>
            <w:r>
              <w:rPr>
                <w:lang w:val="lt-LT"/>
              </w:rPr>
              <w:t xml:space="preserve"> </w:t>
            </w:r>
            <w:r w:rsidRPr="00EC2ABE">
              <w:t>inventorizavimą.</w:t>
            </w:r>
            <w:r>
              <w:t>Veda</w:t>
            </w:r>
            <w:r>
              <w:rPr>
                <w:lang w:val="lt-LT"/>
              </w:rPr>
              <w:t xml:space="preserve"> </w:t>
            </w:r>
            <w:r w:rsidRPr="00EC2ABE">
              <w:t>mokyklos</w:t>
            </w:r>
            <w:r>
              <w:rPr>
                <w:lang w:val="lt-LT"/>
              </w:rPr>
              <w:t xml:space="preserve"> </w:t>
            </w:r>
            <w:r w:rsidRPr="00EC2ABE">
              <w:t>darbuot</w:t>
            </w:r>
            <w:r>
              <w:t>ojams</w:t>
            </w:r>
            <w:r>
              <w:rPr>
                <w:lang w:val="lt-LT"/>
              </w:rPr>
              <w:t xml:space="preserve"> </w:t>
            </w:r>
            <w:r>
              <w:t>instruktažus</w:t>
            </w:r>
            <w:r>
              <w:rPr>
                <w:lang w:val="lt-LT"/>
              </w:rPr>
              <w:t xml:space="preserve"> </w:t>
            </w:r>
            <w:r w:rsidRPr="00EC2ABE">
              <w:t>saugaus</w:t>
            </w:r>
            <w:r>
              <w:rPr>
                <w:lang w:val="lt-LT"/>
              </w:rPr>
              <w:t xml:space="preserve"> </w:t>
            </w:r>
            <w:r w:rsidRPr="00EC2ABE">
              <w:t>darbo</w:t>
            </w:r>
            <w:r>
              <w:rPr>
                <w:lang w:val="lt-LT"/>
              </w:rPr>
              <w:t xml:space="preserve"> </w:t>
            </w:r>
            <w:r w:rsidRPr="00EC2ABE">
              <w:t>bei</w:t>
            </w:r>
            <w:r>
              <w:rPr>
                <w:lang w:val="lt-LT"/>
              </w:rPr>
              <w:t xml:space="preserve"> </w:t>
            </w:r>
            <w:r w:rsidRPr="00EC2ABE">
              <w:t>priešgaisrinės</w:t>
            </w:r>
            <w:r>
              <w:rPr>
                <w:lang w:val="lt-LT"/>
              </w:rPr>
              <w:t xml:space="preserve"> </w:t>
            </w:r>
            <w:r w:rsidRPr="00EC2ABE">
              <w:t>saugos</w:t>
            </w:r>
            <w:r>
              <w:rPr>
                <w:lang w:val="lt-LT"/>
              </w:rPr>
              <w:t xml:space="preserve"> </w:t>
            </w:r>
            <w:r w:rsidRPr="00EC2ABE">
              <w:t xml:space="preserve">klausimais, </w:t>
            </w:r>
            <w:r>
              <w:t>tv</w:t>
            </w:r>
            <w:r w:rsidRPr="00EC2ABE">
              <w:t>ark</w:t>
            </w:r>
            <w:r>
              <w:t>o</w:t>
            </w:r>
            <w:r>
              <w:rPr>
                <w:lang w:val="lt-LT"/>
              </w:rPr>
              <w:t xml:space="preserve"> </w:t>
            </w:r>
            <w:r w:rsidRPr="00EC2ABE">
              <w:t>viešųjų</w:t>
            </w:r>
            <w:r>
              <w:rPr>
                <w:lang w:val="lt-LT"/>
              </w:rPr>
              <w:t xml:space="preserve"> </w:t>
            </w:r>
            <w:r w:rsidRPr="00EC2ABE">
              <w:t>pirkimų</w:t>
            </w:r>
            <w:r>
              <w:rPr>
                <w:lang w:val="lt-LT"/>
              </w:rPr>
              <w:t xml:space="preserve"> </w:t>
            </w:r>
            <w:r w:rsidRPr="00EC2ABE">
              <w:t>dokumentus.</w:t>
            </w:r>
          </w:p>
          <w:p w:rsidR="00071AEF" w:rsidRPr="00EC2ABE" w:rsidRDefault="00071AEF" w:rsidP="00120130">
            <w:pPr>
              <w:pStyle w:val="Style3"/>
              <w:widowControl/>
              <w:rPr>
                <w:color w:val="000000"/>
              </w:rPr>
            </w:pPr>
          </w:p>
        </w:tc>
        <w:tc>
          <w:tcPr>
            <w:tcW w:w="1440" w:type="dxa"/>
          </w:tcPr>
          <w:p w:rsidR="00071AEF" w:rsidRDefault="00071AEF" w:rsidP="00120130">
            <w:pPr>
              <w:pStyle w:val="Style3"/>
              <w:widowControl/>
              <w:jc w:val="center"/>
            </w:pPr>
          </w:p>
          <w:p w:rsidR="00071AEF" w:rsidRDefault="00071AEF" w:rsidP="00120130">
            <w:pPr>
              <w:pStyle w:val="Style3"/>
              <w:widowControl/>
              <w:jc w:val="center"/>
            </w:pPr>
          </w:p>
        </w:tc>
      </w:tr>
    </w:tbl>
    <w:p w:rsidR="00071AEF" w:rsidRDefault="00071AEF" w:rsidP="00544AC3"/>
    <w:p w:rsidR="00071AEF" w:rsidRPr="003D2EB5" w:rsidRDefault="00071AEF" w:rsidP="008317FC">
      <w:pPr>
        <w:rPr>
          <w:b/>
          <w:bCs/>
          <w:color w:val="000000"/>
        </w:rPr>
      </w:pPr>
      <w:r>
        <w:rPr>
          <w:b/>
          <w:bCs/>
          <w:color w:val="000000"/>
        </w:rPr>
        <w:tab/>
      </w:r>
      <w:r w:rsidRPr="003D2EB5">
        <w:rPr>
          <w:b/>
          <w:bCs/>
          <w:color w:val="000000"/>
        </w:rPr>
        <w:t>Mokykloje veikia šios savivaldos institucijos:</w:t>
      </w:r>
    </w:p>
    <w:p w:rsidR="00071AEF" w:rsidRPr="003D2EB5" w:rsidRDefault="00071AEF" w:rsidP="008317FC">
      <w:pPr>
        <w:ind w:firstLine="1260"/>
        <w:jc w:val="both"/>
        <w:rPr>
          <w:color w:val="000000"/>
        </w:rPr>
      </w:pPr>
      <w:r w:rsidRPr="003D2EB5">
        <w:rPr>
          <w:color w:val="000000"/>
        </w:rPr>
        <w:t xml:space="preserve">Aukščiausia mokyklos savivaldos institucija - mokyklos taryba, telkianti ugdytinių, jų tėvų (globėjų, rūpintojų) ir pedagogų atstovus svarbiausiems mokyklos veiklos tikslams ir uždaviniams numatyti ir įgyvendinti. </w:t>
      </w:r>
    </w:p>
    <w:p w:rsidR="00071AEF" w:rsidRPr="003D2EB5" w:rsidRDefault="00071AEF" w:rsidP="008317FC">
      <w:pPr>
        <w:ind w:firstLine="1260"/>
        <w:jc w:val="both"/>
        <w:rPr>
          <w:color w:val="000000"/>
        </w:rPr>
      </w:pPr>
      <w:r w:rsidRPr="003D2EB5">
        <w:rPr>
          <w:color w:val="000000"/>
        </w:rPr>
        <w:t xml:space="preserve">Mokytojų taryba - mokyklos savivaldos institucija pagrindiniams pedagogų profesiniams bei ugdymo klausimams spręsti. Ją sudaro mokyklos vadovai, visi mokykloje dirbantys pedagogai ir kiti ugdymo procese dalyvaujantys darbuotojai. </w:t>
      </w:r>
    </w:p>
    <w:p w:rsidR="00071AEF" w:rsidRPr="003D2EB5" w:rsidRDefault="00071AEF" w:rsidP="00544AC3">
      <w:pPr>
        <w:ind w:firstLine="720"/>
        <w:jc w:val="both"/>
        <w:rPr>
          <w:color w:val="000000"/>
        </w:rPr>
      </w:pPr>
      <w:r w:rsidRPr="003D2EB5">
        <w:rPr>
          <w:color w:val="000000"/>
        </w:rPr>
        <w:t>Metodinė taryba - vieneriems mokslo metams sudaroma savivaldos institucija metodinei veiklai organizuoti. Dalykų ugdymo turinio, programų rengimo, mokinių pasiekimų vertinimo sistemos tobulinimo klausimai svarstomi metodinėje taryboje, vienijančioje visą mokytojų bendruomenę. Metodinės tarybos narių darbo grupės yra įtraukiamos į informacijos rinkimą, sklaidą, medžiagos rengimą Mokytojų tarybos ir Metodinės tarybos posėdžiams. Metodinė taryba aktyviai dalyvauja atliekant tyrimus, vertinant savivaldos institucijų, vadovų veiklą.</w:t>
      </w:r>
    </w:p>
    <w:p w:rsidR="00071AEF" w:rsidRPr="00D758D8" w:rsidRDefault="00071AEF" w:rsidP="00544AC3">
      <w:pPr>
        <w:rPr>
          <w:color w:val="000000"/>
          <w:sz w:val="10"/>
          <w:szCs w:val="10"/>
        </w:rPr>
      </w:pPr>
    </w:p>
    <w:p w:rsidR="00071AEF" w:rsidRPr="00877D40" w:rsidRDefault="00071AEF" w:rsidP="00544AC3">
      <w:pPr>
        <w:pStyle w:val="Antrat2"/>
        <w:numPr>
          <w:ilvl w:val="1"/>
          <w:numId w:val="22"/>
        </w:numPr>
        <w:jc w:val="center"/>
        <w:rPr>
          <w:rFonts w:ascii="Times New Roman" w:hAnsi="Times New Roman" w:cs="Times New Roman"/>
          <w:i w:val="0"/>
          <w:iCs w:val="0"/>
          <w:sz w:val="24"/>
          <w:szCs w:val="24"/>
        </w:rPr>
      </w:pPr>
      <w:bookmarkStart w:id="9" w:name="_Toc377130926"/>
      <w:r w:rsidRPr="00877D40">
        <w:rPr>
          <w:rFonts w:ascii="Times New Roman" w:hAnsi="Times New Roman" w:cs="Times New Roman"/>
          <w:i w:val="0"/>
          <w:iCs w:val="0"/>
          <w:sz w:val="24"/>
          <w:szCs w:val="24"/>
        </w:rPr>
        <w:t>Žmonių ištekliai</w:t>
      </w:r>
      <w:bookmarkEnd w:id="9"/>
    </w:p>
    <w:p w:rsidR="00071AEF" w:rsidRDefault="00071AEF" w:rsidP="008317FC">
      <w:pPr>
        <w:rPr>
          <w:b/>
          <w:bCs/>
        </w:rPr>
      </w:pPr>
      <w:bookmarkStart w:id="10" w:name="_Toc377130927"/>
      <w:r>
        <w:rPr>
          <w:b/>
          <w:bCs/>
        </w:rPr>
        <w:tab/>
      </w:r>
    </w:p>
    <w:p w:rsidR="00071AEF" w:rsidRPr="008317FC" w:rsidRDefault="00071AEF" w:rsidP="008317FC">
      <w:pPr>
        <w:rPr>
          <w:b/>
          <w:bCs/>
        </w:rPr>
      </w:pPr>
      <w:r>
        <w:rPr>
          <w:b/>
          <w:bCs/>
        </w:rPr>
        <w:tab/>
      </w:r>
      <w:r w:rsidRPr="008317FC">
        <w:rPr>
          <w:b/>
          <w:bCs/>
        </w:rPr>
        <w:t>4.2.1. Ugdytiniai</w:t>
      </w:r>
      <w:bookmarkEnd w:id="10"/>
    </w:p>
    <w:p w:rsidR="00071AEF" w:rsidRPr="003D2EB5" w:rsidRDefault="00071AEF" w:rsidP="008317FC">
      <w:pPr>
        <w:ind w:firstLine="1260"/>
        <w:jc w:val="both"/>
        <w:rPr>
          <w:color w:val="000000"/>
        </w:rPr>
      </w:pPr>
      <w:r w:rsidRPr="003D2EB5">
        <w:rPr>
          <w:color w:val="000000"/>
        </w:rPr>
        <w:t>2013 m. rugsėjo 1d. mokykloje mokėsi 127 mokiniai. Mokiniai priimami į šias meninio ugdymo programas: ankstyvojo integruoto meninio ugdymo, pradinio muzikinio, pagrindinio muzikinio ir dailinio, saviraiškinio ir išplėstinio.</w:t>
      </w:r>
    </w:p>
    <w:p w:rsidR="00071AEF" w:rsidRDefault="00071AEF" w:rsidP="008317FC">
      <w:pPr>
        <w:ind w:firstLine="1260"/>
        <w:jc w:val="both"/>
        <w:rPr>
          <w:color w:val="000000"/>
          <w:sz w:val="22"/>
          <w:szCs w:val="22"/>
        </w:rPr>
      </w:pPr>
    </w:p>
    <w:p w:rsidR="00071AEF" w:rsidRPr="00CF3E5E" w:rsidRDefault="00071AEF" w:rsidP="008317FC">
      <w:pPr>
        <w:ind w:firstLine="1260"/>
        <w:jc w:val="both"/>
        <w:rPr>
          <w:color w:val="000000"/>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264"/>
        <w:gridCol w:w="2156"/>
        <w:gridCol w:w="1620"/>
        <w:gridCol w:w="1980"/>
      </w:tblGrid>
      <w:tr w:rsidR="00071AEF" w:rsidRPr="00DF56B5">
        <w:trPr>
          <w:trHeight w:val="640"/>
        </w:trPr>
        <w:tc>
          <w:tcPr>
            <w:tcW w:w="1376" w:type="dxa"/>
          </w:tcPr>
          <w:p w:rsidR="00071AEF" w:rsidRPr="003D2EB5" w:rsidRDefault="00071AEF" w:rsidP="00120130">
            <w:pPr>
              <w:jc w:val="center"/>
            </w:pPr>
            <w:r>
              <w:lastRenderedPageBreak/>
              <w:t>Metai</w:t>
            </w:r>
          </w:p>
        </w:tc>
        <w:tc>
          <w:tcPr>
            <w:tcW w:w="1264" w:type="dxa"/>
          </w:tcPr>
          <w:p w:rsidR="00071AEF" w:rsidRPr="003D2EB5" w:rsidRDefault="00071AEF" w:rsidP="00120130">
            <w:pPr>
              <w:jc w:val="center"/>
            </w:pPr>
            <w:r w:rsidRPr="003D2EB5">
              <w:t>Mokinių skaičius</w:t>
            </w:r>
          </w:p>
        </w:tc>
        <w:tc>
          <w:tcPr>
            <w:tcW w:w="2156" w:type="dxa"/>
          </w:tcPr>
          <w:p w:rsidR="00071AEF" w:rsidRPr="003D2EB5" w:rsidRDefault="00071AEF" w:rsidP="00120130">
            <w:pPr>
              <w:jc w:val="center"/>
            </w:pPr>
            <w:r w:rsidRPr="003D2EB5">
              <w:t xml:space="preserve">Ankstyvasis </w:t>
            </w:r>
          </w:p>
          <w:p w:rsidR="00071AEF" w:rsidRPr="003D2EB5" w:rsidRDefault="00071AEF" w:rsidP="00120130">
            <w:pPr>
              <w:jc w:val="center"/>
            </w:pPr>
            <w:r w:rsidRPr="003D2EB5">
              <w:t>integruotas meninis ugdymas</w:t>
            </w:r>
          </w:p>
        </w:tc>
        <w:tc>
          <w:tcPr>
            <w:tcW w:w="1620" w:type="dxa"/>
          </w:tcPr>
          <w:p w:rsidR="00071AEF" w:rsidRPr="003D2EB5" w:rsidRDefault="00071AEF" w:rsidP="00120130">
            <w:pPr>
              <w:jc w:val="center"/>
            </w:pPr>
            <w:r w:rsidRPr="003D2EB5">
              <w:t>Pradinis muzikinis ugdymas</w:t>
            </w:r>
          </w:p>
        </w:tc>
        <w:tc>
          <w:tcPr>
            <w:tcW w:w="1980" w:type="dxa"/>
          </w:tcPr>
          <w:p w:rsidR="00071AEF" w:rsidRPr="003D2EB5" w:rsidRDefault="00071AEF" w:rsidP="00120130">
            <w:pPr>
              <w:jc w:val="center"/>
            </w:pPr>
            <w:r w:rsidRPr="003D2EB5">
              <w:t>Pagrindinis muzikinis ir dailinis ugdymas</w:t>
            </w:r>
          </w:p>
        </w:tc>
      </w:tr>
      <w:tr w:rsidR="00071AEF" w:rsidRPr="00B607C4">
        <w:tc>
          <w:tcPr>
            <w:tcW w:w="1376" w:type="dxa"/>
          </w:tcPr>
          <w:p w:rsidR="00071AEF" w:rsidRPr="003D2EB5" w:rsidRDefault="00071AEF" w:rsidP="00120130">
            <w:pPr>
              <w:jc w:val="center"/>
            </w:pPr>
            <w:r>
              <w:t>2007</w:t>
            </w:r>
          </w:p>
        </w:tc>
        <w:tc>
          <w:tcPr>
            <w:tcW w:w="1264" w:type="dxa"/>
          </w:tcPr>
          <w:p w:rsidR="00071AEF" w:rsidRPr="003D2EB5" w:rsidRDefault="00071AEF" w:rsidP="00120130">
            <w:pPr>
              <w:jc w:val="center"/>
            </w:pPr>
            <w:r>
              <w:t>140</w:t>
            </w:r>
          </w:p>
        </w:tc>
        <w:tc>
          <w:tcPr>
            <w:tcW w:w="2156" w:type="dxa"/>
          </w:tcPr>
          <w:p w:rsidR="00071AEF" w:rsidRPr="003D2EB5" w:rsidRDefault="00071AEF" w:rsidP="00120130">
            <w:pPr>
              <w:jc w:val="center"/>
            </w:pPr>
            <w:r>
              <w:t>8</w:t>
            </w:r>
          </w:p>
        </w:tc>
        <w:tc>
          <w:tcPr>
            <w:tcW w:w="1620" w:type="dxa"/>
          </w:tcPr>
          <w:p w:rsidR="00071AEF" w:rsidRPr="003D2EB5" w:rsidRDefault="00071AEF" w:rsidP="00120130">
            <w:pPr>
              <w:jc w:val="center"/>
            </w:pPr>
            <w:r>
              <w:t>32</w:t>
            </w:r>
          </w:p>
        </w:tc>
        <w:tc>
          <w:tcPr>
            <w:tcW w:w="1980" w:type="dxa"/>
          </w:tcPr>
          <w:p w:rsidR="00071AEF" w:rsidRPr="003D2EB5" w:rsidRDefault="00071AEF" w:rsidP="00120130">
            <w:pPr>
              <w:jc w:val="center"/>
            </w:pPr>
            <w:r>
              <w:t>100</w:t>
            </w:r>
          </w:p>
        </w:tc>
      </w:tr>
      <w:tr w:rsidR="00071AEF" w:rsidRPr="00B607C4">
        <w:tc>
          <w:tcPr>
            <w:tcW w:w="1376" w:type="dxa"/>
          </w:tcPr>
          <w:p w:rsidR="00071AEF" w:rsidRPr="003D2EB5" w:rsidRDefault="00071AEF" w:rsidP="00120130">
            <w:pPr>
              <w:jc w:val="center"/>
            </w:pPr>
            <w:r>
              <w:t>2008</w:t>
            </w:r>
          </w:p>
        </w:tc>
        <w:tc>
          <w:tcPr>
            <w:tcW w:w="1264" w:type="dxa"/>
          </w:tcPr>
          <w:p w:rsidR="00071AEF" w:rsidRPr="003D2EB5" w:rsidRDefault="00071AEF" w:rsidP="00120130">
            <w:pPr>
              <w:jc w:val="center"/>
            </w:pPr>
            <w:r>
              <w:t>135</w:t>
            </w:r>
          </w:p>
        </w:tc>
        <w:tc>
          <w:tcPr>
            <w:tcW w:w="2156" w:type="dxa"/>
          </w:tcPr>
          <w:p w:rsidR="00071AEF" w:rsidRPr="003D2EB5" w:rsidRDefault="00071AEF" w:rsidP="00120130">
            <w:pPr>
              <w:jc w:val="center"/>
            </w:pPr>
            <w:r>
              <w:t>15</w:t>
            </w:r>
          </w:p>
        </w:tc>
        <w:tc>
          <w:tcPr>
            <w:tcW w:w="1620" w:type="dxa"/>
          </w:tcPr>
          <w:p w:rsidR="00071AEF" w:rsidRPr="003D2EB5" w:rsidRDefault="00071AEF" w:rsidP="00120130">
            <w:pPr>
              <w:jc w:val="center"/>
            </w:pPr>
            <w:r>
              <w:t>33</w:t>
            </w:r>
          </w:p>
        </w:tc>
        <w:tc>
          <w:tcPr>
            <w:tcW w:w="1980" w:type="dxa"/>
          </w:tcPr>
          <w:p w:rsidR="00071AEF" w:rsidRPr="003D2EB5" w:rsidRDefault="00071AEF" w:rsidP="00120130">
            <w:pPr>
              <w:jc w:val="center"/>
            </w:pPr>
            <w:r>
              <w:t>87</w:t>
            </w:r>
          </w:p>
        </w:tc>
      </w:tr>
      <w:tr w:rsidR="00071AEF" w:rsidRPr="00B607C4">
        <w:tc>
          <w:tcPr>
            <w:tcW w:w="1376" w:type="dxa"/>
          </w:tcPr>
          <w:p w:rsidR="00071AEF" w:rsidRPr="003D2EB5" w:rsidRDefault="00071AEF" w:rsidP="00120130">
            <w:pPr>
              <w:jc w:val="center"/>
            </w:pPr>
            <w:r>
              <w:t>2009</w:t>
            </w:r>
          </w:p>
        </w:tc>
        <w:tc>
          <w:tcPr>
            <w:tcW w:w="1264" w:type="dxa"/>
          </w:tcPr>
          <w:p w:rsidR="00071AEF" w:rsidRPr="003D2EB5" w:rsidRDefault="00071AEF" w:rsidP="00120130">
            <w:pPr>
              <w:jc w:val="center"/>
            </w:pPr>
            <w:r>
              <w:t>144</w:t>
            </w:r>
          </w:p>
        </w:tc>
        <w:tc>
          <w:tcPr>
            <w:tcW w:w="2156" w:type="dxa"/>
          </w:tcPr>
          <w:p w:rsidR="00071AEF" w:rsidRPr="003D2EB5" w:rsidRDefault="00071AEF" w:rsidP="00120130">
            <w:pPr>
              <w:jc w:val="center"/>
            </w:pPr>
            <w:r>
              <w:t>13</w:t>
            </w:r>
          </w:p>
        </w:tc>
        <w:tc>
          <w:tcPr>
            <w:tcW w:w="1620" w:type="dxa"/>
          </w:tcPr>
          <w:p w:rsidR="00071AEF" w:rsidRPr="003D2EB5" w:rsidRDefault="00071AEF" w:rsidP="00120130">
            <w:pPr>
              <w:jc w:val="center"/>
            </w:pPr>
            <w:r>
              <w:t>27</w:t>
            </w:r>
          </w:p>
        </w:tc>
        <w:tc>
          <w:tcPr>
            <w:tcW w:w="1980" w:type="dxa"/>
          </w:tcPr>
          <w:p w:rsidR="00071AEF" w:rsidRPr="003D2EB5" w:rsidRDefault="00071AEF" w:rsidP="00120130">
            <w:pPr>
              <w:jc w:val="center"/>
            </w:pPr>
            <w:r>
              <w:t>104</w:t>
            </w:r>
          </w:p>
        </w:tc>
      </w:tr>
      <w:tr w:rsidR="00071AEF" w:rsidRPr="00B607C4">
        <w:tc>
          <w:tcPr>
            <w:tcW w:w="1376" w:type="dxa"/>
          </w:tcPr>
          <w:p w:rsidR="00071AEF" w:rsidRPr="003D2EB5" w:rsidRDefault="00071AEF" w:rsidP="00120130">
            <w:pPr>
              <w:jc w:val="center"/>
            </w:pPr>
            <w:r>
              <w:t>2010</w:t>
            </w:r>
          </w:p>
        </w:tc>
        <w:tc>
          <w:tcPr>
            <w:tcW w:w="1264" w:type="dxa"/>
          </w:tcPr>
          <w:p w:rsidR="00071AEF" w:rsidRPr="003D2EB5" w:rsidRDefault="00071AEF" w:rsidP="00120130">
            <w:pPr>
              <w:jc w:val="center"/>
            </w:pPr>
            <w:r>
              <w:t>139</w:t>
            </w:r>
          </w:p>
        </w:tc>
        <w:tc>
          <w:tcPr>
            <w:tcW w:w="2156" w:type="dxa"/>
          </w:tcPr>
          <w:p w:rsidR="00071AEF" w:rsidRPr="003D2EB5" w:rsidRDefault="00071AEF" w:rsidP="00120130">
            <w:pPr>
              <w:jc w:val="center"/>
            </w:pPr>
            <w:r>
              <w:t>9</w:t>
            </w:r>
          </w:p>
        </w:tc>
        <w:tc>
          <w:tcPr>
            <w:tcW w:w="1620" w:type="dxa"/>
          </w:tcPr>
          <w:p w:rsidR="00071AEF" w:rsidRPr="003D2EB5" w:rsidRDefault="00071AEF" w:rsidP="00120130">
            <w:pPr>
              <w:jc w:val="center"/>
            </w:pPr>
            <w:r>
              <w:t>36</w:t>
            </w:r>
          </w:p>
        </w:tc>
        <w:tc>
          <w:tcPr>
            <w:tcW w:w="1980" w:type="dxa"/>
          </w:tcPr>
          <w:p w:rsidR="00071AEF" w:rsidRPr="003D2EB5" w:rsidRDefault="00071AEF" w:rsidP="00120130">
            <w:pPr>
              <w:jc w:val="center"/>
            </w:pPr>
            <w:r>
              <w:t>94</w:t>
            </w:r>
          </w:p>
        </w:tc>
      </w:tr>
      <w:tr w:rsidR="00071AEF" w:rsidRPr="00B607C4">
        <w:tc>
          <w:tcPr>
            <w:tcW w:w="1376" w:type="dxa"/>
          </w:tcPr>
          <w:p w:rsidR="00071AEF" w:rsidRPr="003D2EB5" w:rsidRDefault="00071AEF" w:rsidP="00120130">
            <w:pPr>
              <w:jc w:val="center"/>
            </w:pPr>
            <w:r>
              <w:t>2011</w:t>
            </w:r>
          </w:p>
        </w:tc>
        <w:tc>
          <w:tcPr>
            <w:tcW w:w="1264" w:type="dxa"/>
          </w:tcPr>
          <w:p w:rsidR="00071AEF" w:rsidRPr="003D2EB5" w:rsidRDefault="00071AEF" w:rsidP="00120130">
            <w:pPr>
              <w:jc w:val="center"/>
            </w:pPr>
            <w:r>
              <w:t>131</w:t>
            </w:r>
          </w:p>
        </w:tc>
        <w:tc>
          <w:tcPr>
            <w:tcW w:w="2156" w:type="dxa"/>
          </w:tcPr>
          <w:p w:rsidR="00071AEF" w:rsidRPr="003D2EB5" w:rsidRDefault="00071AEF" w:rsidP="00120130">
            <w:pPr>
              <w:jc w:val="center"/>
            </w:pPr>
            <w:r>
              <w:t>6</w:t>
            </w:r>
          </w:p>
        </w:tc>
        <w:tc>
          <w:tcPr>
            <w:tcW w:w="1620" w:type="dxa"/>
          </w:tcPr>
          <w:p w:rsidR="00071AEF" w:rsidRPr="003D2EB5" w:rsidRDefault="00071AEF" w:rsidP="00120130">
            <w:pPr>
              <w:jc w:val="center"/>
            </w:pPr>
            <w:r>
              <w:t>43</w:t>
            </w:r>
          </w:p>
        </w:tc>
        <w:tc>
          <w:tcPr>
            <w:tcW w:w="1980" w:type="dxa"/>
          </w:tcPr>
          <w:p w:rsidR="00071AEF" w:rsidRPr="003D2EB5" w:rsidRDefault="00071AEF" w:rsidP="00120130">
            <w:pPr>
              <w:jc w:val="center"/>
            </w:pPr>
            <w:r>
              <w:t>82</w:t>
            </w:r>
          </w:p>
        </w:tc>
      </w:tr>
      <w:tr w:rsidR="00071AEF" w:rsidRPr="00B607C4">
        <w:tc>
          <w:tcPr>
            <w:tcW w:w="1376" w:type="dxa"/>
          </w:tcPr>
          <w:p w:rsidR="00071AEF" w:rsidRDefault="00071AEF" w:rsidP="00120130">
            <w:pPr>
              <w:jc w:val="center"/>
            </w:pPr>
            <w:r>
              <w:t>2012</w:t>
            </w:r>
          </w:p>
        </w:tc>
        <w:tc>
          <w:tcPr>
            <w:tcW w:w="1264" w:type="dxa"/>
          </w:tcPr>
          <w:p w:rsidR="00071AEF" w:rsidRDefault="00071AEF" w:rsidP="00120130">
            <w:pPr>
              <w:jc w:val="center"/>
            </w:pPr>
            <w:r>
              <w:t>136</w:t>
            </w:r>
          </w:p>
        </w:tc>
        <w:tc>
          <w:tcPr>
            <w:tcW w:w="2156" w:type="dxa"/>
          </w:tcPr>
          <w:p w:rsidR="00071AEF" w:rsidRDefault="00071AEF" w:rsidP="00120130">
            <w:pPr>
              <w:jc w:val="center"/>
            </w:pPr>
            <w:r>
              <w:t>21</w:t>
            </w:r>
          </w:p>
        </w:tc>
        <w:tc>
          <w:tcPr>
            <w:tcW w:w="1620" w:type="dxa"/>
          </w:tcPr>
          <w:p w:rsidR="00071AEF" w:rsidRDefault="00071AEF" w:rsidP="00120130">
            <w:pPr>
              <w:jc w:val="center"/>
            </w:pPr>
            <w:r>
              <w:t>43</w:t>
            </w:r>
          </w:p>
        </w:tc>
        <w:tc>
          <w:tcPr>
            <w:tcW w:w="1980" w:type="dxa"/>
          </w:tcPr>
          <w:p w:rsidR="00071AEF" w:rsidRDefault="00071AEF" w:rsidP="00120130">
            <w:pPr>
              <w:jc w:val="center"/>
            </w:pPr>
            <w:r>
              <w:t>72</w:t>
            </w:r>
          </w:p>
        </w:tc>
      </w:tr>
      <w:tr w:rsidR="00071AEF" w:rsidRPr="00B607C4">
        <w:tc>
          <w:tcPr>
            <w:tcW w:w="1376" w:type="dxa"/>
          </w:tcPr>
          <w:p w:rsidR="00071AEF" w:rsidRDefault="00071AEF" w:rsidP="00120130">
            <w:pPr>
              <w:jc w:val="center"/>
            </w:pPr>
            <w:r>
              <w:t>2013</w:t>
            </w:r>
          </w:p>
        </w:tc>
        <w:tc>
          <w:tcPr>
            <w:tcW w:w="1264" w:type="dxa"/>
          </w:tcPr>
          <w:p w:rsidR="00071AEF" w:rsidRDefault="00071AEF" w:rsidP="00120130">
            <w:pPr>
              <w:jc w:val="center"/>
            </w:pPr>
            <w:r>
              <w:t>127</w:t>
            </w:r>
          </w:p>
        </w:tc>
        <w:tc>
          <w:tcPr>
            <w:tcW w:w="2156" w:type="dxa"/>
          </w:tcPr>
          <w:p w:rsidR="00071AEF" w:rsidRDefault="00071AEF" w:rsidP="00120130">
            <w:pPr>
              <w:jc w:val="center"/>
            </w:pPr>
            <w:r>
              <w:t>18</w:t>
            </w:r>
          </w:p>
        </w:tc>
        <w:tc>
          <w:tcPr>
            <w:tcW w:w="1620" w:type="dxa"/>
          </w:tcPr>
          <w:p w:rsidR="00071AEF" w:rsidRDefault="00071AEF" w:rsidP="00120130">
            <w:pPr>
              <w:jc w:val="center"/>
            </w:pPr>
            <w:r>
              <w:t>39</w:t>
            </w:r>
          </w:p>
        </w:tc>
        <w:tc>
          <w:tcPr>
            <w:tcW w:w="1980" w:type="dxa"/>
          </w:tcPr>
          <w:p w:rsidR="00071AEF" w:rsidRDefault="00071AEF" w:rsidP="00120130">
            <w:pPr>
              <w:jc w:val="center"/>
            </w:pPr>
            <w:r>
              <w:t>70</w:t>
            </w:r>
          </w:p>
        </w:tc>
      </w:tr>
    </w:tbl>
    <w:p w:rsidR="00071AEF" w:rsidRDefault="00071AEF" w:rsidP="00544AC3">
      <w:pPr>
        <w:rPr>
          <w:b/>
          <w:bCs/>
          <w:sz w:val="23"/>
          <w:szCs w:val="23"/>
        </w:rPr>
      </w:pPr>
    </w:p>
    <w:p w:rsidR="00071AEF" w:rsidRDefault="00311CE4" w:rsidP="00544AC3">
      <w:pPr>
        <w:rPr>
          <w:b/>
          <w:bCs/>
          <w:sz w:val="23"/>
          <w:szCs w:val="23"/>
        </w:rPr>
      </w:pPr>
      <w:r>
        <w:rPr>
          <w:noProof/>
          <w:lang w:eastAsia="lt-LT"/>
        </w:rPr>
        <w:drawing>
          <wp:anchor distT="0" distB="0" distL="114300" distR="114300" simplePos="0" relativeHeight="251657728" behindDoc="0" locked="0" layoutInCell="1" allowOverlap="1">
            <wp:simplePos x="0" y="0"/>
            <wp:positionH relativeFrom="column">
              <wp:posOffset>-114300</wp:posOffset>
            </wp:positionH>
            <wp:positionV relativeFrom="paragraph">
              <wp:posOffset>67945</wp:posOffset>
            </wp:positionV>
            <wp:extent cx="5486400" cy="3041650"/>
            <wp:effectExtent l="0" t="1270" r="0" b="0"/>
            <wp:wrapNone/>
            <wp:docPr id="2" name="Objektas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071AEF" w:rsidRDefault="00071AEF" w:rsidP="00544AC3">
      <w:pPr>
        <w:rPr>
          <w:b/>
          <w:bCs/>
          <w:sz w:val="23"/>
          <w:szCs w:val="23"/>
        </w:rPr>
      </w:pPr>
    </w:p>
    <w:p w:rsidR="00071AEF" w:rsidRPr="00C759D8" w:rsidRDefault="00071AEF" w:rsidP="00544AC3">
      <w:pPr>
        <w:rPr>
          <w:color w:val="FF0000"/>
          <w:sz w:val="23"/>
          <w:szCs w:val="23"/>
        </w:rPr>
      </w:pPr>
    </w:p>
    <w:p w:rsidR="00071AEF" w:rsidRPr="00C759D8" w:rsidRDefault="00071AEF" w:rsidP="00544AC3">
      <w:pPr>
        <w:rPr>
          <w:b/>
          <w:bCs/>
          <w:color w:val="800000"/>
          <w:sz w:val="23"/>
          <w:szCs w:val="23"/>
        </w:rPr>
      </w:pPr>
    </w:p>
    <w:p w:rsidR="00071AEF" w:rsidRDefault="00071AEF" w:rsidP="00544AC3">
      <w:pPr>
        <w:rPr>
          <w:b/>
          <w:bCs/>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311CE4" w:rsidP="00544AC3">
      <w:pPr>
        <w:rPr>
          <w:sz w:val="23"/>
          <w:szCs w:val="23"/>
        </w:rPr>
      </w:pPr>
      <w:r>
        <w:rPr>
          <w:noProof/>
          <w:lang w:eastAsia="lt-LT"/>
        </w:rPr>
        <w:drawing>
          <wp:anchor distT="0" distB="0" distL="114300" distR="114300" simplePos="0" relativeHeight="251658752" behindDoc="0" locked="0" layoutInCell="1" allowOverlap="1">
            <wp:simplePos x="0" y="0"/>
            <wp:positionH relativeFrom="column">
              <wp:posOffset>-114300</wp:posOffset>
            </wp:positionH>
            <wp:positionV relativeFrom="paragraph">
              <wp:posOffset>35560</wp:posOffset>
            </wp:positionV>
            <wp:extent cx="5486400" cy="3194685"/>
            <wp:effectExtent l="0" t="0" r="0" b="0"/>
            <wp:wrapNone/>
            <wp:docPr id="3" name="Objektas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311CE4" w:rsidP="00544AC3">
      <w:pPr>
        <w:rPr>
          <w:sz w:val="23"/>
          <w:szCs w:val="23"/>
        </w:rPr>
      </w:pPr>
      <w:r>
        <w:rPr>
          <w:noProof/>
          <w:lang w:eastAsia="lt-LT"/>
        </w:rPr>
        <w:lastRenderedPageBreak/>
        <w:drawing>
          <wp:anchor distT="0" distB="0" distL="114300" distR="114300" simplePos="0" relativeHeight="251659776" behindDoc="0" locked="0" layoutInCell="1" allowOverlap="1">
            <wp:simplePos x="0" y="0"/>
            <wp:positionH relativeFrom="column">
              <wp:posOffset>0</wp:posOffset>
            </wp:positionH>
            <wp:positionV relativeFrom="paragraph">
              <wp:posOffset>0</wp:posOffset>
            </wp:positionV>
            <wp:extent cx="5372100" cy="3239135"/>
            <wp:effectExtent l="0" t="0" r="0" b="0"/>
            <wp:wrapNone/>
            <wp:docPr id="4" name="Objektas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Default="00071AEF" w:rsidP="00544AC3">
      <w:pPr>
        <w:rPr>
          <w:sz w:val="23"/>
          <w:szCs w:val="23"/>
        </w:rPr>
      </w:pPr>
    </w:p>
    <w:p w:rsidR="00071AEF" w:rsidRPr="007E79DF" w:rsidRDefault="00071AEF" w:rsidP="00822C55">
      <w:pPr>
        <w:jc w:val="both"/>
        <w:rPr>
          <w:sz w:val="17"/>
          <w:szCs w:val="17"/>
        </w:rPr>
      </w:pPr>
    </w:p>
    <w:p w:rsidR="00071AEF" w:rsidRPr="00217015" w:rsidRDefault="00071AEF" w:rsidP="00FC6F36">
      <w:pPr>
        <w:ind w:firstLine="1260"/>
        <w:jc w:val="both"/>
      </w:pPr>
      <w:r w:rsidRPr="00217015">
        <w:rPr>
          <w:b/>
          <w:bCs/>
        </w:rPr>
        <w:t>Išvada:</w:t>
      </w:r>
      <w:r w:rsidRPr="00217015">
        <w:t xml:space="preserve"> Atlikus mokinių skaičiaus analiz</w:t>
      </w:r>
      <w:r>
        <w:t>ę matome, kad kiekvienais</w:t>
      </w:r>
      <w:r w:rsidRPr="00217015">
        <w:t xml:space="preserve"> metais mažėja moki</w:t>
      </w:r>
      <w:r>
        <w:t>nių skaičius. Lyginant 2007 m. ir 2013 m. mokinių skaičius sumažėjo 9,29</w:t>
      </w:r>
      <w:r w:rsidRPr="00217015">
        <w:t xml:space="preserve"> proc. Tai lemia keletas veiksnių: miestelis ir aplinkiniai kaimai senėja, šeimos emigruoja į užsienį.</w:t>
      </w:r>
    </w:p>
    <w:p w:rsidR="00071AEF" w:rsidRPr="00B05EEC" w:rsidRDefault="00071AEF" w:rsidP="00544AC3">
      <w:pPr>
        <w:pStyle w:val="Antrat2"/>
        <w:rPr>
          <w:rFonts w:ascii="Times New Roman" w:hAnsi="Times New Roman" w:cs="Times New Roman"/>
          <w:i w:val="0"/>
          <w:iCs w:val="0"/>
          <w:sz w:val="24"/>
          <w:szCs w:val="24"/>
        </w:rPr>
      </w:pPr>
      <w:bookmarkStart w:id="11" w:name="_Toc377130928"/>
      <w:r>
        <w:rPr>
          <w:rFonts w:ascii="Times New Roman" w:hAnsi="Times New Roman" w:cs="Times New Roman"/>
          <w:i w:val="0"/>
          <w:iCs w:val="0"/>
          <w:sz w:val="24"/>
          <w:szCs w:val="24"/>
        </w:rPr>
        <w:tab/>
      </w:r>
      <w:r w:rsidRPr="00B05EEC">
        <w:rPr>
          <w:rFonts w:ascii="Times New Roman" w:hAnsi="Times New Roman" w:cs="Times New Roman"/>
          <w:i w:val="0"/>
          <w:iCs w:val="0"/>
          <w:sz w:val="24"/>
          <w:szCs w:val="24"/>
        </w:rPr>
        <w:t>4.2.</w:t>
      </w:r>
      <w:r>
        <w:rPr>
          <w:rFonts w:ascii="Times New Roman" w:hAnsi="Times New Roman" w:cs="Times New Roman"/>
          <w:i w:val="0"/>
          <w:iCs w:val="0"/>
          <w:sz w:val="24"/>
          <w:szCs w:val="24"/>
        </w:rPr>
        <w:t>2.</w:t>
      </w:r>
      <w:r w:rsidRPr="00B05EEC">
        <w:rPr>
          <w:rFonts w:ascii="Times New Roman" w:hAnsi="Times New Roman" w:cs="Times New Roman"/>
          <w:i w:val="0"/>
          <w:iCs w:val="0"/>
          <w:sz w:val="24"/>
          <w:szCs w:val="24"/>
        </w:rPr>
        <w:t xml:space="preserve"> Ugdymo planų ir programų realizavimas tenkinant mokinių poreikius</w:t>
      </w:r>
      <w:bookmarkEnd w:id="11"/>
    </w:p>
    <w:p w:rsidR="00071AEF" w:rsidRPr="007E79DF" w:rsidRDefault="00071AEF" w:rsidP="00FC6F36">
      <w:pPr>
        <w:spacing w:before="15"/>
        <w:rPr>
          <w:color w:val="7030A0"/>
          <w:sz w:val="16"/>
          <w:szCs w:val="16"/>
        </w:rPr>
      </w:pPr>
    </w:p>
    <w:p w:rsidR="00071AEF" w:rsidRPr="003D2EB5" w:rsidRDefault="00071AEF" w:rsidP="00217015">
      <w:pPr>
        <w:ind w:right="183" w:firstLine="1260"/>
        <w:jc w:val="both"/>
        <w:rPr>
          <w:w w:val="103"/>
        </w:rPr>
      </w:pPr>
      <w:r w:rsidRPr="003D2EB5">
        <w:rPr>
          <w:spacing w:val="1"/>
        </w:rPr>
        <w:t>Mokyklos u</w:t>
      </w:r>
      <w:r w:rsidRPr="003D2EB5">
        <w:rPr>
          <w:spacing w:val="-4"/>
        </w:rPr>
        <w:t>g</w:t>
      </w:r>
      <w:r w:rsidRPr="003D2EB5">
        <w:rPr>
          <w:spacing w:val="3"/>
        </w:rPr>
        <w:t>dy</w:t>
      </w:r>
      <w:r w:rsidRPr="003D2EB5">
        <w:rPr>
          <w:spacing w:val="2"/>
        </w:rPr>
        <w:t>m</w:t>
      </w:r>
      <w:r w:rsidRPr="003D2EB5">
        <w:t xml:space="preserve">o </w:t>
      </w:r>
      <w:r w:rsidRPr="003D2EB5">
        <w:rPr>
          <w:spacing w:val="-4"/>
        </w:rPr>
        <w:t>p</w:t>
      </w:r>
      <w:r w:rsidRPr="003D2EB5">
        <w:rPr>
          <w:spacing w:val="-1"/>
        </w:rPr>
        <w:t>l</w:t>
      </w:r>
      <w:r w:rsidRPr="003D2EB5">
        <w:rPr>
          <w:spacing w:val="10"/>
        </w:rPr>
        <w:t>a</w:t>
      </w:r>
      <w:r w:rsidRPr="003D2EB5">
        <w:rPr>
          <w:spacing w:val="-4"/>
        </w:rPr>
        <w:t>n</w:t>
      </w:r>
      <w:r w:rsidRPr="003D2EB5">
        <w:rPr>
          <w:spacing w:val="2"/>
        </w:rPr>
        <w:t>a</w:t>
      </w:r>
      <w:r w:rsidRPr="003D2EB5">
        <w:t xml:space="preserve">s parengtas, vadovaujantis Mokyklos nuostatais, patvirtintais Kretingos rajono savivaldybės tarybos 2005 m. vasario 24 d. sprendimu Nr. T2-37, Kretingos rajono savivaldybės tarybos 2012 m. balandžio 26 d. sprendimo Nr. T2-155 redakcija, bendrosiomis ir individualiomis programomis ir kitais teisės aktais. </w:t>
      </w:r>
      <w:r w:rsidRPr="003D2EB5">
        <w:rPr>
          <w:rStyle w:val="FontStyle122"/>
          <w:sz w:val="24"/>
          <w:szCs w:val="24"/>
        </w:rPr>
        <w:t xml:space="preserve">Mokykla, pritaikydama ir įgyvendindama ugdymo turinį, vadovaujasi </w:t>
      </w:r>
      <w:r w:rsidRPr="003D2EB5">
        <w:t>Mokyklos nuostatais, Mokyklos strateginiais tikslais ir turimais strateginiais ištekliais bei atsižvelgiant į mokyklos bendruomenės poreikius ir turimus išteklius.</w:t>
      </w:r>
      <w:r w:rsidRPr="003D2EB5">
        <w:rPr>
          <w:spacing w:val="1"/>
        </w:rPr>
        <w:t xml:space="preserve"> U</w:t>
      </w:r>
      <w:r w:rsidRPr="003D2EB5">
        <w:rPr>
          <w:spacing w:val="-4"/>
        </w:rPr>
        <w:t>g</w:t>
      </w:r>
      <w:r w:rsidRPr="003D2EB5">
        <w:rPr>
          <w:spacing w:val="3"/>
        </w:rPr>
        <w:t>dy</w:t>
      </w:r>
      <w:r w:rsidRPr="003D2EB5">
        <w:rPr>
          <w:spacing w:val="2"/>
        </w:rPr>
        <w:t>m</w:t>
      </w:r>
      <w:r w:rsidRPr="003D2EB5">
        <w:t xml:space="preserve">o </w:t>
      </w:r>
      <w:r w:rsidRPr="003D2EB5">
        <w:rPr>
          <w:spacing w:val="-4"/>
        </w:rPr>
        <w:t>p</w:t>
      </w:r>
      <w:r w:rsidRPr="003D2EB5">
        <w:rPr>
          <w:spacing w:val="7"/>
        </w:rPr>
        <w:t>r</w:t>
      </w:r>
      <w:r w:rsidRPr="003D2EB5">
        <w:rPr>
          <w:spacing w:val="-4"/>
        </w:rPr>
        <w:t>og</w:t>
      </w:r>
      <w:r w:rsidRPr="003D2EB5">
        <w:t>r</w:t>
      </w:r>
      <w:r w:rsidRPr="003D2EB5">
        <w:rPr>
          <w:spacing w:val="10"/>
        </w:rPr>
        <w:t>a</w:t>
      </w:r>
      <w:r w:rsidRPr="003D2EB5">
        <w:rPr>
          <w:spacing w:val="2"/>
        </w:rPr>
        <w:t>m</w:t>
      </w:r>
      <w:r w:rsidRPr="003D2EB5">
        <w:rPr>
          <w:spacing w:val="3"/>
        </w:rPr>
        <w:t>o</w:t>
      </w:r>
      <w:r w:rsidRPr="003D2EB5">
        <w:rPr>
          <w:spacing w:val="-6"/>
        </w:rPr>
        <w:t xml:space="preserve">s </w:t>
      </w:r>
      <w:r w:rsidRPr="003D2EB5">
        <w:rPr>
          <w:spacing w:val="14"/>
        </w:rPr>
        <w:t>a</w:t>
      </w:r>
      <w:r w:rsidRPr="003D2EB5">
        <w:rPr>
          <w:spacing w:val="-4"/>
        </w:rPr>
        <w:t>p</w:t>
      </w:r>
      <w:r w:rsidRPr="003D2EB5">
        <w:rPr>
          <w:spacing w:val="7"/>
        </w:rPr>
        <w:t>r</w:t>
      </w:r>
      <w:r w:rsidRPr="003D2EB5">
        <w:rPr>
          <w:spacing w:val="-4"/>
        </w:rPr>
        <w:t>ob</w:t>
      </w:r>
      <w:r w:rsidRPr="003D2EB5">
        <w:rPr>
          <w:spacing w:val="10"/>
        </w:rPr>
        <w:t>u</w:t>
      </w:r>
      <w:r w:rsidRPr="003D2EB5">
        <w:rPr>
          <w:spacing w:val="-4"/>
        </w:rPr>
        <w:t>o</w:t>
      </w:r>
      <w:r w:rsidRPr="003D2EB5">
        <w:rPr>
          <w:spacing w:val="-1"/>
        </w:rPr>
        <w:t>j</w:t>
      </w:r>
      <w:r w:rsidRPr="003D2EB5">
        <w:rPr>
          <w:spacing w:val="10"/>
        </w:rPr>
        <w:t>a</w:t>
      </w:r>
      <w:r w:rsidRPr="003D2EB5">
        <w:rPr>
          <w:spacing w:val="-5"/>
        </w:rPr>
        <w:t>m</w:t>
      </w:r>
      <w:r w:rsidRPr="003D2EB5">
        <w:t>os</w:t>
      </w:r>
      <w:r>
        <w:t xml:space="preserve"> </w:t>
      </w:r>
      <w:r w:rsidRPr="003D2EB5">
        <w:rPr>
          <w:spacing w:val="2"/>
          <w:w w:val="103"/>
        </w:rPr>
        <w:t>m</w:t>
      </w:r>
      <w:r w:rsidRPr="003D2EB5">
        <w:rPr>
          <w:spacing w:val="-5"/>
          <w:w w:val="103"/>
        </w:rPr>
        <w:t>e</w:t>
      </w:r>
      <w:r w:rsidRPr="003D2EB5">
        <w:rPr>
          <w:spacing w:val="6"/>
          <w:w w:val="103"/>
        </w:rPr>
        <w:t>t</w:t>
      </w:r>
      <w:r w:rsidRPr="003D2EB5">
        <w:rPr>
          <w:spacing w:val="3"/>
          <w:w w:val="103"/>
        </w:rPr>
        <w:t>o</w:t>
      </w:r>
      <w:r w:rsidRPr="003D2EB5">
        <w:rPr>
          <w:spacing w:val="-4"/>
          <w:w w:val="103"/>
        </w:rPr>
        <w:t>d</w:t>
      </w:r>
      <w:r w:rsidRPr="003D2EB5">
        <w:rPr>
          <w:spacing w:val="6"/>
          <w:w w:val="103"/>
        </w:rPr>
        <w:t>i</w:t>
      </w:r>
      <w:r w:rsidRPr="003D2EB5">
        <w:rPr>
          <w:spacing w:val="-4"/>
          <w:w w:val="103"/>
        </w:rPr>
        <w:t>n</w:t>
      </w:r>
      <w:r w:rsidRPr="003D2EB5">
        <w:rPr>
          <w:spacing w:val="-1"/>
          <w:w w:val="103"/>
        </w:rPr>
        <w:t>ėje</w:t>
      </w:r>
      <w:r>
        <w:rPr>
          <w:spacing w:val="-1"/>
          <w:w w:val="103"/>
        </w:rPr>
        <w:t xml:space="preserve"> </w:t>
      </w:r>
      <w:r w:rsidRPr="003D2EB5">
        <w:rPr>
          <w:spacing w:val="-4"/>
        </w:rPr>
        <w:t>taryboje</w:t>
      </w:r>
      <w:r w:rsidRPr="003D2EB5">
        <w:t>,</w:t>
      </w:r>
      <w:r>
        <w:t xml:space="preserve"> </w:t>
      </w:r>
      <w:r w:rsidRPr="003D2EB5">
        <w:rPr>
          <w:spacing w:val="-1"/>
        </w:rPr>
        <w:t>j</w:t>
      </w:r>
      <w:r w:rsidRPr="003D2EB5">
        <w:t>ų</w:t>
      </w:r>
      <w:r>
        <w:t xml:space="preserve"> </w:t>
      </w:r>
      <w:r w:rsidRPr="003D2EB5">
        <w:rPr>
          <w:spacing w:val="-1"/>
        </w:rPr>
        <w:t>į</w:t>
      </w:r>
      <w:r w:rsidRPr="003D2EB5">
        <w:rPr>
          <w:spacing w:val="3"/>
        </w:rPr>
        <w:t>gy</w:t>
      </w:r>
      <w:r w:rsidRPr="003D2EB5">
        <w:rPr>
          <w:spacing w:val="-4"/>
        </w:rPr>
        <w:t>v</w:t>
      </w:r>
      <w:r w:rsidRPr="003D2EB5">
        <w:rPr>
          <w:spacing w:val="2"/>
        </w:rPr>
        <w:t>e</w:t>
      </w:r>
      <w:r w:rsidRPr="003D2EB5">
        <w:rPr>
          <w:spacing w:val="3"/>
        </w:rPr>
        <w:t>n</w:t>
      </w:r>
      <w:r w:rsidRPr="003D2EB5">
        <w:rPr>
          <w:spacing w:val="-4"/>
        </w:rPr>
        <w:t>d</w:t>
      </w:r>
      <w:r w:rsidRPr="003D2EB5">
        <w:rPr>
          <w:spacing w:val="6"/>
        </w:rPr>
        <w:t>i</w:t>
      </w:r>
      <w:r w:rsidRPr="003D2EB5">
        <w:rPr>
          <w:spacing w:val="-4"/>
        </w:rPr>
        <w:t>n</w:t>
      </w:r>
      <w:r w:rsidRPr="003D2EB5">
        <w:rPr>
          <w:spacing w:val="6"/>
        </w:rPr>
        <w:t>i</w:t>
      </w:r>
      <w:r w:rsidRPr="003D2EB5">
        <w:rPr>
          <w:spacing w:val="-5"/>
        </w:rPr>
        <w:t>m</w:t>
      </w:r>
      <w:r w:rsidRPr="003D2EB5">
        <w:rPr>
          <w:spacing w:val="10"/>
        </w:rPr>
        <w:t>a</w:t>
      </w:r>
      <w:r w:rsidRPr="003D2EB5">
        <w:t xml:space="preserve">s </w:t>
      </w:r>
      <w:r w:rsidRPr="003D2EB5">
        <w:rPr>
          <w:spacing w:val="-1"/>
        </w:rPr>
        <w:t>i</w:t>
      </w:r>
      <w:r w:rsidRPr="003D2EB5">
        <w:t>r</w:t>
      </w:r>
      <w:r>
        <w:t xml:space="preserve"> </w:t>
      </w:r>
      <w:r w:rsidRPr="003D2EB5">
        <w:rPr>
          <w:spacing w:val="3"/>
        </w:rPr>
        <w:t>u</w:t>
      </w:r>
      <w:r w:rsidRPr="003D2EB5">
        <w:rPr>
          <w:spacing w:val="-4"/>
        </w:rPr>
        <w:t>g</w:t>
      </w:r>
      <w:r w:rsidRPr="003D2EB5">
        <w:rPr>
          <w:spacing w:val="3"/>
        </w:rPr>
        <w:t>dy</w:t>
      </w:r>
      <w:r w:rsidRPr="003D2EB5">
        <w:rPr>
          <w:spacing w:val="-5"/>
        </w:rPr>
        <w:t>m</w:t>
      </w:r>
      <w:r w:rsidRPr="003D2EB5">
        <w:t>o</w:t>
      </w:r>
      <w:r>
        <w:t xml:space="preserve"> </w:t>
      </w:r>
      <w:r w:rsidRPr="003D2EB5">
        <w:rPr>
          <w:spacing w:val="2"/>
        </w:rPr>
        <w:t>e</w:t>
      </w:r>
      <w:r w:rsidRPr="003D2EB5">
        <w:t>f</w:t>
      </w:r>
      <w:r w:rsidRPr="003D2EB5">
        <w:rPr>
          <w:spacing w:val="-5"/>
        </w:rPr>
        <w:t>e</w:t>
      </w:r>
      <w:r w:rsidRPr="003D2EB5">
        <w:rPr>
          <w:spacing w:val="3"/>
        </w:rPr>
        <w:t>k</w:t>
      </w:r>
      <w:r w:rsidRPr="003D2EB5">
        <w:rPr>
          <w:spacing w:val="-1"/>
        </w:rPr>
        <w:t>t</w:t>
      </w:r>
      <w:r w:rsidRPr="003D2EB5">
        <w:rPr>
          <w:spacing w:val="3"/>
        </w:rPr>
        <w:t>y</w:t>
      </w:r>
      <w:r w:rsidRPr="003D2EB5">
        <w:rPr>
          <w:spacing w:val="-4"/>
        </w:rPr>
        <w:t>v</w:t>
      </w:r>
      <w:r w:rsidRPr="003D2EB5">
        <w:rPr>
          <w:spacing w:val="10"/>
        </w:rPr>
        <w:t>u</w:t>
      </w:r>
      <w:r w:rsidRPr="003D2EB5">
        <w:rPr>
          <w:spacing w:val="-5"/>
        </w:rPr>
        <w:t>m</w:t>
      </w:r>
      <w:r w:rsidRPr="003D2EB5">
        <w:rPr>
          <w:spacing w:val="2"/>
        </w:rPr>
        <w:t>a</w:t>
      </w:r>
      <w:r w:rsidRPr="003D2EB5">
        <w:t xml:space="preserve">s </w:t>
      </w:r>
      <w:r w:rsidRPr="003D2EB5">
        <w:rPr>
          <w:spacing w:val="-6"/>
        </w:rPr>
        <w:t>s</w:t>
      </w:r>
      <w:r w:rsidRPr="003D2EB5">
        <w:rPr>
          <w:spacing w:val="6"/>
        </w:rPr>
        <w:t>i</w:t>
      </w:r>
      <w:r w:rsidRPr="003D2EB5">
        <w:rPr>
          <w:spacing w:val="-6"/>
        </w:rPr>
        <w:t>s</w:t>
      </w:r>
      <w:r w:rsidRPr="003D2EB5">
        <w:rPr>
          <w:spacing w:val="6"/>
        </w:rPr>
        <w:t>t</w:t>
      </w:r>
      <w:r w:rsidRPr="003D2EB5">
        <w:rPr>
          <w:spacing w:val="2"/>
        </w:rPr>
        <w:t>e</w:t>
      </w:r>
      <w:r w:rsidRPr="003D2EB5">
        <w:rPr>
          <w:spacing w:val="-5"/>
        </w:rPr>
        <w:t>m</w:t>
      </w:r>
      <w:r w:rsidRPr="003D2EB5">
        <w:rPr>
          <w:spacing w:val="6"/>
        </w:rPr>
        <w:t>i</w:t>
      </w:r>
      <w:r w:rsidRPr="003D2EB5">
        <w:rPr>
          <w:spacing w:val="3"/>
        </w:rPr>
        <w:t>n</w:t>
      </w:r>
      <w:r w:rsidRPr="003D2EB5">
        <w:rPr>
          <w:spacing w:val="-4"/>
        </w:rPr>
        <w:t>g</w:t>
      </w:r>
      <w:r w:rsidRPr="003D2EB5">
        <w:rPr>
          <w:spacing w:val="2"/>
        </w:rPr>
        <w:t>a</w:t>
      </w:r>
      <w:r w:rsidRPr="003D2EB5">
        <w:t xml:space="preserve">i  </w:t>
      </w:r>
      <w:r w:rsidRPr="003D2EB5">
        <w:rPr>
          <w:spacing w:val="2"/>
        </w:rPr>
        <w:t>a</w:t>
      </w:r>
      <w:r w:rsidRPr="003D2EB5">
        <w:rPr>
          <w:spacing w:val="-4"/>
        </w:rPr>
        <w:t>p</w:t>
      </w:r>
      <w:r w:rsidRPr="003D2EB5">
        <w:rPr>
          <w:spacing w:val="-1"/>
        </w:rPr>
        <w:t>t</w:t>
      </w:r>
      <w:r w:rsidRPr="003D2EB5">
        <w:rPr>
          <w:spacing w:val="2"/>
        </w:rPr>
        <w:t>a</w:t>
      </w:r>
      <w:r w:rsidRPr="003D2EB5">
        <w:t>r</w:t>
      </w:r>
      <w:r w:rsidRPr="003D2EB5">
        <w:rPr>
          <w:spacing w:val="-1"/>
        </w:rPr>
        <w:t>i</w:t>
      </w:r>
      <w:r w:rsidRPr="003D2EB5">
        <w:rPr>
          <w:spacing w:val="10"/>
        </w:rPr>
        <w:t>a</w:t>
      </w:r>
      <w:r w:rsidRPr="003D2EB5">
        <w:rPr>
          <w:spacing w:val="2"/>
        </w:rPr>
        <w:t xml:space="preserve">mos </w:t>
      </w:r>
      <w:r w:rsidRPr="003D2EB5">
        <w:rPr>
          <w:spacing w:val="-4"/>
        </w:rPr>
        <w:t>mokyklos</w:t>
      </w:r>
      <w:r>
        <w:rPr>
          <w:spacing w:val="-4"/>
        </w:rPr>
        <w:t xml:space="preserve"> </w:t>
      </w:r>
      <w:r w:rsidRPr="003D2EB5">
        <w:rPr>
          <w:spacing w:val="-6"/>
          <w:w w:val="103"/>
        </w:rPr>
        <w:t>s</w:t>
      </w:r>
      <w:r w:rsidRPr="003D2EB5">
        <w:rPr>
          <w:spacing w:val="2"/>
          <w:w w:val="103"/>
        </w:rPr>
        <w:t>a</w:t>
      </w:r>
      <w:r w:rsidRPr="003D2EB5">
        <w:rPr>
          <w:spacing w:val="-4"/>
          <w:w w:val="103"/>
        </w:rPr>
        <w:t>v</w:t>
      </w:r>
      <w:r w:rsidRPr="003D2EB5">
        <w:rPr>
          <w:spacing w:val="6"/>
          <w:w w:val="103"/>
        </w:rPr>
        <w:t>i</w:t>
      </w:r>
      <w:r w:rsidRPr="003D2EB5">
        <w:rPr>
          <w:spacing w:val="-4"/>
          <w:w w:val="103"/>
        </w:rPr>
        <w:t>v</w:t>
      </w:r>
      <w:r w:rsidRPr="003D2EB5">
        <w:rPr>
          <w:spacing w:val="2"/>
          <w:w w:val="103"/>
        </w:rPr>
        <w:t>a</w:t>
      </w:r>
      <w:r w:rsidRPr="003D2EB5">
        <w:rPr>
          <w:spacing w:val="6"/>
          <w:w w:val="103"/>
        </w:rPr>
        <w:t>l</w:t>
      </w:r>
      <w:r w:rsidRPr="003D2EB5">
        <w:rPr>
          <w:spacing w:val="-4"/>
          <w:w w:val="103"/>
        </w:rPr>
        <w:t>d</w:t>
      </w:r>
      <w:r w:rsidRPr="003D2EB5">
        <w:rPr>
          <w:spacing w:val="3"/>
          <w:w w:val="103"/>
        </w:rPr>
        <w:t>o</w:t>
      </w:r>
      <w:r w:rsidRPr="003D2EB5">
        <w:rPr>
          <w:w w:val="103"/>
        </w:rPr>
        <w:t xml:space="preserve">s </w:t>
      </w:r>
      <w:r w:rsidRPr="003D2EB5">
        <w:rPr>
          <w:spacing w:val="-1"/>
        </w:rPr>
        <w:t>i</w:t>
      </w:r>
      <w:r w:rsidRPr="003D2EB5">
        <w:rPr>
          <w:spacing w:val="3"/>
        </w:rPr>
        <w:t>n</w:t>
      </w:r>
      <w:r w:rsidRPr="003D2EB5">
        <w:rPr>
          <w:spacing w:val="-6"/>
        </w:rPr>
        <w:t>s</w:t>
      </w:r>
      <w:r w:rsidRPr="003D2EB5">
        <w:rPr>
          <w:spacing w:val="-1"/>
        </w:rPr>
        <w:t>t</w:t>
      </w:r>
      <w:r w:rsidRPr="003D2EB5">
        <w:rPr>
          <w:spacing w:val="6"/>
        </w:rPr>
        <w:t>i</w:t>
      </w:r>
      <w:r w:rsidRPr="003D2EB5">
        <w:rPr>
          <w:spacing w:val="-1"/>
        </w:rPr>
        <w:t>t</w:t>
      </w:r>
      <w:r w:rsidRPr="003D2EB5">
        <w:rPr>
          <w:spacing w:val="3"/>
        </w:rPr>
        <w:t>u</w:t>
      </w:r>
      <w:r w:rsidRPr="003D2EB5">
        <w:rPr>
          <w:spacing w:val="-5"/>
        </w:rPr>
        <w:t>c</w:t>
      </w:r>
      <w:r w:rsidRPr="003D2EB5">
        <w:rPr>
          <w:spacing w:val="6"/>
        </w:rPr>
        <w:t>i</w:t>
      </w:r>
      <w:r w:rsidRPr="003D2EB5">
        <w:rPr>
          <w:spacing w:val="-1"/>
        </w:rPr>
        <w:t>j</w:t>
      </w:r>
      <w:r w:rsidRPr="003D2EB5">
        <w:rPr>
          <w:spacing w:val="3"/>
        </w:rPr>
        <w:t>os</w:t>
      </w:r>
      <w:r w:rsidRPr="003D2EB5">
        <w:rPr>
          <w:spacing w:val="-5"/>
        </w:rPr>
        <w:t>e</w:t>
      </w:r>
      <w:r w:rsidRPr="003D2EB5">
        <w:t>:</w:t>
      </w:r>
      <w:r>
        <w:t xml:space="preserve"> </w:t>
      </w:r>
      <w:r w:rsidRPr="003D2EB5">
        <w:rPr>
          <w:spacing w:val="-5"/>
        </w:rPr>
        <w:t>m</w:t>
      </w:r>
      <w:r w:rsidRPr="003D2EB5">
        <w:rPr>
          <w:spacing w:val="-4"/>
        </w:rPr>
        <w:t>o</w:t>
      </w:r>
      <w:r w:rsidRPr="003D2EB5">
        <w:rPr>
          <w:spacing w:val="10"/>
        </w:rPr>
        <w:t>k</w:t>
      </w:r>
      <w:r w:rsidRPr="003D2EB5">
        <w:rPr>
          <w:spacing w:val="-4"/>
        </w:rPr>
        <w:t>y</w:t>
      </w:r>
      <w:r w:rsidRPr="003D2EB5">
        <w:rPr>
          <w:spacing w:val="6"/>
        </w:rPr>
        <w:t>t</w:t>
      </w:r>
      <w:r w:rsidRPr="003D2EB5">
        <w:rPr>
          <w:spacing w:val="-4"/>
        </w:rPr>
        <w:t>o</w:t>
      </w:r>
      <w:r w:rsidRPr="003D2EB5">
        <w:rPr>
          <w:spacing w:val="-1"/>
        </w:rPr>
        <w:t>j</w:t>
      </w:r>
      <w:r w:rsidRPr="003D2EB5">
        <w:t>ų</w:t>
      </w:r>
      <w:r>
        <w:t xml:space="preserve"> </w:t>
      </w:r>
      <w:r w:rsidRPr="003D2EB5">
        <w:rPr>
          <w:spacing w:val="-1"/>
        </w:rPr>
        <w:t>t</w:t>
      </w:r>
      <w:r w:rsidRPr="003D2EB5">
        <w:rPr>
          <w:spacing w:val="2"/>
        </w:rPr>
        <w:t>a</w:t>
      </w:r>
      <w:r w:rsidRPr="003D2EB5">
        <w:rPr>
          <w:spacing w:val="7"/>
        </w:rPr>
        <w:t>r</w:t>
      </w:r>
      <w:r w:rsidRPr="003D2EB5">
        <w:rPr>
          <w:spacing w:val="-4"/>
        </w:rPr>
        <w:t>y</w:t>
      </w:r>
      <w:r w:rsidRPr="003D2EB5">
        <w:rPr>
          <w:spacing w:val="3"/>
        </w:rPr>
        <w:t>bo</w:t>
      </w:r>
      <w:r w:rsidRPr="003D2EB5">
        <w:rPr>
          <w:spacing w:val="-6"/>
        </w:rPr>
        <w:t>s</w:t>
      </w:r>
      <w:r w:rsidRPr="003D2EB5">
        <w:t xml:space="preserve"> ir</w:t>
      </w:r>
      <w:r>
        <w:t xml:space="preserve"> </w:t>
      </w:r>
      <w:r w:rsidRPr="003D2EB5">
        <w:rPr>
          <w:spacing w:val="2"/>
        </w:rPr>
        <w:t>m</w:t>
      </w:r>
      <w:r w:rsidRPr="003D2EB5">
        <w:rPr>
          <w:spacing w:val="-5"/>
        </w:rPr>
        <w:t>e</w:t>
      </w:r>
      <w:r w:rsidRPr="003D2EB5">
        <w:rPr>
          <w:spacing w:val="6"/>
        </w:rPr>
        <w:t>t</w:t>
      </w:r>
      <w:r w:rsidRPr="003D2EB5">
        <w:rPr>
          <w:spacing w:val="-4"/>
        </w:rPr>
        <w:t>o</w:t>
      </w:r>
      <w:r w:rsidRPr="003D2EB5">
        <w:rPr>
          <w:spacing w:val="3"/>
        </w:rPr>
        <w:t>d</w:t>
      </w:r>
      <w:r w:rsidRPr="003D2EB5">
        <w:rPr>
          <w:spacing w:val="-1"/>
        </w:rPr>
        <w:t>i</w:t>
      </w:r>
      <w:r w:rsidRPr="003D2EB5">
        <w:rPr>
          <w:spacing w:val="3"/>
        </w:rPr>
        <w:t>n</w:t>
      </w:r>
      <w:r w:rsidRPr="003D2EB5">
        <w:rPr>
          <w:spacing w:val="2"/>
        </w:rPr>
        <w:t>ė</w:t>
      </w:r>
      <w:r w:rsidRPr="003D2EB5">
        <w:t>s</w:t>
      </w:r>
      <w:r>
        <w:t xml:space="preserve"> </w:t>
      </w:r>
      <w:r w:rsidRPr="003D2EB5">
        <w:rPr>
          <w:spacing w:val="-1"/>
        </w:rPr>
        <w:t>t</w:t>
      </w:r>
      <w:r w:rsidRPr="003D2EB5">
        <w:rPr>
          <w:spacing w:val="2"/>
        </w:rPr>
        <w:t>a</w:t>
      </w:r>
      <w:r w:rsidRPr="003D2EB5">
        <w:t>r</w:t>
      </w:r>
      <w:r w:rsidRPr="003D2EB5">
        <w:rPr>
          <w:spacing w:val="3"/>
        </w:rPr>
        <w:t>yb</w:t>
      </w:r>
      <w:r w:rsidRPr="003D2EB5">
        <w:rPr>
          <w:spacing w:val="-4"/>
        </w:rPr>
        <w:t>o</w:t>
      </w:r>
      <w:r w:rsidRPr="003D2EB5">
        <w:t>s</w:t>
      </w:r>
      <w:r>
        <w:t xml:space="preserve"> </w:t>
      </w:r>
      <w:r w:rsidRPr="003D2EB5">
        <w:rPr>
          <w:spacing w:val="-6"/>
          <w:w w:val="103"/>
        </w:rPr>
        <w:t>s</w:t>
      </w:r>
      <w:r w:rsidRPr="003D2EB5">
        <w:rPr>
          <w:spacing w:val="3"/>
          <w:w w:val="103"/>
        </w:rPr>
        <w:t>u</w:t>
      </w:r>
      <w:r w:rsidRPr="003D2EB5">
        <w:rPr>
          <w:spacing w:val="1"/>
          <w:w w:val="103"/>
        </w:rPr>
        <w:t>s</w:t>
      </w:r>
      <w:r w:rsidRPr="003D2EB5">
        <w:rPr>
          <w:spacing w:val="-1"/>
          <w:w w:val="103"/>
        </w:rPr>
        <w:t>i</w:t>
      </w:r>
      <w:r w:rsidRPr="003D2EB5">
        <w:rPr>
          <w:w w:val="103"/>
        </w:rPr>
        <w:t>r</w:t>
      </w:r>
      <w:r w:rsidRPr="003D2EB5">
        <w:rPr>
          <w:spacing w:val="6"/>
          <w:w w:val="103"/>
        </w:rPr>
        <w:t>i</w:t>
      </w:r>
      <w:r w:rsidRPr="003D2EB5">
        <w:rPr>
          <w:spacing w:val="-4"/>
          <w:w w:val="103"/>
        </w:rPr>
        <w:t>n</w:t>
      </w:r>
      <w:r w:rsidRPr="003D2EB5">
        <w:rPr>
          <w:spacing w:val="3"/>
          <w:w w:val="103"/>
        </w:rPr>
        <w:t>k</w:t>
      </w:r>
      <w:r w:rsidRPr="003D2EB5">
        <w:rPr>
          <w:spacing w:val="6"/>
          <w:w w:val="103"/>
        </w:rPr>
        <w:t>i</w:t>
      </w:r>
      <w:r w:rsidRPr="003D2EB5">
        <w:rPr>
          <w:spacing w:val="-5"/>
          <w:w w:val="103"/>
        </w:rPr>
        <w:t>m</w:t>
      </w:r>
      <w:r w:rsidRPr="003D2EB5">
        <w:rPr>
          <w:spacing w:val="3"/>
          <w:w w:val="103"/>
        </w:rPr>
        <w:t>uo</w:t>
      </w:r>
      <w:r w:rsidRPr="003D2EB5">
        <w:rPr>
          <w:spacing w:val="1"/>
          <w:w w:val="103"/>
        </w:rPr>
        <w:t>s</w:t>
      </w:r>
      <w:r w:rsidRPr="003D2EB5">
        <w:rPr>
          <w:spacing w:val="-5"/>
          <w:w w:val="103"/>
        </w:rPr>
        <w:t>e</w:t>
      </w:r>
      <w:r w:rsidRPr="003D2EB5">
        <w:rPr>
          <w:w w:val="103"/>
        </w:rPr>
        <w:t>.</w:t>
      </w:r>
      <w:bookmarkStart w:id="12" w:name="_Toc377130929"/>
    </w:p>
    <w:p w:rsidR="00071AEF" w:rsidRPr="00544AC3" w:rsidRDefault="00071AEF" w:rsidP="00217015">
      <w:pPr>
        <w:ind w:right="183" w:firstLine="1260"/>
        <w:jc w:val="both"/>
        <w:rPr>
          <w:w w:val="103"/>
        </w:rPr>
      </w:pPr>
      <w:r w:rsidRPr="00544AC3">
        <w:t>Mokykloje, atsižvelgiant  į mokyklos bendruomenės pagei</w:t>
      </w:r>
      <w:r>
        <w:t xml:space="preserve">davimus ir mokyklos galimybes, </w:t>
      </w:r>
      <w:r w:rsidRPr="00544AC3">
        <w:t>sudaromos sąlygos mokytis pagal ankstyvojo integruoto meninio ugdymo, pradinio ugdymo, pagrindinio ugdymo, saviraiškinio meninio ugdymo ir išplėstinio meninio ugdymo programas. Meninius gebėjimus mokiniai lavina ankstyvojo integruoto meninio ugdymo, muzikos ir dailės skyriuose. Ugdymo planas suteikia mokiniams pasirinkimo galimybę, leidžiančią atskleisti  mokinio kūrybines galias.</w:t>
      </w:r>
      <w:bookmarkEnd w:id="12"/>
    </w:p>
    <w:p w:rsidR="00071AEF" w:rsidRPr="002459A7" w:rsidRDefault="00071AEF" w:rsidP="00217015">
      <w:pPr>
        <w:ind w:firstLine="1260"/>
        <w:jc w:val="both"/>
      </w:pPr>
      <w:r w:rsidRPr="00217015">
        <w:rPr>
          <w:b/>
          <w:bCs/>
        </w:rPr>
        <w:t>Išvada:</w:t>
      </w:r>
      <w:r w:rsidRPr="00544AC3">
        <w:t xml:space="preserve"> Ugdymo įstaigos veikla planuojama mokyklos strateginiams tikslams įgyvendinti.</w:t>
      </w:r>
      <w:r w:rsidRPr="002459A7">
        <w:t xml:space="preserve"> Kasmet rengiamas  metinis veiklos planas, kuriame numatomos per metus vykdomos priemonės laiduoja numatytų  uždavinių  įgyvendinimą,  skatina  mokyklos  tobulinimo  procesus. Ugdymo turinys formuojamas Mokyklos bendruomenei – pedagogams, mokiniams, tėvams – laisvai bendradarbiaujant ir vadovaujantis demokratinėmis nuostatomis. Tenkinami mokinių ugdymosi  poreikiai.  Ugdymo programos rengiamos, atsižvelgiant į mokinių poreikius ir galimybes, pagal vieningą mokykloje aptartą ir patvirtintą formą. Ugdymo programos užtikrina ugdymo tęstinumą skirtingose amžiaus grupėse. Ugdomoji veikla susieta su gyvenimo praktika ir nukreipta į mokinių interesus. </w:t>
      </w:r>
    </w:p>
    <w:p w:rsidR="00071AEF" w:rsidRPr="00251A60" w:rsidRDefault="00071AEF" w:rsidP="00FC6F36">
      <w:pPr>
        <w:pStyle w:val="Antrat2"/>
        <w:rPr>
          <w:rFonts w:ascii="Times New Roman" w:hAnsi="Times New Roman" w:cs="Times New Roman"/>
          <w:i w:val="0"/>
          <w:iCs w:val="0"/>
          <w:sz w:val="24"/>
          <w:szCs w:val="24"/>
        </w:rPr>
      </w:pPr>
      <w:bookmarkStart w:id="13" w:name="_Toc377130930"/>
      <w:r>
        <w:rPr>
          <w:rFonts w:ascii="Times New Roman" w:hAnsi="Times New Roman" w:cs="Times New Roman"/>
          <w:i w:val="0"/>
          <w:iCs w:val="0"/>
          <w:sz w:val="24"/>
          <w:szCs w:val="24"/>
        </w:rPr>
        <w:lastRenderedPageBreak/>
        <w:tab/>
      </w:r>
      <w:r w:rsidRPr="00251A60">
        <w:rPr>
          <w:rFonts w:ascii="Times New Roman" w:hAnsi="Times New Roman" w:cs="Times New Roman"/>
          <w:i w:val="0"/>
          <w:iCs w:val="0"/>
          <w:sz w:val="24"/>
          <w:szCs w:val="24"/>
        </w:rPr>
        <w:t>4.2.3. Mokyklos mokinių pasiekimai</w:t>
      </w:r>
      <w:bookmarkEnd w:id="13"/>
    </w:p>
    <w:p w:rsidR="00071AEF" w:rsidRDefault="00071AEF" w:rsidP="00FC6F36">
      <w:pPr>
        <w:ind w:right="72" w:firstLine="1260"/>
        <w:jc w:val="both"/>
      </w:pPr>
      <w:r>
        <w:t xml:space="preserve">Patrauklios, nuolat atnaujinamos ir koreguojamos ugdymo programos suteikia mokiniams galimybes sėkmingai realizuoti savo gebėjimus. </w:t>
      </w:r>
      <w:r>
        <w:rPr>
          <w:rFonts w:ascii="Palemonas" w:hAnsi="Palemonas" w:cs="Palemonas"/>
        </w:rPr>
        <w:t>Siekiama u</w:t>
      </w:r>
      <w:r w:rsidRPr="00F061D1">
        <w:rPr>
          <w:rFonts w:ascii="Palemonas" w:hAnsi="Palemonas" w:cs="Palemonas"/>
        </w:rPr>
        <w:t>gdyti mokinį kaip aktyviai besimokančią, atsakingą, kūrybišką asmenybę</w:t>
      </w:r>
      <w:r>
        <w:rPr>
          <w:rFonts w:ascii="Palemonas" w:hAnsi="Palemonas" w:cs="Palemonas"/>
        </w:rPr>
        <w:t xml:space="preserve">. </w:t>
      </w:r>
      <w:r w:rsidRPr="005D5EB8">
        <w:t>Ugdymo planas suteikia mokiniams pasirinkimo ga</w:t>
      </w:r>
      <w:r>
        <w:t xml:space="preserve">limybę, leidžiančią atskleisti </w:t>
      </w:r>
      <w:r w:rsidRPr="005D5EB8">
        <w:t>mo</w:t>
      </w:r>
      <w:r>
        <w:t xml:space="preserve">kinio kūrybines galias, tenkina mokinių poreikius. </w:t>
      </w:r>
      <w:r w:rsidRPr="00D83D58">
        <w:t xml:space="preserve">Planuojant ugdymo turinį, atsižvelgiama į mokinių poreikius bei </w:t>
      </w:r>
      <w:r>
        <w:t xml:space="preserve">mokyklos finansines galimybes. </w:t>
      </w:r>
      <w:r w:rsidRPr="00666B41">
        <w:t xml:space="preserve">Siekiama ugdymo turinį priartinti prie konkrečių mokinių reikmių. </w:t>
      </w:r>
      <w:r>
        <w:t>Kasmet sėkmingai išlaiko</w:t>
      </w:r>
      <w:r w:rsidRPr="001B3E17">
        <w:t xml:space="preserve"> baigiamuosius egzaminus</w:t>
      </w:r>
      <w:r>
        <w:t xml:space="preserve"> baigiamųjų klasių mokiniai. Jiems įteikiami neformaliojo švietimo mokyklos</w:t>
      </w:r>
      <w:r w:rsidRPr="001B3E17">
        <w:t xml:space="preserve"> baigimo pažymė</w:t>
      </w:r>
      <w:r>
        <w:t>jimai.</w:t>
      </w:r>
    </w:p>
    <w:p w:rsidR="00071AEF" w:rsidRPr="000C5961" w:rsidRDefault="00071AEF" w:rsidP="00FC6F36">
      <w:pPr>
        <w:ind w:right="72" w:firstLine="1260"/>
        <w:jc w:val="both"/>
        <w:rPr>
          <w:sz w:val="20"/>
          <w:szCs w:val="20"/>
        </w:rPr>
      </w:pPr>
    </w:p>
    <w:p w:rsidR="00071AEF" w:rsidRPr="00217015" w:rsidRDefault="00071AEF" w:rsidP="00544AC3">
      <w:pPr>
        <w:spacing w:line="360" w:lineRule="auto"/>
        <w:ind w:right="72"/>
        <w:jc w:val="both"/>
        <w:rPr>
          <w:b/>
          <w:bCs/>
        </w:rPr>
      </w:pPr>
      <w:r w:rsidRPr="00217015">
        <w:rPr>
          <w:b/>
          <w:bCs/>
        </w:rPr>
        <w:t xml:space="preserve">Mokyklą baigusių mokinių skaičius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2083"/>
      </w:tblGrid>
      <w:tr w:rsidR="00071AEF" w:rsidRPr="00DF56B5">
        <w:tc>
          <w:tcPr>
            <w:tcW w:w="2165" w:type="dxa"/>
          </w:tcPr>
          <w:p w:rsidR="00071AEF" w:rsidRPr="00DF56B5" w:rsidRDefault="00071AEF" w:rsidP="00217015">
            <w:pPr>
              <w:jc w:val="center"/>
            </w:pPr>
            <w:r>
              <w:t>Metai</w:t>
            </w:r>
          </w:p>
        </w:tc>
        <w:tc>
          <w:tcPr>
            <w:tcW w:w="2083" w:type="dxa"/>
          </w:tcPr>
          <w:p w:rsidR="00071AEF" w:rsidRPr="00DF56B5" w:rsidRDefault="00071AEF" w:rsidP="00217015">
            <w:pPr>
              <w:jc w:val="center"/>
            </w:pPr>
            <w:r w:rsidRPr="00DF56B5">
              <w:t>Mokinių skaičius</w:t>
            </w:r>
          </w:p>
        </w:tc>
      </w:tr>
      <w:tr w:rsidR="00071AEF">
        <w:trPr>
          <w:trHeight w:val="265"/>
        </w:trPr>
        <w:tc>
          <w:tcPr>
            <w:tcW w:w="2165" w:type="dxa"/>
          </w:tcPr>
          <w:p w:rsidR="00071AEF" w:rsidRDefault="00071AEF" w:rsidP="00217015">
            <w:pPr>
              <w:jc w:val="center"/>
            </w:pPr>
            <w:r>
              <w:t>2007</w:t>
            </w:r>
          </w:p>
        </w:tc>
        <w:tc>
          <w:tcPr>
            <w:tcW w:w="2083" w:type="dxa"/>
          </w:tcPr>
          <w:p w:rsidR="00071AEF" w:rsidRDefault="00071AEF" w:rsidP="00217015">
            <w:pPr>
              <w:jc w:val="center"/>
            </w:pPr>
            <w:r>
              <w:t>13</w:t>
            </w:r>
          </w:p>
        </w:tc>
      </w:tr>
      <w:tr w:rsidR="00071AEF">
        <w:trPr>
          <w:trHeight w:val="115"/>
        </w:trPr>
        <w:tc>
          <w:tcPr>
            <w:tcW w:w="2165" w:type="dxa"/>
          </w:tcPr>
          <w:p w:rsidR="00071AEF" w:rsidRDefault="00071AEF" w:rsidP="00217015">
            <w:pPr>
              <w:jc w:val="center"/>
            </w:pPr>
            <w:r>
              <w:t>2008</w:t>
            </w:r>
          </w:p>
        </w:tc>
        <w:tc>
          <w:tcPr>
            <w:tcW w:w="2083" w:type="dxa"/>
          </w:tcPr>
          <w:p w:rsidR="00071AEF" w:rsidRDefault="00071AEF" w:rsidP="00217015">
            <w:pPr>
              <w:jc w:val="center"/>
            </w:pPr>
            <w:r>
              <w:t>29</w:t>
            </w:r>
          </w:p>
        </w:tc>
      </w:tr>
      <w:tr w:rsidR="00071AEF">
        <w:trPr>
          <w:trHeight w:val="263"/>
        </w:trPr>
        <w:tc>
          <w:tcPr>
            <w:tcW w:w="2165" w:type="dxa"/>
          </w:tcPr>
          <w:p w:rsidR="00071AEF" w:rsidRDefault="00071AEF" w:rsidP="00217015">
            <w:pPr>
              <w:jc w:val="center"/>
            </w:pPr>
            <w:r>
              <w:t>2009</w:t>
            </w:r>
          </w:p>
        </w:tc>
        <w:tc>
          <w:tcPr>
            <w:tcW w:w="2083" w:type="dxa"/>
          </w:tcPr>
          <w:p w:rsidR="00071AEF" w:rsidRDefault="00071AEF" w:rsidP="00217015">
            <w:pPr>
              <w:jc w:val="center"/>
            </w:pPr>
            <w:r>
              <w:t>16</w:t>
            </w:r>
          </w:p>
        </w:tc>
      </w:tr>
      <w:tr w:rsidR="00071AEF">
        <w:tc>
          <w:tcPr>
            <w:tcW w:w="2165" w:type="dxa"/>
          </w:tcPr>
          <w:p w:rsidR="00071AEF" w:rsidRDefault="00071AEF" w:rsidP="00217015">
            <w:pPr>
              <w:jc w:val="center"/>
            </w:pPr>
            <w:r>
              <w:t>2010</w:t>
            </w:r>
          </w:p>
        </w:tc>
        <w:tc>
          <w:tcPr>
            <w:tcW w:w="2083" w:type="dxa"/>
          </w:tcPr>
          <w:p w:rsidR="00071AEF" w:rsidRDefault="00071AEF" w:rsidP="00217015">
            <w:pPr>
              <w:jc w:val="center"/>
            </w:pPr>
            <w:r>
              <w:t>24</w:t>
            </w:r>
          </w:p>
        </w:tc>
      </w:tr>
      <w:tr w:rsidR="00071AEF">
        <w:tc>
          <w:tcPr>
            <w:tcW w:w="2165" w:type="dxa"/>
          </w:tcPr>
          <w:p w:rsidR="00071AEF" w:rsidRDefault="00071AEF" w:rsidP="00217015">
            <w:pPr>
              <w:jc w:val="center"/>
            </w:pPr>
            <w:r>
              <w:t>2011</w:t>
            </w:r>
          </w:p>
        </w:tc>
        <w:tc>
          <w:tcPr>
            <w:tcW w:w="2083" w:type="dxa"/>
          </w:tcPr>
          <w:p w:rsidR="00071AEF" w:rsidRDefault="00071AEF" w:rsidP="00217015">
            <w:pPr>
              <w:jc w:val="center"/>
            </w:pPr>
            <w:r>
              <w:t>20</w:t>
            </w:r>
          </w:p>
        </w:tc>
      </w:tr>
      <w:tr w:rsidR="00071AEF">
        <w:tc>
          <w:tcPr>
            <w:tcW w:w="2165" w:type="dxa"/>
          </w:tcPr>
          <w:p w:rsidR="00071AEF" w:rsidRDefault="00071AEF" w:rsidP="00217015">
            <w:pPr>
              <w:jc w:val="center"/>
            </w:pPr>
            <w:r>
              <w:t>2012</w:t>
            </w:r>
          </w:p>
        </w:tc>
        <w:tc>
          <w:tcPr>
            <w:tcW w:w="2083" w:type="dxa"/>
          </w:tcPr>
          <w:p w:rsidR="00071AEF" w:rsidRDefault="00071AEF" w:rsidP="00217015">
            <w:pPr>
              <w:jc w:val="center"/>
            </w:pPr>
            <w:r>
              <w:t>19</w:t>
            </w:r>
          </w:p>
        </w:tc>
      </w:tr>
      <w:tr w:rsidR="00071AEF">
        <w:tc>
          <w:tcPr>
            <w:tcW w:w="2165" w:type="dxa"/>
          </w:tcPr>
          <w:p w:rsidR="00071AEF" w:rsidRDefault="00071AEF" w:rsidP="00217015">
            <w:pPr>
              <w:jc w:val="center"/>
            </w:pPr>
            <w:r>
              <w:t>2013</w:t>
            </w:r>
          </w:p>
        </w:tc>
        <w:tc>
          <w:tcPr>
            <w:tcW w:w="2083" w:type="dxa"/>
          </w:tcPr>
          <w:p w:rsidR="00071AEF" w:rsidRDefault="00071AEF" w:rsidP="00217015">
            <w:pPr>
              <w:jc w:val="center"/>
            </w:pPr>
            <w:r>
              <w:t>18</w:t>
            </w:r>
          </w:p>
        </w:tc>
      </w:tr>
    </w:tbl>
    <w:p w:rsidR="00071AEF" w:rsidRPr="00945150" w:rsidRDefault="00071AEF" w:rsidP="00544AC3">
      <w:pPr>
        <w:ind w:right="72" w:firstLine="684"/>
        <w:jc w:val="both"/>
        <w:rPr>
          <w:color w:val="C00000"/>
        </w:rPr>
      </w:pPr>
    </w:p>
    <w:p w:rsidR="00071AEF" w:rsidRDefault="00071AEF" w:rsidP="00217015">
      <w:pPr>
        <w:ind w:right="72" w:firstLine="1260"/>
        <w:jc w:val="both"/>
        <w:rPr>
          <w:rFonts w:ascii="Palemonas" w:hAnsi="Palemonas" w:cs="Palemonas"/>
        </w:rPr>
      </w:pPr>
      <w:r>
        <w:t xml:space="preserve"> Mokyklos gerą ugdymo kokybę ir jos stabilumą liudija rezultatyvus gabių mokinių ugdymas. </w:t>
      </w:r>
      <w:r>
        <w:rPr>
          <w:rFonts w:ascii="Palemonas" w:hAnsi="Palemonas" w:cs="Palemonas"/>
        </w:rPr>
        <w:t>Pasiekta nemažai laimėjimų: respublikiniuose, zoniniuose ir tarptautiniuose konkursuose, festivaliuose.</w:t>
      </w:r>
    </w:p>
    <w:p w:rsidR="00071AEF" w:rsidRPr="000C5961" w:rsidRDefault="00071AEF" w:rsidP="00217015">
      <w:pPr>
        <w:ind w:right="72" w:firstLine="1260"/>
        <w:jc w:val="both"/>
        <w:rPr>
          <w:sz w:val="20"/>
          <w:szCs w:val="20"/>
        </w:rPr>
      </w:pPr>
    </w:p>
    <w:p w:rsidR="00071AEF" w:rsidRPr="00DF56B5" w:rsidRDefault="00071AEF" w:rsidP="00FC6F36">
      <w:pPr>
        <w:rPr>
          <w:b/>
          <w:bCs/>
        </w:rPr>
      </w:pPr>
      <w:r w:rsidRPr="00DF56B5">
        <w:rPr>
          <w:b/>
          <w:bCs/>
        </w:rPr>
        <w:t>Mokinių laimėjimai konkursuose</w:t>
      </w:r>
    </w:p>
    <w:p w:rsidR="00071AEF" w:rsidRPr="00DF56B5" w:rsidRDefault="00071AEF" w:rsidP="00DF56B5">
      <w:pPr>
        <w:rPr>
          <w:sz w:val="16"/>
          <w:szCs w:val="16"/>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08"/>
        <w:gridCol w:w="1440"/>
        <w:gridCol w:w="1440"/>
        <w:gridCol w:w="1260"/>
        <w:gridCol w:w="1402"/>
        <w:gridCol w:w="1440"/>
        <w:gridCol w:w="1260"/>
      </w:tblGrid>
      <w:tr w:rsidR="00071AEF" w:rsidRPr="00DF56B5">
        <w:trPr>
          <w:trHeight w:val="271"/>
        </w:trPr>
        <w:tc>
          <w:tcPr>
            <w:tcW w:w="1908" w:type="dxa"/>
          </w:tcPr>
          <w:p w:rsidR="00071AEF" w:rsidRPr="00DF56B5" w:rsidRDefault="00071AEF" w:rsidP="003C5636">
            <w:pPr>
              <w:spacing w:before="19" w:line="240" w:lineRule="exact"/>
              <w:jc w:val="center"/>
            </w:pPr>
            <w:r>
              <w:t>Mokslo metai</w:t>
            </w:r>
          </w:p>
        </w:tc>
        <w:tc>
          <w:tcPr>
            <w:tcW w:w="1440" w:type="dxa"/>
          </w:tcPr>
          <w:p w:rsidR="00071AEF" w:rsidRPr="00DF56B5" w:rsidRDefault="00071AEF" w:rsidP="003C5636">
            <w:pPr>
              <w:spacing w:before="19" w:line="240" w:lineRule="exact"/>
              <w:jc w:val="center"/>
            </w:pPr>
            <w:r>
              <w:t>2007-2008</w:t>
            </w:r>
          </w:p>
        </w:tc>
        <w:tc>
          <w:tcPr>
            <w:tcW w:w="1440" w:type="dxa"/>
          </w:tcPr>
          <w:p w:rsidR="00071AEF" w:rsidRPr="00DF56B5" w:rsidRDefault="00071AEF" w:rsidP="003C5636">
            <w:pPr>
              <w:spacing w:before="19" w:line="240" w:lineRule="exact"/>
              <w:jc w:val="center"/>
            </w:pPr>
            <w:r w:rsidRPr="00DF56B5">
              <w:t>2008-2009</w:t>
            </w:r>
          </w:p>
        </w:tc>
        <w:tc>
          <w:tcPr>
            <w:tcW w:w="1260" w:type="dxa"/>
          </w:tcPr>
          <w:p w:rsidR="00071AEF" w:rsidRPr="00DF56B5" w:rsidRDefault="00071AEF" w:rsidP="003C5636">
            <w:pPr>
              <w:spacing w:before="19" w:line="240" w:lineRule="exact"/>
              <w:jc w:val="center"/>
            </w:pPr>
            <w:r w:rsidRPr="00DF56B5">
              <w:t>2009-2010</w:t>
            </w:r>
          </w:p>
        </w:tc>
        <w:tc>
          <w:tcPr>
            <w:tcW w:w="1402" w:type="dxa"/>
          </w:tcPr>
          <w:p w:rsidR="00071AEF" w:rsidRPr="00DF56B5" w:rsidRDefault="00071AEF" w:rsidP="003C5636">
            <w:pPr>
              <w:spacing w:before="19" w:line="240" w:lineRule="exact"/>
              <w:jc w:val="center"/>
            </w:pPr>
            <w:r w:rsidRPr="00DF56B5">
              <w:t>2010-2011</w:t>
            </w:r>
          </w:p>
        </w:tc>
        <w:tc>
          <w:tcPr>
            <w:tcW w:w="1440" w:type="dxa"/>
          </w:tcPr>
          <w:p w:rsidR="00071AEF" w:rsidRPr="00DF56B5" w:rsidRDefault="00071AEF" w:rsidP="003C5636">
            <w:pPr>
              <w:spacing w:before="19" w:line="240" w:lineRule="exact"/>
              <w:jc w:val="center"/>
            </w:pPr>
            <w:r>
              <w:t>2011-2012</w:t>
            </w:r>
          </w:p>
        </w:tc>
        <w:tc>
          <w:tcPr>
            <w:tcW w:w="1260" w:type="dxa"/>
          </w:tcPr>
          <w:p w:rsidR="00071AEF" w:rsidRPr="00DF56B5" w:rsidRDefault="00071AEF" w:rsidP="003C5636">
            <w:pPr>
              <w:spacing w:before="19" w:line="240" w:lineRule="exact"/>
              <w:jc w:val="center"/>
            </w:pPr>
            <w:r w:rsidRPr="00DF56B5">
              <w:t>2012-2013</w:t>
            </w:r>
          </w:p>
        </w:tc>
      </w:tr>
      <w:tr w:rsidR="00071AEF" w:rsidRPr="002459A7">
        <w:trPr>
          <w:trHeight w:val="433"/>
        </w:trPr>
        <w:tc>
          <w:tcPr>
            <w:tcW w:w="1908" w:type="dxa"/>
          </w:tcPr>
          <w:p w:rsidR="00071AEF" w:rsidRPr="002459A7" w:rsidRDefault="00071AEF" w:rsidP="003C5636">
            <w:pPr>
              <w:spacing w:before="19" w:line="240" w:lineRule="exact"/>
            </w:pPr>
            <w:r w:rsidRPr="002459A7">
              <w:t>Konkursų dalyvių skaičius</w:t>
            </w:r>
          </w:p>
        </w:tc>
        <w:tc>
          <w:tcPr>
            <w:tcW w:w="1440" w:type="dxa"/>
          </w:tcPr>
          <w:p w:rsidR="00071AEF" w:rsidRPr="002459A7" w:rsidRDefault="00071AEF" w:rsidP="003C5636">
            <w:pPr>
              <w:spacing w:before="19" w:line="240" w:lineRule="exact"/>
              <w:jc w:val="center"/>
            </w:pPr>
            <w:r>
              <w:t>7</w:t>
            </w:r>
          </w:p>
        </w:tc>
        <w:tc>
          <w:tcPr>
            <w:tcW w:w="1440" w:type="dxa"/>
          </w:tcPr>
          <w:p w:rsidR="00071AEF" w:rsidRPr="002459A7" w:rsidRDefault="00071AEF" w:rsidP="003C5636">
            <w:pPr>
              <w:spacing w:before="19" w:line="240" w:lineRule="exact"/>
              <w:jc w:val="center"/>
            </w:pPr>
            <w:r w:rsidRPr="002459A7">
              <w:t>15</w:t>
            </w:r>
          </w:p>
        </w:tc>
        <w:tc>
          <w:tcPr>
            <w:tcW w:w="1260" w:type="dxa"/>
          </w:tcPr>
          <w:p w:rsidR="00071AEF" w:rsidRPr="002459A7" w:rsidRDefault="00071AEF" w:rsidP="003C5636">
            <w:pPr>
              <w:spacing w:before="19" w:line="240" w:lineRule="exact"/>
              <w:jc w:val="center"/>
            </w:pPr>
            <w:r w:rsidRPr="002459A7">
              <w:t>9</w:t>
            </w:r>
          </w:p>
        </w:tc>
        <w:tc>
          <w:tcPr>
            <w:tcW w:w="1402" w:type="dxa"/>
          </w:tcPr>
          <w:p w:rsidR="00071AEF" w:rsidRPr="002459A7" w:rsidRDefault="00071AEF" w:rsidP="003C5636">
            <w:pPr>
              <w:spacing w:before="19" w:line="240" w:lineRule="exact"/>
              <w:jc w:val="center"/>
            </w:pPr>
            <w:r w:rsidRPr="002459A7">
              <w:t>28</w:t>
            </w:r>
          </w:p>
        </w:tc>
        <w:tc>
          <w:tcPr>
            <w:tcW w:w="1440" w:type="dxa"/>
          </w:tcPr>
          <w:p w:rsidR="00071AEF" w:rsidRPr="002459A7" w:rsidRDefault="00071AEF" w:rsidP="003C5636">
            <w:pPr>
              <w:spacing w:before="19" w:line="240" w:lineRule="exact"/>
              <w:jc w:val="center"/>
            </w:pPr>
            <w:r w:rsidRPr="002459A7">
              <w:t>23</w:t>
            </w:r>
          </w:p>
        </w:tc>
        <w:tc>
          <w:tcPr>
            <w:tcW w:w="1260" w:type="dxa"/>
          </w:tcPr>
          <w:p w:rsidR="00071AEF" w:rsidRPr="002459A7" w:rsidRDefault="00071AEF" w:rsidP="003C5636">
            <w:pPr>
              <w:spacing w:before="19" w:line="240" w:lineRule="exact"/>
              <w:jc w:val="center"/>
            </w:pPr>
            <w:r w:rsidRPr="002459A7">
              <w:t>42</w:t>
            </w:r>
          </w:p>
        </w:tc>
      </w:tr>
      <w:tr w:rsidR="00071AEF" w:rsidRPr="002459A7">
        <w:trPr>
          <w:trHeight w:val="739"/>
        </w:trPr>
        <w:tc>
          <w:tcPr>
            <w:tcW w:w="1908" w:type="dxa"/>
          </w:tcPr>
          <w:p w:rsidR="00071AEF" w:rsidRPr="002459A7" w:rsidRDefault="00071AEF" w:rsidP="003C5636">
            <w:pPr>
              <w:spacing w:before="19" w:line="240" w:lineRule="exact"/>
            </w:pPr>
            <w:r w:rsidRPr="002459A7">
              <w:t>Mokiniai laureatai, diplomantai</w:t>
            </w:r>
          </w:p>
        </w:tc>
        <w:tc>
          <w:tcPr>
            <w:tcW w:w="1440" w:type="dxa"/>
          </w:tcPr>
          <w:p w:rsidR="00071AEF" w:rsidRPr="002459A7" w:rsidRDefault="00071AEF" w:rsidP="003C5636">
            <w:pPr>
              <w:spacing w:before="19" w:line="240" w:lineRule="exact"/>
              <w:jc w:val="center"/>
            </w:pPr>
            <w:r>
              <w:t>3</w:t>
            </w:r>
          </w:p>
        </w:tc>
        <w:tc>
          <w:tcPr>
            <w:tcW w:w="1440" w:type="dxa"/>
          </w:tcPr>
          <w:p w:rsidR="00071AEF" w:rsidRPr="002459A7" w:rsidRDefault="00071AEF" w:rsidP="003C5636">
            <w:pPr>
              <w:spacing w:before="19" w:line="240" w:lineRule="exact"/>
              <w:jc w:val="center"/>
            </w:pPr>
            <w:r w:rsidRPr="002459A7">
              <w:t>8</w:t>
            </w:r>
          </w:p>
        </w:tc>
        <w:tc>
          <w:tcPr>
            <w:tcW w:w="1260" w:type="dxa"/>
          </w:tcPr>
          <w:p w:rsidR="00071AEF" w:rsidRPr="002459A7" w:rsidRDefault="00071AEF" w:rsidP="003C5636">
            <w:pPr>
              <w:spacing w:before="19" w:line="240" w:lineRule="exact"/>
              <w:jc w:val="center"/>
            </w:pPr>
            <w:r w:rsidRPr="002459A7">
              <w:t>5</w:t>
            </w:r>
          </w:p>
        </w:tc>
        <w:tc>
          <w:tcPr>
            <w:tcW w:w="1402" w:type="dxa"/>
          </w:tcPr>
          <w:p w:rsidR="00071AEF" w:rsidRPr="002459A7" w:rsidRDefault="00071AEF" w:rsidP="003C5636">
            <w:pPr>
              <w:spacing w:before="19" w:line="240" w:lineRule="exact"/>
              <w:jc w:val="center"/>
            </w:pPr>
            <w:r w:rsidRPr="002459A7">
              <w:t>18</w:t>
            </w:r>
          </w:p>
        </w:tc>
        <w:tc>
          <w:tcPr>
            <w:tcW w:w="1440" w:type="dxa"/>
          </w:tcPr>
          <w:p w:rsidR="00071AEF" w:rsidRPr="002459A7" w:rsidRDefault="00071AEF" w:rsidP="003C5636">
            <w:pPr>
              <w:spacing w:before="19" w:line="240" w:lineRule="exact"/>
              <w:jc w:val="center"/>
            </w:pPr>
            <w:r w:rsidRPr="002459A7">
              <w:t>11</w:t>
            </w:r>
          </w:p>
        </w:tc>
        <w:tc>
          <w:tcPr>
            <w:tcW w:w="1260" w:type="dxa"/>
          </w:tcPr>
          <w:p w:rsidR="00071AEF" w:rsidRPr="002459A7" w:rsidRDefault="00071AEF" w:rsidP="003C5636">
            <w:pPr>
              <w:spacing w:before="19" w:line="240" w:lineRule="exact"/>
              <w:jc w:val="center"/>
            </w:pPr>
            <w:r w:rsidRPr="002459A7">
              <w:t>27</w:t>
            </w:r>
          </w:p>
        </w:tc>
      </w:tr>
    </w:tbl>
    <w:p w:rsidR="00071AEF" w:rsidRPr="005B6D6F" w:rsidRDefault="00071AEF" w:rsidP="00544AC3">
      <w:pPr>
        <w:spacing w:before="19" w:line="240" w:lineRule="exact"/>
        <w:rPr>
          <w:sz w:val="16"/>
          <w:szCs w:val="16"/>
        </w:rPr>
      </w:pPr>
    </w:p>
    <w:p w:rsidR="00071AEF" w:rsidRDefault="00071AEF" w:rsidP="00544AC3">
      <w:pPr>
        <w:spacing w:before="19" w:line="240" w:lineRule="exact"/>
        <w:rPr>
          <w:b/>
          <w:bCs/>
        </w:rPr>
      </w:pPr>
      <w:r w:rsidRPr="00DF56B5">
        <w:rPr>
          <w:b/>
          <w:bCs/>
        </w:rPr>
        <w:t>Ryškiausi mokinių laimėjimai</w:t>
      </w:r>
    </w:p>
    <w:p w:rsidR="00071AEF" w:rsidRPr="00DF56B5" w:rsidRDefault="00071AEF" w:rsidP="00DF56B5">
      <w:pPr>
        <w:rPr>
          <w:sz w:val="16"/>
          <w:szCs w:val="16"/>
        </w:rPr>
      </w:pPr>
    </w:p>
    <w:tbl>
      <w:tblPr>
        <w:tblW w:w="103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3"/>
        <w:gridCol w:w="8668"/>
      </w:tblGrid>
      <w:tr w:rsidR="00071AEF" w:rsidRPr="00DF3028">
        <w:tc>
          <w:tcPr>
            <w:tcW w:w="1663" w:type="dxa"/>
          </w:tcPr>
          <w:p w:rsidR="00071AEF" w:rsidRPr="00DF3028" w:rsidRDefault="00071AEF" w:rsidP="00DF56B5">
            <w:pPr>
              <w:spacing w:before="19" w:line="240" w:lineRule="exact"/>
              <w:jc w:val="center"/>
            </w:pPr>
            <w:r>
              <w:t>Mokslo metai</w:t>
            </w:r>
          </w:p>
        </w:tc>
        <w:tc>
          <w:tcPr>
            <w:tcW w:w="8668" w:type="dxa"/>
          </w:tcPr>
          <w:p w:rsidR="00071AEF" w:rsidRPr="00DF3028" w:rsidRDefault="00071AEF" w:rsidP="00DF56B5">
            <w:pPr>
              <w:spacing w:before="19" w:line="240" w:lineRule="exact"/>
              <w:jc w:val="center"/>
            </w:pPr>
            <w:r w:rsidRPr="00DF3028">
              <w:t>Konkursas, laimėtojas</w:t>
            </w:r>
          </w:p>
        </w:tc>
      </w:tr>
      <w:tr w:rsidR="00071AEF" w:rsidRPr="00DF3028">
        <w:tc>
          <w:tcPr>
            <w:tcW w:w="1663" w:type="dxa"/>
          </w:tcPr>
          <w:p w:rsidR="00071AEF" w:rsidRPr="00DF3028" w:rsidRDefault="00071AEF" w:rsidP="00952475">
            <w:pPr>
              <w:spacing w:before="19" w:line="240" w:lineRule="exact"/>
            </w:pPr>
            <w:r>
              <w:t>2007-2008</w:t>
            </w:r>
          </w:p>
        </w:tc>
        <w:tc>
          <w:tcPr>
            <w:tcW w:w="8668" w:type="dxa"/>
          </w:tcPr>
          <w:p w:rsidR="00071AEF" w:rsidRPr="000C5961" w:rsidRDefault="00071AEF" w:rsidP="000C5961">
            <w:pPr>
              <w:jc w:val="both"/>
            </w:pPr>
            <w:r w:rsidRPr="000C5961">
              <w:t>Klaipėdos zonos akordeonų ansamblių ir orkestrų festivalis - konkursas – akordeonų ansamblis. Diplomas.</w:t>
            </w:r>
          </w:p>
          <w:p w:rsidR="00071AEF" w:rsidRPr="000C5961" w:rsidRDefault="00071AEF" w:rsidP="000C5961">
            <w:pPr>
              <w:jc w:val="both"/>
            </w:pPr>
            <w:r w:rsidRPr="000C5961">
              <w:t xml:space="preserve">Lietuvos vaikų ir jaunimo chorų festivalis – konkursas „Mes Lietuvos vaikai“. Diplomas. </w:t>
            </w:r>
          </w:p>
          <w:p w:rsidR="00071AEF" w:rsidRPr="00DF3028" w:rsidRDefault="00071AEF" w:rsidP="000C5961">
            <w:pPr>
              <w:jc w:val="both"/>
            </w:pPr>
            <w:r w:rsidRPr="000C5961">
              <w:t>Lietuvos mokinių kūrybos paroda – konkursas ,,Amžių lobynai“ - Vaida Švelnytė. Dilomas.</w:t>
            </w:r>
          </w:p>
        </w:tc>
      </w:tr>
      <w:tr w:rsidR="00071AEF" w:rsidRPr="002459A7">
        <w:trPr>
          <w:trHeight w:val="2301"/>
        </w:trPr>
        <w:tc>
          <w:tcPr>
            <w:tcW w:w="1663" w:type="dxa"/>
          </w:tcPr>
          <w:p w:rsidR="00071AEF" w:rsidRPr="002459A7" w:rsidRDefault="00071AEF" w:rsidP="00952475">
            <w:pPr>
              <w:spacing w:before="19" w:line="240" w:lineRule="exact"/>
            </w:pPr>
            <w:r w:rsidRPr="002459A7">
              <w:t>2008-2009</w:t>
            </w:r>
          </w:p>
        </w:tc>
        <w:tc>
          <w:tcPr>
            <w:tcW w:w="8668" w:type="dxa"/>
          </w:tcPr>
          <w:p w:rsidR="00071AEF" w:rsidRPr="002459A7" w:rsidRDefault="00071AEF" w:rsidP="00DF3028">
            <w:pPr>
              <w:spacing w:before="19" w:line="240" w:lineRule="exact"/>
              <w:jc w:val="both"/>
            </w:pPr>
            <w:r w:rsidRPr="002459A7">
              <w:t>IX-asis respublikinis Jono Švedo atlikėjų tautiniais instrumentais konkursas Vilniuje – Reda Ruginytė. Laureato diplomas.</w:t>
            </w:r>
          </w:p>
          <w:p w:rsidR="00071AEF" w:rsidRPr="002459A7" w:rsidRDefault="00071AEF" w:rsidP="00DF3028">
            <w:pPr>
              <w:spacing w:before="19" w:line="240" w:lineRule="exact"/>
              <w:jc w:val="both"/>
            </w:pPr>
            <w:r w:rsidRPr="002459A7">
              <w:t>IX-asis respublikinis Jono Švedo atlikėjų tautiniais instrumentais konkursas Vilniuje – Iveta Šapalaitė. Laureato diplomas.</w:t>
            </w:r>
          </w:p>
          <w:p w:rsidR="00071AEF" w:rsidRPr="002459A7" w:rsidRDefault="00071AEF" w:rsidP="00DF3028">
            <w:pPr>
              <w:spacing w:before="19" w:line="240" w:lineRule="exact"/>
              <w:jc w:val="both"/>
            </w:pPr>
            <w:r w:rsidRPr="002459A7">
              <w:t>Žemaitijos krašto muzikos mokyklų mokinių kamerinių ansamblių festivalis – konkursas „Muzikuokime drauge“ – kamerinis ansamblis. Laureato diplomas.</w:t>
            </w:r>
          </w:p>
          <w:p w:rsidR="00071AEF" w:rsidRPr="002459A7" w:rsidRDefault="00071AEF" w:rsidP="00DF3028">
            <w:pPr>
              <w:spacing w:before="19" w:line="240" w:lineRule="exact"/>
              <w:jc w:val="both"/>
            </w:pPr>
            <w:r w:rsidRPr="002459A7">
              <w:t>VIII-asis respublikinis akordeonininkų konkursas – akordeonų orkestras. Diplomas.</w:t>
            </w:r>
          </w:p>
          <w:p w:rsidR="00071AEF" w:rsidRPr="002459A7" w:rsidRDefault="00071AEF" w:rsidP="00DF3028">
            <w:pPr>
              <w:spacing w:before="19" w:line="240" w:lineRule="exact"/>
              <w:jc w:val="both"/>
            </w:pPr>
            <w:r w:rsidRPr="002459A7">
              <w:t>III-asis respublikinis Kazimiero Biliūno tautinės muzikos instrumentų orkestrų ir ansamblių konkursas – kanklių ansamblis. Diplomas.</w:t>
            </w:r>
          </w:p>
        </w:tc>
      </w:tr>
      <w:tr w:rsidR="00071AEF" w:rsidRPr="002459A7">
        <w:tc>
          <w:tcPr>
            <w:tcW w:w="1663" w:type="dxa"/>
          </w:tcPr>
          <w:p w:rsidR="00071AEF" w:rsidRPr="002459A7" w:rsidRDefault="00071AEF" w:rsidP="00120130">
            <w:pPr>
              <w:spacing w:before="19" w:line="240" w:lineRule="exact"/>
            </w:pPr>
            <w:r w:rsidRPr="002459A7">
              <w:lastRenderedPageBreak/>
              <w:t>2009-2010</w:t>
            </w:r>
          </w:p>
        </w:tc>
        <w:tc>
          <w:tcPr>
            <w:tcW w:w="8668" w:type="dxa"/>
          </w:tcPr>
          <w:p w:rsidR="00071AEF" w:rsidRPr="002459A7" w:rsidRDefault="00071AEF" w:rsidP="00DF3028">
            <w:pPr>
              <w:spacing w:before="19" w:line="240" w:lineRule="exact"/>
              <w:jc w:val="both"/>
            </w:pPr>
            <w:r w:rsidRPr="002459A7">
              <w:t>Žemaitijos ir Klaipėdos krašto jaunųjų akordeonininkų konkursas – akordeonų ansamblis. Laureato diplomas.</w:t>
            </w:r>
          </w:p>
          <w:p w:rsidR="00071AEF" w:rsidRPr="002459A7" w:rsidRDefault="00071AEF" w:rsidP="00DF3028">
            <w:pPr>
              <w:spacing w:before="19" w:line="240" w:lineRule="exact"/>
              <w:jc w:val="both"/>
            </w:pPr>
            <w:r w:rsidRPr="002459A7">
              <w:t>Žemaitijos ir Klaipėdos krašto jaunųjų akordeonininkų konkursas – akordeonų duetas. Laureato diplomas.</w:t>
            </w:r>
          </w:p>
        </w:tc>
      </w:tr>
      <w:tr w:rsidR="00071AEF" w:rsidRPr="002459A7">
        <w:trPr>
          <w:trHeight w:val="3583"/>
        </w:trPr>
        <w:tc>
          <w:tcPr>
            <w:tcW w:w="1663" w:type="dxa"/>
          </w:tcPr>
          <w:p w:rsidR="00071AEF" w:rsidRPr="002459A7" w:rsidRDefault="00071AEF" w:rsidP="00120130">
            <w:pPr>
              <w:spacing w:before="19" w:line="240" w:lineRule="exact"/>
            </w:pPr>
            <w:r w:rsidRPr="002459A7">
              <w:t>2010-2011</w:t>
            </w:r>
          </w:p>
        </w:tc>
        <w:tc>
          <w:tcPr>
            <w:tcW w:w="8668" w:type="dxa"/>
          </w:tcPr>
          <w:p w:rsidR="00071AEF" w:rsidRPr="002459A7" w:rsidRDefault="00071AEF" w:rsidP="00DF3028">
            <w:pPr>
              <w:spacing w:before="19" w:line="240" w:lineRule="exact"/>
              <w:jc w:val="both"/>
            </w:pPr>
            <w:r w:rsidRPr="002459A7">
              <w:t>Tarptautinis akordeonistų konkursa</w:t>
            </w:r>
            <w:r>
              <w:t xml:space="preserve">s Italijoje ,,CittadiLančiano" </w:t>
            </w:r>
            <w:r w:rsidRPr="002459A7">
              <w:t>- akordeonų ansamblis. Diplomas.</w:t>
            </w:r>
          </w:p>
          <w:p w:rsidR="00071AEF" w:rsidRPr="002459A7" w:rsidRDefault="00071AEF" w:rsidP="00DF3028">
            <w:pPr>
              <w:spacing w:before="19" w:line="240" w:lineRule="exact"/>
              <w:jc w:val="both"/>
            </w:pPr>
            <w:r w:rsidRPr="002459A7">
              <w:t>II-asis fortepijoninių an</w:t>
            </w:r>
            <w:r>
              <w:t>samblių festivalis – konkursas „</w:t>
            </w:r>
            <w:r w:rsidRPr="002459A7">
              <w:t>Muzika sujungia mus” – fortepijoninis ansamblis. Laureato diplomas.</w:t>
            </w:r>
          </w:p>
          <w:p w:rsidR="00071AEF" w:rsidRPr="002459A7" w:rsidRDefault="00071AEF" w:rsidP="00DF3028">
            <w:pPr>
              <w:spacing w:before="19" w:line="240" w:lineRule="exact"/>
              <w:jc w:val="both"/>
            </w:pPr>
            <w:r w:rsidRPr="002459A7">
              <w:t>IV-asis respublikinis šiuolaikinės fortepijoninės muzikos konkursas „Šypsenėlė" – Ieva Taujanskaitė. Diplomas.</w:t>
            </w:r>
          </w:p>
          <w:p w:rsidR="00071AEF" w:rsidRPr="002459A7" w:rsidRDefault="00071AEF" w:rsidP="00DF3028">
            <w:pPr>
              <w:spacing w:before="19" w:line="240" w:lineRule="exact"/>
              <w:jc w:val="both"/>
            </w:pPr>
            <w:r w:rsidRPr="002459A7">
              <w:t>X-asis respublikinis Jono Švedo atlikėjų tautiniais instrumentais konkursas Vilniuje – Reda Ruginytė. Laureato diplomas.</w:t>
            </w:r>
          </w:p>
          <w:p w:rsidR="00071AEF" w:rsidRPr="002459A7" w:rsidRDefault="00071AEF" w:rsidP="00DF3028">
            <w:pPr>
              <w:spacing w:before="19" w:line="240" w:lineRule="exact"/>
              <w:jc w:val="both"/>
            </w:pPr>
            <w:r w:rsidRPr="002459A7">
              <w:t>X-asis respublikinis Jono Švedo atlikėjų tautiniais instrumentais konkursas Vilniuje – Iveta Šapalaitė. Laureato diplomas.</w:t>
            </w:r>
          </w:p>
          <w:p w:rsidR="00071AEF" w:rsidRPr="002459A7" w:rsidRDefault="00071AEF" w:rsidP="00DF3028">
            <w:pPr>
              <w:spacing w:before="19" w:line="240" w:lineRule="exact"/>
              <w:jc w:val="both"/>
            </w:pPr>
            <w:r w:rsidRPr="002459A7">
              <w:t xml:space="preserve">III - asis Žemaitijos krašto jaunųjų pianistų konkursas – festivalis "Lietuviškos muzikos </w:t>
            </w:r>
          </w:p>
          <w:p w:rsidR="00071AEF" w:rsidRPr="002459A7" w:rsidRDefault="00071AEF" w:rsidP="00DF3028">
            <w:pPr>
              <w:spacing w:before="19" w:line="240" w:lineRule="exact"/>
              <w:jc w:val="both"/>
            </w:pPr>
            <w:r w:rsidRPr="002459A7">
              <w:t>labirintais" – Ieva Taujanskaitė. Laureato diplomas.</w:t>
            </w:r>
          </w:p>
          <w:p w:rsidR="00071AEF" w:rsidRPr="002459A7" w:rsidRDefault="00071AEF" w:rsidP="00DF3028">
            <w:pPr>
              <w:spacing w:before="19" w:line="240" w:lineRule="exact"/>
              <w:jc w:val="both"/>
            </w:pPr>
            <w:r w:rsidRPr="002459A7">
              <w:t>IV-ojo vaikų ir jaunimo chorų festivalio - konkurso „Mes Lietuvos vaikai" pirmasis regioninis turas Klaipėdoje – jaunių choras. I laipsnio diplomas.</w:t>
            </w:r>
          </w:p>
        </w:tc>
      </w:tr>
      <w:tr w:rsidR="00071AEF" w:rsidRPr="002459A7">
        <w:trPr>
          <w:trHeight w:val="3404"/>
        </w:trPr>
        <w:tc>
          <w:tcPr>
            <w:tcW w:w="1663" w:type="dxa"/>
          </w:tcPr>
          <w:p w:rsidR="00071AEF" w:rsidRPr="002459A7" w:rsidRDefault="00071AEF" w:rsidP="00120130">
            <w:pPr>
              <w:spacing w:before="19" w:line="240" w:lineRule="exact"/>
            </w:pPr>
            <w:r w:rsidRPr="002459A7">
              <w:t>2011-2012</w:t>
            </w:r>
          </w:p>
        </w:tc>
        <w:tc>
          <w:tcPr>
            <w:tcW w:w="8668" w:type="dxa"/>
          </w:tcPr>
          <w:p w:rsidR="00071AEF" w:rsidRPr="002459A7" w:rsidRDefault="00071AEF" w:rsidP="00DF3028">
            <w:pPr>
              <w:spacing w:before="19" w:line="240" w:lineRule="exact"/>
              <w:jc w:val="both"/>
            </w:pPr>
            <w:r w:rsidRPr="002459A7">
              <w:t>V-asis ta</w:t>
            </w:r>
            <w:r>
              <w:t xml:space="preserve">rptautinis lenkų fortepijoninės </w:t>
            </w:r>
            <w:r w:rsidRPr="002459A7">
              <w:t>muzikos</w:t>
            </w:r>
            <w:r>
              <w:t xml:space="preserve"> </w:t>
            </w:r>
            <w:r w:rsidRPr="002459A7">
              <w:t>festivalis – konkursas – Ieva Taujanskaitė. Laureato diplomas.</w:t>
            </w:r>
          </w:p>
          <w:p w:rsidR="00071AEF" w:rsidRPr="002459A7" w:rsidRDefault="00071AEF" w:rsidP="00DF3028">
            <w:pPr>
              <w:spacing w:before="19" w:line="240" w:lineRule="exact"/>
              <w:jc w:val="both"/>
            </w:pPr>
            <w:r w:rsidRPr="002459A7">
              <w:t>Respublikinis vaikų kūrybinių darbų konkursas ,,Gret</w:t>
            </w:r>
            <w:r>
              <w:t>a realybės – fantazijų pasaulis“</w:t>
            </w:r>
            <w:r w:rsidRPr="002459A7">
              <w:t xml:space="preserve"> – Ernestas Narvilas. III laipsnio diplomas.</w:t>
            </w:r>
          </w:p>
          <w:p w:rsidR="00071AEF" w:rsidRPr="002459A7" w:rsidRDefault="00071AEF" w:rsidP="00DF3028">
            <w:pPr>
              <w:spacing w:before="19" w:line="240" w:lineRule="exact"/>
              <w:jc w:val="both"/>
            </w:pPr>
            <w:r w:rsidRPr="002459A7">
              <w:t>XI-asis Žemaitijos ir Klaipėdos krašto akordeonininkų konkursas – akordeonų duetas. III laipsnio diplomas.</w:t>
            </w:r>
          </w:p>
          <w:p w:rsidR="00071AEF" w:rsidRPr="002459A7" w:rsidRDefault="00071AEF" w:rsidP="00DF3028">
            <w:pPr>
              <w:spacing w:before="19" w:line="240" w:lineRule="exact"/>
              <w:jc w:val="both"/>
            </w:pPr>
            <w:r w:rsidRPr="002459A7">
              <w:t>XI-asis Žemaitijos ir Klaipėdos krašto akordeonininkų konkursas – akordeonų tercetas. III laipsnio diplomas.</w:t>
            </w:r>
          </w:p>
          <w:p w:rsidR="00071AEF" w:rsidRPr="002459A7" w:rsidRDefault="00071AEF" w:rsidP="00DF3028">
            <w:pPr>
              <w:spacing w:before="19" w:line="240" w:lineRule="exact"/>
              <w:jc w:val="both"/>
            </w:pPr>
            <w:r w:rsidRPr="002459A7">
              <w:t xml:space="preserve">III-asis respublikinis jaunųjų pianistų konkursas, skirtas Leonui Povilaičiui atminti – Kamilė Jonušaitė. Diplomas. </w:t>
            </w:r>
          </w:p>
          <w:p w:rsidR="00071AEF" w:rsidRPr="002459A7" w:rsidRDefault="00071AEF" w:rsidP="00DF3028">
            <w:pPr>
              <w:spacing w:before="19" w:line="240" w:lineRule="exact"/>
              <w:jc w:val="both"/>
            </w:pPr>
            <w:r w:rsidRPr="002459A7">
              <w:t>VII-asis Respublikinis jaunųjų atlikėjų konkursas – Ieva Taujanskaitė. Diplomas.</w:t>
            </w:r>
          </w:p>
          <w:p w:rsidR="00071AEF" w:rsidRPr="002459A7" w:rsidRDefault="00071AEF" w:rsidP="00DF3028">
            <w:pPr>
              <w:spacing w:before="19" w:line="240" w:lineRule="exact"/>
              <w:jc w:val="both"/>
            </w:pPr>
            <w:r w:rsidRPr="002459A7">
              <w:t>Tarptautinis vaikų piešinių konkursas ,,Išgirsti pači</w:t>
            </w:r>
            <w:r>
              <w:t>ą slapčiausią gamtos kalbą“  - G</w:t>
            </w:r>
            <w:r w:rsidRPr="002459A7">
              <w:t>reta Rimeikytė, Gabrielė Grigorianaitė, Ieva Kubiliūtė. Diplomai.</w:t>
            </w:r>
          </w:p>
        </w:tc>
      </w:tr>
      <w:tr w:rsidR="00071AEF" w:rsidRPr="002459A7">
        <w:tc>
          <w:tcPr>
            <w:tcW w:w="1663" w:type="dxa"/>
          </w:tcPr>
          <w:p w:rsidR="00071AEF" w:rsidRPr="002459A7" w:rsidRDefault="00071AEF" w:rsidP="00120130">
            <w:pPr>
              <w:spacing w:before="19" w:line="240" w:lineRule="exact"/>
            </w:pPr>
            <w:r w:rsidRPr="002459A7">
              <w:t>2012-2013</w:t>
            </w:r>
          </w:p>
        </w:tc>
        <w:tc>
          <w:tcPr>
            <w:tcW w:w="8668" w:type="dxa"/>
          </w:tcPr>
          <w:p w:rsidR="00071AEF" w:rsidRPr="002459A7" w:rsidRDefault="00071AEF" w:rsidP="00DF3028">
            <w:pPr>
              <w:spacing w:before="19" w:line="240" w:lineRule="exact"/>
              <w:jc w:val="both"/>
            </w:pPr>
            <w:r w:rsidRPr="002459A7">
              <w:t>Tarptautinis Mykolo Kleopo Oginskio festivalis-konkursas ,,Mykolo Kleopo Oginskio kūrybos perlai“ – Ieva Taujanskaitė. III laipsnio diplomas.</w:t>
            </w:r>
          </w:p>
          <w:p w:rsidR="00071AEF" w:rsidRPr="002459A7" w:rsidRDefault="00071AEF" w:rsidP="00DF3028">
            <w:pPr>
              <w:spacing w:before="19" w:line="240" w:lineRule="exact"/>
              <w:jc w:val="both"/>
            </w:pPr>
            <w:r>
              <w:t xml:space="preserve">Respublikinis </w:t>
            </w:r>
            <w:r w:rsidRPr="002459A7">
              <w:t>mo</w:t>
            </w:r>
            <w:r>
              <w:t xml:space="preserve">kinių kūrybinių darbų konkursas ,,Angelo </w:t>
            </w:r>
            <w:r w:rsidRPr="002459A7">
              <w:t>ži</w:t>
            </w:r>
            <w:r>
              <w:t xml:space="preserve">nia“ </w:t>
            </w:r>
            <w:r w:rsidRPr="002459A7">
              <w:t>– Neda</w:t>
            </w:r>
            <w:r>
              <w:t xml:space="preserve"> </w:t>
            </w:r>
            <w:r w:rsidRPr="002459A7">
              <w:t>Varpukauskaitė. Laureato diplomas I vieta.</w:t>
            </w:r>
          </w:p>
          <w:p w:rsidR="00071AEF" w:rsidRPr="002459A7" w:rsidRDefault="00071AEF" w:rsidP="00DF3028">
            <w:pPr>
              <w:spacing w:before="19" w:line="240" w:lineRule="exact"/>
              <w:jc w:val="both"/>
            </w:pPr>
            <w:r>
              <w:t xml:space="preserve">III-asis </w:t>
            </w:r>
            <w:r w:rsidRPr="002459A7">
              <w:t>Tarptautinis jaunųjų pianistų konkursas ,,Mano vaikystės draugas – fortepijonas“ – Ieva Taujanskaitė. Diplomas.</w:t>
            </w:r>
          </w:p>
          <w:p w:rsidR="00071AEF" w:rsidRPr="002459A7" w:rsidRDefault="00071AEF" w:rsidP="00DF3028">
            <w:pPr>
              <w:spacing w:before="19" w:line="240" w:lineRule="exact"/>
              <w:jc w:val="both"/>
            </w:pPr>
            <w:r w:rsidRPr="002459A7">
              <w:t>Tarptautinis fortepijoninių ansamblių konkursas ,,Muzikinės akimirkos 2012“ – fortepijoninis ansamblis. Grandprix.</w:t>
            </w:r>
          </w:p>
          <w:p w:rsidR="00071AEF" w:rsidRPr="002459A7" w:rsidRDefault="00071AEF" w:rsidP="00DF3028">
            <w:pPr>
              <w:spacing w:before="19" w:line="240" w:lineRule="exact"/>
              <w:jc w:val="both"/>
            </w:pPr>
            <w:r w:rsidRPr="002459A7">
              <w:t xml:space="preserve">Tarptautinis vaikų ir jaunimo meninės kūrybos darbų konkursas ,,Kalėdinė Trakų pilies </w:t>
            </w:r>
          </w:p>
          <w:p w:rsidR="00071AEF" w:rsidRPr="002459A7" w:rsidRDefault="00071AEF" w:rsidP="00DF3028">
            <w:pPr>
              <w:spacing w:before="19" w:line="240" w:lineRule="exact"/>
              <w:jc w:val="both"/>
            </w:pPr>
            <w:r>
              <w:t>pasaka“ – Gabrielė G</w:t>
            </w:r>
            <w:r w:rsidRPr="002459A7">
              <w:t>rigorianaitė. Laureato diplomas.</w:t>
            </w:r>
          </w:p>
          <w:p w:rsidR="00071AEF" w:rsidRPr="002459A7" w:rsidRDefault="00071AEF" w:rsidP="00DF3028">
            <w:pPr>
              <w:spacing w:before="19" w:line="240" w:lineRule="exact"/>
              <w:jc w:val="both"/>
            </w:pPr>
            <w:r w:rsidRPr="002459A7">
              <w:t>XI-asis respublikinis Jono Švedo liaudies instrumentų atlikėjų konkursas – Rūta Budrytė. Laureato diplomas.</w:t>
            </w:r>
          </w:p>
          <w:p w:rsidR="00071AEF" w:rsidRPr="002459A7" w:rsidRDefault="00071AEF" w:rsidP="00DF3028">
            <w:pPr>
              <w:spacing w:before="19" w:line="240" w:lineRule="exact"/>
              <w:jc w:val="both"/>
            </w:pPr>
            <w:r w:rsidRPr="002459A7">
              <w:t>XIII-asis respublikinis fortepijoninių ansamblių konkursas – festivalis ,,Skambinu su draugu“ – fortepijoninis ansamblis. Laureato diplomas.</w:t>
            </w:r>
          </w:p>
          <w:p w:rsidR="00071AEF" w:rsidRPr="002459A7" w:rsidRDefault="00071AEF" w:rsidP="00DF3028">
            <w:pPr>
              <w:spacing w:before="19" w:line="240" w:lineRule="exact"/>
              <w:jc w:val="both"/>
            </w:pPr>
            <w:r w:rsidRPr="002459A7">
              <w:t>III-asis respublikinis jaunųjų pianistų konkursas ,,</w:t>
            </w:r>
            <w:r>
              <w:t xml:space="preserve">Musija </w:t>
            </w:r>
            <w:r w:rsidRPr="002459A7">
              <w:t>amabile“- Ieva Taujanskaitė. Laureato diplomas II vieta.</w:t>
            </w:r>
          </w:p>
          <w:p w:rsidR="00071AEF" w:rsidRPr="002459A7" w:rsidRDefault="00071AEF" w:rsidP="00DF3028">
            <w:pPr>
              <w:spacing w:before="19" w:line="240" w:lineRule="exact"/>
              <w:jc w:val="both"/>
            </w:pPr>
            <w:r>
              <w:t xml:space="preserve">41-asis </w:t>
            </w:r>
            <w:r w:rsidRPr="002459A7">
              <w:t>Tarptautinis piešinių konkursas ,,Lidice 2013“ – Neda</w:t>
            </w:r>
            <w:r>
              <w:t xml:space="preserve"> </w:t>
            </w:r>
            <w:r w:rsidRPr="002459A7">
              <w:t>Varpukauskaitė. Individualus medalis.</w:t>
            </w:r>
          </w:p>
          <w:p w:rsidR="00071AEF" w:rsidRPr="002459A7" w:rsidRDefault="00071AEF" w:rsidP="00DF3028">
            <w:pPr>
              <w:spacing w:before="19" w:line="240" w:lineRule="exact"/>
              <w:jc w:val="both"/>
            </w:pPr>
            <w:r w:rsidRPr="002459A7">
              <w:t>Lietuvos moksleivių liaudies dailės konkurso ,,Sidabro vainikėlis“ respublikinis turas  - Ingrida Šilgalytė. Laureato diplomas III vieta.</w:t>
            </w:r>
          </w:p>
          <w:p w:rsidR="00071AEF" w:rsidRPr="002459A7" w:rsidRDefault="00071AEF" w:rsidP="00DF3028">
            <w:pPr>
              <w:spacing w:before="19" w:line="240" w:lineRule="exact"/>
              <w:jc w:val="both"/>
            </w:pPr>
            <w:r w:rsidRPr="002459A7">
              <w:t>XIII-asis jaunųjų menininkų konkursas ,,Stanislovas Riauba – Žemaitijos Andersenas”  - Neda</w:t>
            </w:r>
            <w:r>
              <w:t xml:space="preserve"> </w:t>
            </w:r>
            <w:r w:rsidRPr="002459A7">
              <w:t>Varpukauskaitė. Laureato diplomas.</w:t>
            </w:r>
          </w:p>
        </w:tc>
      </w:tr>
    </w:tbl>
    <w:p w:rsidR="00071AEF" w:rsidRPr="007E79DF" w:rsidRDefault="00071AEF" w:rsidP="00544AC3">
      <w:pPr>
        <w:spacing w:before="19" w:line="240" w:lineRule="exact"/>
        <w:rPr>
          <w:sz w:val="14"/>
          <w:szCs w:val="14"/>
        </w:rPr>
      </w:pPr>
    </w:p>
    <w:p w:rsidR="00071AEF" w:rsidRPr="00BB446B" w:rsidRDefault="00071AEF" w:rsidP="00773542">
      <w:pPr>
        <w:spacing w:before="36" w:line="287" w:lineRule="auto"/>
        <w:ind w:right="207" w:firstLine="1260"/>
        <w:jc w:val="both"/>
      </w:pPr>
      <w:r w:rsidRPr="00BB446B">
        <w:rPr>
          <w:b/>
          <w:bCs/>
        </w:rPr>
        <w:t xml:space="preserve">Išvada: </w:t>
      </w:r>
      <w:r w:rsidRPr="00BB446B">
        <w:t>Daugumos mokinių  pažanga atitinka jų gabumus, galimybes ir pastangas.</w:t>
      </w:r>
      <w:r w:rsidRPr="00BB446B">
        <w:rPr>
          <w:spacing w:val="5"/>
        </w:rPr>
        <w:t xml:space="preserve"> M</w:t>
      </w:r>
      <w:r w:rsidRPr="00BB446B">
        <w:rPr>
          <w:spacing w:val="-4"/>
        </w:rPr>
        <w:t>o</w:t>
      </w:r>
      <w:r w:rsidRPr="00BB446B">
        <w:rPr>
          <w:spacing w:val="3"/>
        </w:rPr>
        <w:t>k</w:t>
      </w:r>
      <w:r w:rsidRPr="00BB446B">
        <w:rPr>
          <w:spacing w:val="6"/>
        </w:rPr>
        <w:t>i</w:t>
      </w:r>
      <w:r w:rsidRPr="00BB446B">
        <w:rPr>
          <w:spacing w:val="-4"/>
        </w:rPr>
        <w:t>n</w:t>
      </w:r>
      <w:r w:rsidRPr="00BB446B">
        <w:rPr>
          <w:spacing w:val="-1"/>
        </w:rPr>
        <w:t>i</w:t>
      </w:r>
      <w:r w:rsidRPr="00BB446B">
        <w:rPr>
          <w:spacing w:val="2"/>
        </w:rPr>
        <w:t>a</w:t>
      </w:r>
      <w:r w:rsidRPr="00BB446B">
        <w:t xml:space="preserve">i </w:t>
      </w:r>
      <w:r w:rsidRPr="00BB446B">
        <w:rPr>
          <w:spacing w:val="-4"/>
          <w:w w:val="103"/>
        </w:rPr>
        <w:t>y</w:t>
      </w:r>
      <w:r w:rsidRPr="00BB446B">
        <w:rPr>
          <w:w w:val="103"/>
        </w:rPr>
        <w:t xml:space="preserve">ra </w:t>
      </w:r>
      <w:r w:rsidRPr="00BB446B">
        <w:rPr>
          <w:spacing w:val="2"/>
        </w:rPr>
        <w:t>a</w:t>
      </w:r>
      <w:r w:rsidRPr="00BB446B">
        <w:rPr>
          <w:spacing w:val="3"/>
        </w:rPr>
        <w:t>k</w:t>
      </w:r>
      <w:r w:rsidRPr="00BB446B">
        <w:rPr>
          <w:spacing w:val="-1"/>
        </w:rPr>
        <w:t>t</w:t>
      </w:r>
      <w:r w:rsidRPr="00BB446B">
        <w:rPr>
          <w:spacing w:val="-4"/>
        </w:rPr>
        <w:t>yv</w:t>
      </w:r>
      <w:r w:rsidRPr="00BB446B">
        <w:rPr>
          <w:spacing w:val="10"/>
        </w:rPr>
        <w:t>ū</w:t>
      </w:r>
      <w:r w:rsidRPr="00BB446B">
        <w:t xml:space="preserve">s </w:t>
      </w:r>
      <w:r w:rsidRPr="00BB446B">
        <w:rPr>
          <w:spacing w:val="2"/>
        </w:rPr>
        <w:t>m</w:t>
      </w:r>
      <w:r w:rsidRPr="00BB446B">
        <w:rPr>
          <w:spacing w:val="-4"/>
        </w:rPr>
        <w:t>o</w:t>
      </w:r>
      <w:r w:rsidRPr="00BB446B">
        <w:rPr>
          <w:spacing w:val="3"/>
        </w:rPr>
        <w:t>ky</w:t>
      </w:r>
      <w:r w:rsidRPr="00BB446B">
        <w:rPr>
          <w:spacing w:val="2"/>
        </w:rPr>
        <w:t>m</w:t>
      </w:r>
      <w:r w:rsidRPr="00BB446B">
        <w:rPr>
          <w:spacing w:val="3"/>
        </w:rPr>
        <w:t>o</w:t>
      </w:r>
      <w:r w:rsidRPr="00BB446B">
        <w:rPr>
          <w:spacing w:val="-6"/>
        </w:rPr>
        <w:t>s</w:t>
      </w:r>
      <w:r w:rsidRPr="00BB446B">
        <w:t xml:space="preserve">i </w:t>
      </w:r>
      <w:r w:rsidRPr="00BB446B">
        <w:rPr>
          <w:spacing w:val="-4"/>
        </w:rPr>
        <w:t>d</w:t>
      </w:r>
      <w:r w:rsidRPr="00BB446B">
        <w:rPr>
          <w:spacing w:val="2"/>
        </w:rPr>
        <w:t>a</w:t>
      </w:r>
      <w:r w:rsidRPr="00BB446B">
        <w:rPr>
          <w:spacing w:val="6"/>
        </w:rPr>
        <w:t>l</w:t>
      </w:r>
      <w:r w:rsidRPr="00BB446B">
        <w:rPr>
          <w:spacing w:val="-4"/>
        </w:rPr>
        <w:t>y</w:t>
      </w:r>
      <w:r w:rsidRPr="00BB446B">
        <w:rPr>
          <w:spacing w:val="3"/>
        </w:rPr>
        <w:t>v</w:t>
      </w:r>
      <w:r w:rsidRPr="00BB446B">
        <w:rPr>
          <w:spacing w:val="-1"/>
        </w:rPr>
        <w:t>i</w:t>
      </w:r>
      <w:r w:rsidRPr="00BB446B">
        <w:rPr>
          <w:spacing w:val="2"/>
        </w:rPr>
        <w:t>a</w:t>
      </w:r>
      <w:r w:rsidRPr="00BB446B">
        <w:rPr>
          <w:spacing w:val="-1"/>
        </w:rPr>
        <w:t>i</w:t>
      </w:r>
      <w:r w:rsidRPr="00BB446B">
        <w:t xml:space="preserve">, </w:t>
      </w:r>
      <w:r w:rsidRPr="00BB446B">
        <w:rPr>
          <w:spacing w:val="-1"/>
        </w:rPr>
        <w:t>j</w:t>
      </w:r>
      <w:r w:rsidRPr="00BB446B">
        <w:rPr>
          <w:spacing w:val="6"/>
        </w:rPr>
        <w:t>i</w:t>
      </w:r>
      <w:r w:rsidRPr="00BB446B">
        <w:rPr>
          <w:spacing w:val="2"/>
        </w:rPr>
        <w:t>em</w:t>
      </w:r>
      <w:r w:rsidRPr="00BB446B">
        <w:t xml:space="preserve">s </w:t>
      </w:r>
      <w:r w:rsidRPr="00BB446B">
        <w:rPr>
          <w:spacing w:val="-6"/>
        </w:rPr>
        <w:t>s</w:t>
      </w:r>
      <w:r w:rsidRPr="00BB446B">
        <w:rPr>
          <w:spacing w:val="-1"/>
        </w:rPr>
        <w:t>i</w:t>
      </w:r>
      <w:r w:rsidRPr="00BB446B">
        <w:rPr>
          <w:spacing w:val="3"/>
        </w:rPr>
        <w:t>ū</w:t>
      </w:r>
      <w:r w:rsidRPr="00BB446B">
        <w:rPr>
          <w:spacing w:val="6"/>
        </w:rPr>
        <w:t>l</w:t>
      </w:r>
      <w:r w:rsidRPr="00BB446B">
        <w:rPr>
          <w:spacing w:val="3"/>
        </w:rPr>
        <w:t>o</w:t>
      </w:r>
      <w:r w:rsidRPr="00BB446B">
        <w:rPr>
          <w:spacing w:val="-5"/>
        </w:rPr>
        <w:t>m</w:t>
      </w:r>
      <w:r w:rsidRPr="00BB446B">
        <w:t xml:space="preserve">a </w:t>
      </w:r>
      <w:r w:rsidRPr="00BB446B">
        <w:rPr>
          <w:spacing w:val="-4"/>
        </w:rPr>
        <w:t>p</w:t>
      </w:r>
      <w:r w:rsidRPr="00BB446B">
        <w:t>r</w:t>
      </w:r>
      <w:r w:rsidRPr="00BB446B">
        <w:rPr>
          <w:spacing w:val="10"/>
        </w:rPr>
        <w:t>a</w:t>
      </w:r>
      <w:r w:rsidRPr="00BB446B">
        <w:rPr>
          <w:spacing w:val="1"/>
        </w:rPr>
        <w:t>s</w:t>
      </w:r>
      <w:r w:rsidRPr="00BB446B">
        <w:rPr>
          <w:spacing w:val="-5"/>
        </w:rPr>
        <w:t>m</w:t>
      </w:r>
      <w:r w:rsidRPr="00BB446B">
        <w:rPr>
          <w:spacing w:val="6"/>
        </w:rPr>
        <w:t>i</w:t>
      </w:r>
      <w:r w:rsidRPr="00BB446B">
        <w:rPr>
          <w:spacing w:val="-4"/>
        </w:rPr>
        <w:t>ng</w:t>
      </w:r>
      <w:r w:rsidRPr="00BB446B">
        <w:t xml:space="preserve">a </w:t>
      </w:r>
      <w:r w:rsidRPr="00BB446B">
        <w:rPr>
          <w:spacing w:val="-1"/>
        </w:rPr>
        <w:t>i</w:t>
      </w:r>
      <w:r w:rsidRPr="00BB446B">
        <w:t xml:space="preserve">r </w:t>
      </w:r>
      <w:r w:rsidRPr="00BB446B">
        <w:rPr>
          <w:spacing w:val="-1"/>
        </w:rPr>
        <w:t>t</w:t>
      </w:r>
      <w:r w:rsidRPr="00BB446B">
        <w:rPr>
          <w:spacing w:val="6"/>
        </w:rPr>
        <w:t>i</w:t>
      </w:r>
      <w:r w:rsidRPr="00BB446B">
        <w:rPr>
          <w:spacing w:val="-4"/>
        </w:rPr>
        <w:t>n</w:t>
      </w:r>
      <w:r w:rsidRPr="00BB446B">
        <w:rPr>
          <w:spacing w:val="3"/>
        </w:rPr>
        <w:t>k</w:t>
      </w:r>
      <w:r w:rsidRPr="00BB446B">
        <w:rPr>
          <w:spacing w:val="2"/>
        </w:rPr>
        <w:t>am</w:t>
      </w:r>
      <w:r w:rsidRPr="00BB446B">
        <w:t xml:space="preserve">o </w:t>
      </w:r>
      <w:r w:rsidRPr="00BB446B">
        <w:rPr>
          <w:spacing w:val="6"/>
        </w:rPr>
        <w:t>l</w:t>
      </w:r>
      <w:r w:rsidRPr="00BB446B">
        <w:rPr>
          <w:spacing w:val="3"/>
        </w:rPr>
        <w:t>y</w:t>
      </w:r>
      <w:r w:rsidRPr="00BB446B">
        <w:rPr>
          <w:spacing w:val="-4"/>
        </w:rPr>
        <w:t>g</w:t>
      </w:r>
      <w:r w:rsidRPr="00BB446B">
        <w:rPr>
          <w:spacing w:val="6"/>
        </w:rPr>
        <w:t>i</w:t>
      </w:r>
      <w:r w:rsidRPr="00BB446B">
        <w:t xml:space="preserve">o </w:t>
      </w:r>
      <w:r w:rsidRPr="00BB446B">
        <w:rPr>
          <w:spacing w:val="3"/>
        </w:rPr>
        <w:t>ug</w:t>
      </w:r>
      <w:r w:rsidRPr="00BB446B">
        <w:rPr>
          <w:spacing w:val="-4"/>
        </w:rPr>
        <w:t>d</w:t>
      </w:r>
      <w:r w:rsidRPr="00BB446B">
        <w:rPr>
          <w:spacing w:val="3"/>
        </w:rPr>
        <w:t>o</w:t>
      </w:r>
      <w:r w:rsidRPr="00BB446B">
        <w:rPr>
          <w:spacing w:val="2"/>
        </w:rPr>
        <w:t>m</w:t>
      </w:r>
      <w:r w:rsidRPr="00BB446B">
        <w:rPr>
          <w:spacing w:val="-4"/>
        </w:rPr>
        <w:t>o</w:t>
      </w:r>
      <w:r w:rsidRPr="00BB446B">
        <w:rPr>
          <w:spacing w:val="-1"/>
        </w:rPr>
        <w:t>j</w:t>
      </w:r>
      <w:r w:rsidRPr="00BB446B">
        <w:t xml:space="preserve">i </w:t>
      </w:r>
      <w:r w:rsidRPr="00BB446B">
        <w:rPr>
          <w:spacing w:val="-4"/>
        </w:rPr>
        <w:t>v</w:t>
      </w:r>
      <w:r w:rsidRPr="00BB446B">
        <w:rPr>
          <w:spacing w:val="2"/>
        </w:rPr>
        <w:t>e</w:t>
      </w:r>
      <w:r w:rsidRPr="00BB446B">
        <w:rPr>
          <w:spacing w:val="-1"/>
        </w:rPr>
        <w:t>i</w:t>
      </w:r>
      <w:r w:rsidRPr="00BB446B">
        <w:rPr>
          <w:spacing w:val="3"/>
        </w:rPr>
        <w:t>k</w:t>
      </w:r>
      <w:r w:rsidRPr="00BB446B">
        <w:rPr>
          <w:spacing w:val="-1"/>
        </w:rPr>
        <w:t>l</w:t>
      </w:r>
      <w:r w:rsidRPr="00BB446B">
        <w:rPr>
          <w:spacing w:val="2"/>
        </w:rPr>
        <w:t>a</w:t>
      </w:r>
      <w:r w:rsidRPr="00BB446B">
        <w:t xml:space="preserve">, </w:t>
      </w:r>
      <w:r w:rsidRPr="00BB446B">
        <w:rPr>
          <w:spacing w:val="3"/>
        </w:rPr>
        <w:t>ku</w:t>
      </w:r>
      <w:r w:rsidRPr="00BB446B">
        <w:t xml:space="preserve">ri </w:t>
      </w:r>
      <w:r w:rsidRPr="00BB446B">
        <w:rPr>
          <w:spacing w:val="-4"/>
          <w:w w:val="103"/>
        </w:rPr>
        <w:t>y</w:t>
      </w:r>
      <w:r w:rsidRPr="00BB446B">
        <w:rPr>
          <w:spacing w:val="7"/>
          <w:w w:val="103"/>
        </w:rPr>
        <w:t>r</w:t>
      </w:r>
      <w:r w:rsidRPr="00BB446B">
        <w:rPr>
          <w:w w:val="103"/>
        </w:rPr>
        <w:t xml:space="preserve">a </w:t>
      </w:r>
      <w:r w:rsidRPr="00BB446B">
        <w:rPr>
          <w:spacing w:val="-4"/>
        </w:rPr>
        <w:t>p</w:t>
      </w:r>
      <w:r w:rsidRPr="00BB446B">
        <w:rPr>
          <w:spacing w:val="2"/>
        </w:rPr>
        <w:t>a</w:t>
      </w:r>
      <w:r w:rsidRPr="00BB446B">
        <w:rPr>
          <w:spacing w:val="3"/>
        </w:rPr>
        <w:t>k</w:t>
      </w:r>
      <w:r w:rsidRPr="00BB446B">
        <w:rPr>
          <w:spacing w:val="2"/>
        </w:rPr>
        <w:t>a</w:t>
      </w:r>
      <w:r w:rsidRPr="00BB446B">
        <w:rPr>
          <w:spacing w:val="-4"/>
        </w:rPr>
        <w:t>n</w:t>
      </w:r>
      <w:r w:rsidRPr="00BB446B">
        <w:rPr>
          <w:spacing w:val="3"/>
        </w:rPr>
        <w:t>k</w:t>
      </w:r>
      <w:r w:rsidRPr="00BB446B">
        <w:rPr>
          <w:spacing w:val="2"/>
        </w:rPr>
        <w:t>a</w:t>
      </w:r>
      <w:r w:rsidRPr="00BB446B">
        <w:rPr>
          <w:spacing w:val="-5"/>
        </w:rPr>
        <w:t>m</w:t>
      </w:r>
      <w:r w:rsidRPr="00BB446B">
        <w:rPr>
          <w:spacing w:val="2"/>
        </w:rPr>
        <w:t>a</w:t>
      </w:r>
      <w:r w:rsidRPr="00BB446B">
        <w:t xml:space="preserve">i </w:t>
      </w:r>
      <w:r w:rsidRPr="00BB446B">
        <w:rPr>
          <w:spacing w:val="-1"/>
        </w:rPr>
        <w:t>i</w:t>
      </w:r>
      <w:r w:rsidRPr="00BB446B">
        <w:rPr>
          <w:spacing w:val="3"/>
        </w:rPr>
        <w:t>n</w:t>
      </w:r>
      <w:r w:rsidRPr="00BB446B">
        <w:rPr>
          <w:spacing w:val="-4"/>
        </w:rPr>
        <w:t>d</w:t>
      </w:r>
      <w:r w:rsidRPr="00BB446B">
        <w:rPr>
          <w:spacing w:val="6"/>
        </w:rPr>
        <w:t>i</w:t>
      </w:r>
      <w:r w:rsidRPr="00BB446B">
        <w:rPr>
          <w:spacing w:val="-4"/>
        </w:rPr>
        <w:t>v</w:t>
      </w:r>
      <w:r w:rsidRPr="00BB446B">
        <w:rPr>
          <w:spacing w:val="6"/>
        </w:rPr>
        <w:t>i</w:t>
      </w:r>
      <w:r w:rsidRPr="00BB446B">
        <w:rPr>
          <w:spacing w:val="-4"/>
        </w:rPr>
        <w:t>d</w:t>
      </w:r>
      <w:r w:rsidRPr="00BB446B">
        <w:rPr>
          <w:spacing w:val="3"/>
        </w:rPr>
        <w:t>u</w:t>
      </w:r>
      <w:r w:rsidRPr="00BB446B">
        <w:rPr>
          <w:spacing w:val="2"/>
        </w:rPr>
        <w:t>a</w:t>
      </w:r>
      <w:r w:rsidRPr="00BB446B">
        <w:rPr>
          <w:spacing w:val="-1"/>
        </w:rPr>
        <w:t>l</w:t>
      </w:r>
      <w:r w:rsidRPr="00BB446B">
        <w:rPr>
          <w:spacing w:val="6"/>
        </w:rPr>
        <w:t>i</w:t>
      </w:r>
      <w:r w:rsidRPr="00BB446B">
        <w:rPr>
          <w:spacing w:val="-5"/>
        </w:rPr>
        <w:t>z</w:t>
      </w:r>
      <w:r w:rsidRPr="00BB446B">
        <w:rPr>
          <w:spacing w:val="3"/>
        </w:rPr>
        <w:t>u</w:t>
      </w:r>
      <w:r w:rsidRPr="00BB446B">
        <w:rPr>
          <w:spacing w:val="-4"/>
        </w:rPr>
        <w:t>o</w:t>
      </w:r>
      <w:r w:rsidRPr="00BB446B">
        <w:rPr>
          <w:spacing w:val="-1"/>
        </w:rPr>
        <w:t>j</w:t>
      </w:r>
      <w:r w:rsidRPr="00BB446B">
        <w:rPr>
          <w:spacing w:val="10"/>
        </w:rPr>
        <w:t>a</w:t>
      </w:r>
      <w:r w:rsidRPr="00BB446B">
        <w:rPr>
          <w:spacing w:val="-5"/>
        </w:rPr>
        <w:t>m</w:t>
      </w:r>
      <w:r w:rsidRPr="00BB446B">
        <w:t xml:space="preserve">a </w:t>
      </w:r>
      <w:r w:rsidRPr="00BB446B">
        <w:rPr>
          <w:spacing w:val="-1"/>
        </w:rPr>
        <w:t>i</w:t>
      </w:r>
      <w:r w:rsidRPr="00BB446B">
        <w:t xml:space="preserve">r </w:t>
      </w:r>
      <w:r w:rsidRPr="00BB446B">
        <w:rPr>
          <w:spacing w:val="3"/>
          <w:w w:val="103"/>
        </w:rPr>
        <w:t>d</w:t>
      </w:r>
      <w:r w:rsidRPr="00BB446B">
        <w:rPr>
          <w:spacing w:val="6"/>
          <w:w w:val="103"/>
        </w:rPr>
        <w:t>i</w:t>
      </w:r>
      <w:r w:rsidRPr="00BB446B">
        <w:rPr>
          <w:spacing w:val="-7"/>
          <w:w w:val="103"/>
        </w:rPr>
        <w:t>f</w:t>
      </w:r>
      <w:r w:rsidRPr="00BB446B">
        <w:rPr>
          <w:spacing w:val="2"/>
          <w:w w:val="103"/>
        </w:rPr>
        <w:t>e</w:t>
      </w:r>
      <w:r w:rsidRPr="00BB446B">
        <w:rPr>
          <w:w w:val="103"/>
        </w:rPr>
        <w:t>r</w:t>
      </w:r>
      <w:r w:rsidRPr="00BB446B">
        <w:rPr>
          <w:spacing w:val="2"/>
          <w:w w:val="103"/>
        </w:rPr>
        <w:t>e</w:t>
      </w:r>
      <w:r w:rsidRPr="00BB446B">
        <w:rPr>
          <w:spacing w:val="3"/>
          <w:w w:val="103"/>
        </w:rPr>
        <w:t>n</w:t>
      </w:r>
      <w:r w:rsidRPr="00BB446B">
        <w:rPr>
          <w:spacing w:val="2"/>
          <w:w w:val="103"/>
        </w:rPr>
        <w:t>c</w:t>
      </w:r>
      <w:r w:rsidRPr="00BB446B">
        <w:rPr>
          <w:spacing w:val="-1"/>
          <w:w w:val="103"/>
        </w:rPr>
        <w:t>ij</w:t>
      </w:r>
      <w:r w:rsidRPr="00BB446B">
        <w:rPr>
          <w:spacing w:val="10"/>
          <w:w w:val="103"/>
        </w:rPr>
        <w:t>u</w:t>
      </w:r>
      <w:r w:rsidRPr="00BB446B">
        <w:rPr>
          <w:spacing w:val="-4"/>
          <w:w w:val="103"/>
        </w:rPr>
        <w:t>o</w:t>
      </w:r>
      <w:r w:rsidRPr="00BB446B">
        <w:rPr>
          <w:spacing w:val="-1"/>
          <w:w w:val="103"/>
        </w:rPr>
        <w:t>j</w:t>
      </w:r>
      <w:r w:rsidRPr="00BB446B">
        <w:rPr>
          <w:spacing w:val="10"/>
          <w:w w:val="103"/>
        </w:rPr>
        <w:t>a</w:t>
      </w:r>
      <w:r w:rsidRPr="00BB446B">
        <w:rPr>
          <w:spacing w:val="-5"/>
          <w:w w:val="103"/>
        </w:rPr>
        <w:t>m</w:t>
      </w:r>
      <w:r w:rsidRPr="00BB446B">
        <w:rPr>
          <w:spacing w:val="2"/>
          <w:w w:val="103"/>
        </w:rPr>
        <w:t>a</w:t>
      </w:r>
      <w:r w:rsidRPr="00BB446B">
        <w:rPr>
          <w:w w:val="103"/>
        </w:rPr>
        <w:t xml:space="preserve">. </w:t>
      </w:r>
      <w:r w:rsidRPr="00BB446B">
        <w:rPr>
          <w:lang w:val="ga-IE"/>
        </w:rPr>
        <w:t xml:space="preserve">Gabių ir talentingų vaikų ugdymas </w:t>
      </w:r>
      <w:r w:rsidRPr="00BB446B">
        <w:t xml:space="preserve">individualizuojamas, </w:t>
      </w:r>
      <w:r w:rsidRPr="00BB446B">
        <w:rPr>
          <w:lang w:val="ga-IE"/>
        </w:rPr>
        <w:t>diferencijuoja</w:t>
      </w:r>
      <w:r w:rsidRPr="00BB446B">
        <w:t xml:space="preserve">nt </w:t>
      </w:r>
      <w:r w:rsidRPr="00BB446B">
        <w:rPr>
          <w:lang w:val="ga-IE"/>
        </w:rPr>
        <w:t xml:space="preserve">užduotis pagal </w:t>
      </w:r>
      <w:r w:rsidRPr="00BB446B">
        <w:t xml:space="preserve">jų </w:t>
      </w:r>
      <w:r w:rsidRPr="00BB446B">
        <w:rPr>
          <w:lang w:val="ga-IE"/>
        </w:rPr>
        <w:t>amžių, gebėjimus ir polinkius</w:t>
      </w:r>
      <w:r w:rsidRPr="00BB446B">
        <w:t xml:space="preserve">. </w:t>
      </w:r>
      <w:r w:rsidRPr="00BB446B">
        <w:rPr>
          <w:w w:val="103"/>
        </w:rPr>
        <w:t xml:space="preserve">Talentingi mokiniai skatinami dalyvauti tarptautiniuose, respublikiniuose konkursuose. </w:t>
      </w:r>
    </w:p>
    <w:p w:rsidR="00071AEF" w:rsidRDefault="00071AEF" w:rsidP="0070075C">
      <w:pPr>
        <w:pStyle w:val="Antrat2"/>
        <w:numPr>
          <w:ilvl w:val="1"/>
          <w:numId w:val="22"/>
        </w:numPr>
        <w:jc w:val="center"/>
        <w:rPr>
          <w:rFonts w:ascii="Times New Roman" w:hAnsi="Times New Roman" w:cs="Times New Roman"/>
          <w:i w:val="0"/>
          <w:iCs w:val="0"/>
          <w:sz w:val="24"/>
          <w:szCs w:val="24"/>
        </w:rPr>
      </w:pPr>
      <w:bookmarkStart w:id="14" w:name="_Toc377130931"/>
      <w:r w:rsidRPr="00516F33">
        <w:rPr>
          <w:rFonts w:ascii="Times New Roman" w:hAnsi="Times New Roman" w:cs="Times New Roman"/>
          <w:i w:val="0"/>
          <w:iCs w:val="0"/>
          <w:sz w:val="24"/>
          <w:szCs w:val="24"/>
        </w:rPr>
        <w:t>Tėvai</w:t>
      </w:r>
      <w:bookmarkEnd w:id="14"/>
    </w:p>
    <w:p w:rsidR="00071AEF" w:rsidRPr="00C64168" w:rsidRDefault="00071AEF" w:rsidP="0070075C">
      <w:pPr>
        <w:rPr>
          <w:sz w:val="20"/>
          <w:szCs w:val="20"/>
          <w:lang w:eastAsia="lt-LT"/>
        </w:rPr>
      </w:pPr>
    </w:p>
    <w:p w:rsidR="00071AEF" w:rsidRPr="00AA1674" w:rsidRDefault="00071AEF" w:rsidP="00B97BA3">
      <w:pPr>
        <w:ind w:firstLine="1260"/>
        <w:jc w:val="both"/>
      </w:pPr>
      <w:r w:rsidRPr="00AA1674">
        <w:rPr>
          <w:bCs/>
        </w:rPr>
        <w:t xml:space="preserve">Bendradarbiavimas su tėvais </w:t>
      </w:r>
      <w:r w:rsidRPr="00AA1674">
        <w:t xml:space="preserve">vyksta pagal Mokyklos metinį veiklos planą. Tėvai skatinami bendradarbiauti su visais mokyklos pedagogais, o šie ieškoti kuo įvairesnių būdų dažniau susitikti su tėvais, jei įmanoma, palaikyti su jais nuolatinį ryšį. Viena iš bendradarbiavimo su tėvais krypčių – </w:t>
      </w:r>
      <w:r w:rsidRPr="00AA1674">
        <w:rPr>
          <w:bCs/>
        </w:rPr>
        <w:t>tėvų švietimas</w:t>
      </w:r>
      <w:r w:rsidRPr="00AA1674">
        <w:t xml:space="preserve">. Tik turėdami informacijos tėvai galės aktyviai dalyvauti mokyklos veikloje ir ugdymo procese. Mokykla kviečia lektorius iš Kretingos pedagoginės psichologinės tarnybos, mokytojai ruošia metodinius pranešimus. </w:t>
      </w:r>
      <w:r w:rsidRPr="00AA1674">
        <w:rPr>
          <w:bCs/>
        </w:rPr>
        <w:t>Susirinkimai</w:t>
      </w:r>
      <w:r w:rsidRPr="00AA1674">
        <w:t xml:space="preserve"> – viena iš tėvų švietimo galimybių. Keletą kartų per metus kviečiami bendri tėvų susirinkimai. Glaudžiausiai  su tėvais bendradarbiauja pagrindinio instrumento (balso) mokytojai. Numatomi  bendri renginiai, išvykos, susirinkimų, paskaitų temos, lektoriai, informacijos teikimo apie mokinį individualūs būdai. Siekiant kuo daugiau tėvų įtraukti į mokyklos veiklą ir sudaryti jiems sąlygas aktyviai dalyvauti ugdymo procese, mokykloje organizuojamos </w:t>
      </w:r>
      <w:r w:rsidRPr="00AA1674">
        <w:rPr>
          <w:bCs/>
        </w:rPr>
        <w:t xml:space="preserve">,,Atvirų durų dienos“. </w:t>
      </w:r>
      <w:r w:rsidRPr="00AA1674">
        <w:t>Tėveliai ir Salantų bendruomenė turi puikią galimybę apsilankyti pamokose, apžiūrėti dailės skyriaus parodas, pavartyti mokyklos metraštį, susipažinti su mokykla. Tėveliai dalyvauja Mokyklos tarybos veikloje. Kasmet atliekami tyrimai, siekiant išsiaiškinti tėvų nuomonę apie mokyklos veiklą.</w:t>
      </w:r>
    </w:p>
    <w:p w:rsidR="00071AEF" w:rsidRPr="008242F2" w:rsidRDefault="00071AEF" w:rsidP="008242F2">
      <w:pPr>
        <w:pStyle w:val="Antrat2"/>
        <w:rPr>
          <w:rFonts w:ascii="Times New Roman" w:hAnsi="Times New Roman" w:cs="Times New Roman"/>
          <w:i w:val="0"/>
          <w:sz w:val="24"/>
          <w:szCs w:val="24"/>
        </w:rPr>
      </w:pPr>
      <w:r w:rsidRPr="008242F2">
        <w:rPr>
          <w:rFonts w:ascii="Times New Roman" w:hAnsi="Times New Roman" w:cs="Times New Roman"/>
          <w:i w:val="0"/>
          <w:sz w:val="24"/>
          <w:szCs w:val="24"/>
        </w:rPr>
        <w:tab/>
        <w:t>4.3.1.Socialinė pagalba tėvams</w:t>
      </w:r>
    </w:p>
    <w:p w:rsidR="00071AEF" w:rsidRPr="006C56B2" w:rsidRDefault="00071AEF" w:rsidP="0070075C">
      <w:pPr>
        <w:rPr>
          <w:b/>
          <w:bCs/>
        </w:rPr>
      </w:pPr>
    </w:p>
    <w:p w:rsidR="00071AEF" w:rsidRPr="006C56B2" w:rsidRDefault="00071AEF" w:rsidP="0070075C">
      <w:pPr>
        <w:ind w:firstLine="1260"/>
        <w:jc w:val="both"/>
      </w:pPr>
      <w:r w:rsidRPr="006C56B2">
        <w:t>Mokinių skaičius 2013 m. rugsėjo 1 d. – 127 mokiniai. Savivaldybės tarybos sprendimu 30 mokinių sumažintas 50 procentų mokestis už mokslą mokiniams iš daugiavaikių šeimų, jeigu mokykloje mokosi 2 arba daugiau vaikų iš tos pačios šeimos ir  turime 2 mokinius iš socialinės rizikos šeimų, kurie atleisti nuo mokesčio už mokslą.</w:t>
      </w:r>
    </w:p>
    <w:p w:rsidR="00071AEF" w:rsidRPr="0049193C" w:rsidRDefault="00071AEF" w:rsidP="0070075C">
      <w:pPr>
        <w:ind w:firstLine="1260"/>
        <w:jc w:val="both"/>
      </w:pPr>
      <w:r w:rsidRPr="0049193C">
        <w:t>Mokykla rūpinasi mokinių pavėžėjimu. Mokiniai į mokyklą pavežami pagal Kretingos rajono savivaldybės tarybos patvirtintą tvarką. Privačių vežėjų transportu (mikroautobusais) važinėja 11 mokinių, UAB Kretingos autobusų parko autobusais – 4 mokiniai, tėvų transportu – 3 mokiniai. Su p</w:t>
      </w:r>
      <w:r>
        <w:t>rivačiais vežėjais ir tėvais mokykla sudaro sutarti</w:t>
      </w:r>
      <w:r w:rsidRPr="0049193C">
        <w:t>s pagal kurias apmoka pavėžėjimo išlaidas. UAB Kretingos autobusų parko autobusais važinėjančių mokinių išlaidas apmoka Kretingos savivaldybė.</w:t>
      </w:r>
    </w:p>
    <w:p w:rsidR="00071AEF" w:rsidRPr="008242F2" w:rsidRDefault="00071AEF" w:rsidP="008242F2">
      <w:pPr>
        <w:pStyle w:val="Antrat2"/>
        <w:numPr>
          <w:ilvl w:val="1"/>
          <w:numId w:val="22"/>
        </w:numPr>
        <w:jc w:val="center"/>
        <w:rPr>
          <w:rStyle w:val="Grietas"/>
          <w:rFonts w:ascii="Times New Roman" w:hAnsi="Times New Roman" w:cs="Times New Roman"/>
          <w:b/>
          <w:bCs/>
          <w:i w:val="0"/>
          <w:sz w:val="24"/>
          <w:szCs w:val="24"/>
        </w:rPr>
      </w:pPr>
      <w:bookmarkStart w:id="15" w:name="_Toc377130932"/>
      <w:r w:rsidRPr="008242F2">
        <w:rPr>
          <w:rStyle w:val="Grietas"/>
          <w:rFonts w:ascii="Times New Roman" w:hAnsi="Times New Roman" w:cs="Times New Roman"/>
          <w:b/>
          <w:bCs/>
          <w:i w:val="0"/>
          <w:sz w:val="24"/>
          <w:szCs w:val="24"/>
        </w:rPr>
        <w:t>Ugdytojai</w:t>
      </w:r>
      <w:bookmarkEnd w:id="15"/>
    </w:p>
    <w:p w:rsidR="00071AEF" w:rsidRPr="00C64168" w:rsidRDefault="00071AEF" w:rsidP="0070075C">
      <w:pPr>
        <w:rPr>
          <w:sz w:val="12"/>
          <w:szCs w:val="12"/>
          <w:lang w:eastAsia="lt-LT"/>
        </w:rPr>
      </w:pPr>
    </w:p>
    <w:p w:rsidR="00071AEF" w:rsidRPr="00427280" w:rsidRDefault="00071AEF" w:rsidP="0070075C">
      <w:pPr>
        <w:jc w:val="both"/>
        <w:rPr>
          <w:lang w:eastAsia="lt-LT"/>
        </w:rPr>
      </w:pPr>
      <w:r>
        <w:rPr>
          <w:b/>
          <w:bCs/>
          <w:color w:val="7030A0"/>
        </w:rPr>
        <w:tab/>
      </w:r>
      <w:r w:rsidRPr="00427280">
        <w:rPr>
          <w:lang w:eastAsia="lt-LT"/>
        </w:rPr>
        <w:t>Mokykloje dirba 12 mokytojų</w:t>
      </w:r>
      <w:r>
        <w:rPr>
          <w:lang w:eastAsia="lt-LT"/>
        </w:rPr>
        <w:t xml:space="preserve"> ir 3 koncertmeisterės</w:t>
      </w:r>
      <w:r w:rsidRPr="00427280">
        <w:rPr>
          <w:lang w:eastAsia="lt-LT"/>
        </w:rPr>
        <w:t xml:space="preserve">. Visi dirba pagrindinėse pareigose. Mokytojų kaita iki 2014 m. mokykloje buvo maža. Mokykloje dirba kompetentingi, kvalifikuoti, aktyviai ieškantys naujovių ir jas įgyvendinantys mokytojai. Jie analizuoja ir sprendžia ugdymo problemas. </w:t>
      </w:r>
    </w:p>
    <w:p w:rsidR="00071AEF" w:rsidRPr="00C64168" w:rsidRDefault="00071AEF" w:rsidP="0070075C">
      <w:pPr>
        <w:jc w:val="both"/>
        <w:rPr>
          <w:b/>
          <w:bCs/>
          <w:sz w:val="13"/>
          <w:szCs w:val="13"/>
          <w:lang w:eastAsia="lt-LT"/>
        </w:rPr>
      </w:pPr>
    </w:p>
    <w:p w:rsidR="00071AEF" w:rsidRDefault="00071AEF" w:rsidP="00544AC3">
      <w:pPr>
        <w:rPr>
          <w:b/>
          <w:bCs/>
          <w:lang w:eastAsia="lt-LT"/>
        </w:rPr>
      </w:pPr>
      <w:r w:rsidRPr="0070075C">
        <w:rPr>
          <w:b/>
          <w:bCs/>
          <w:lang w:eastAsia="lt-LT"/>
        </w:rPr>
        <w:t>Pedagogų išsilavinimas</w:t>
      </w:r>
    </w:p>
    <w:p w:rsidR="00071AEF" w:rsidRPr="0070075C" w:rsidRDefault="00071AEF" w:rsidP="00544AC3">
      <w:pPr>
        <w:rPr>
          <w:b/>
          <w:bCs/>
          <w:sz w:val="16"/>
          <w:szCs w:val="16"/>
          <w:lang w:eastAsia="lt-LT"/>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1928"/>
        <w:gridCol w:w="2378"/>
        <w:gridCol w:w="3226"/>
      </w:tblGrid>
      <w:tr w:rsidR="00071AEF" w:rsidRPr="00427280">
        <w:trPr>
          <w:trHeight w:val="238"/>
        </w:trPr>
        <w:tc>
          <w:tcPr>
            <w:tcW w:w="2518" w:type="dxa"/>
            <w:vMerge w:val="restart"/>
          </w:tcPr>
          <w:p w:rsidR="00071AEF" w:rsidRPr="00427280" w:rsidRDefault="00071AEF" w:rsidP="0070075C">
            <w:pPr>
              <w:autoSpaceDE w:val="0"/>
              <w:autoSpaceDN w:val="0"/>
              <w:adjustRightInd w:val="0"/>
              <w:spacing w:line="240" w:lineRule="exact"/>
              <w:jc w:val="center"/>
              <w:rPr>
                <w:lang w:eastAsia="lt-LT"/>
              </w:rPr>
            </w:pPr>
          </w:p>
        </w:tc>
        <w:tc>
          <w:tcPr>
            <w:tcW w:w="1928" w:type="dxa"/>
          </w:tcPr>
          <w:p w:rsidR="00071AEF" w:rsidRPr="00427280" w:rsidRDefault="00071AEF" w:rsidP="0070075C">
            <w:pPr>
              <w:autoSpaceDE w:val="0"/>
              <w:autoSpaceDN w:val="0"/>
              <w:adjustRightInd w:val="0"/>
              <w:spacing w:line="240" w:lineRule="exact"/>
              <w:jc w:val="center"/>
              <w:rPr>
                <w:lang w:eastAsia="lt-LT"/>
              </w:rPr>
            </w:pPr>
          </w:p>
        </w:tc>
        <w:tc>
          <w:tcPr>
            <w:tcW w:w="5604" w:type="dxa"/>
            <w:gridSpan w:val="2"/>
            <w:tcBorders>
              <w:bottom w:val="nil"/>
            </w:tcBorders>
          </w:tcPr>
          <w:p w:rsidR="00071AEF" w:rsidRPr="00427280" w:rsidRDefault="00071AEF" w:rsidP="0070075C">
            <w:pPr>
              <w:autoSpaceDE w:val="0"/>
              <w:autoSpaceDN w:val="0"/>
              <w:adjustRightInd w:val="0"/>
              <w:spacing w:line="240" w:lineRule="exact"/>
              <w:jc w:val="center"/>
              <w:rPr>
                <w:lang w:eastAsia="lt-LT"/>
              </w:rPr>
            </w:pPr>
            <w:r w:rsidRPr="00427280">
              <w:rPr>
                <w:lang w:eastAsia="lt-LT"/>
              </w:rPr>
              <w:t>Išsilavinimas</w:t>
            </w:r>
          </w:p>
        </w:tc>
      </w:tr>
      <w:tr w:rsidR="00071AEF" w:rsidRPr="00427280">
        <w:trPr>
          <w:trHeight w:val="144"/>
        </w:trPr>
        <w:tc>
          <w:tcPr>
            <w:tcW w:w="2518" w:type="dxa"/>
            <w:vMerge/>
          </w:tcPr>
          <w:p w:rsidR="00071AEF" w:rsidRPr="00427280" w:rsidRDefault="00071AEF" w:rsidP="00120130">
            <w:pPr>
              <w:autoSpaceDE w:val="0"/>
              <w:autoSpaceDN w:val="0"/>
              <w:adjustRightInd w:val="0"/>
              <w:spacing w:line="240" w:lineRule="exact"/>
              <w:jc w:val="both"/>
              <w:rPr>
                <w:lang w:eastAsia="lt-LT"/>
              </w:rPr>
            </w:pPr>
          </w:p>
        </w:tc>
        <w:tc>
          <w:tcPr>
            <w:tcW w:w="1928" w:type="dxa"/>
          </w:tcPr>
          <w:p w:rsidR="00071AEF" w:rsidRPr="00427280" w:rsidRDefault="00071AEF" w:rsidP="0070075C">
            <w:pPr>
              <w:autoSpaceDE w:val="0"/>
              <w:autoSpaceDN w:val="0"/>
              <w:adjustRightInd w:val="0"/>
              <w:spacing w:line="240" w:lineRule="exact"/>
              <w:jc w:val="center"/>
              <w:rPr>
                <w:lang w:eastAsia="lt-LT"/>
              </w:rPr>
            </w:pPr>
            <w:r w:rsidRPr="00427280">
              <w:rPr>
                <w:lang w:eastAsia="lt-LT"/>
              </w:rPr>
              <w:t>Iš viso</w:t>
            </w:r>
          </w:p>
        </w:tc>
        <w:tc>
          <w:tcPr>
            <w:tcW w:w="2378" w:type="dxa"/>
          </w:tcPr>
          <w:p w:rsidR="00071AEF" w:rsidRPr="00427280" w:rsidRDefault="00071AEF" w:rsidP="0070075C">
            <w:pPr>
              <w:autoSpaceDE w:val="0"/>
              <w:autoSpaceDN w:val="0"/>
              <w:adjustRightInd w:val="0"/>
              <w:spacing w:line="240" w:lineRule="exact"/>
              <w:jc w:val="center"/>
              <w:rPr>
                <w:lang w:eastAsia="lt-LT"/>
              </w:rPr>
            </w:pPr>
            <w:r w:rsidRPr="00427280">
              <w:rPr>
                <w:lang w:eastAsia="lt-LT"/>
              </w:rPr>
              <w:t>Aukštasis universitetinis</w:t>
            </w:r>
          </w:p>
        </w:tc>
        <w:tc>
          <w:tcPr>
            <w:tcW w:w="3226" w:type="dxa"/>
          </w:tcPr>
          <w:p w:rsidR="00071AEF" w:rsidRPr="00427280" w:rsidRDefault="00071AEF" w:rsidP="0070075C">
            <w:pPr>
              <w:autoSpaceDE w:val="0"/>
              <w:autoSpaceDN w:val="0"/>
              <w:adjustRightInd w:val="0"/>
              <w:spacing w:line="240" w:lineRule="exact"/>
              <w:jc w:val="center"/>
              <w:rPr>
                <w:lang w:eastAsia="lt-LT"/>
              </w:rPr>
            </w:pPr>
            <w:r w:rsidRPr="00427280">
              <w:rPr>
                <w:lang w:eastAsia="lt-LT"/>
              </w:rPr>
              <w:t>Aukštesnysis</w:t>
            </w:r>
          </w:p>
          <w:p w:rsidR="00071AEF" w:rsidRPr="00427280" w:rsidRDefault="00071AEF" w:rsidP="0070075C">
            <w:pPr>
              <w:autoSpaceDE w:val="0"/>
              <w:autoSpaceDN w:val="0"/>
              <w:adjustRightInd w:val="0"/>
              <w:spacing w:line="240" w:lineRule="exact"/>
              <w:jc w:val="center"/>
              <w:rPr>
                <w:lang w:eastAsia="lt-LT"/>
              </w:rPr>
            </w:pPr>
          </w:p>
        </w:tc>
      </w:tr>
      <w:tr w:rsidR="00071AEF" w:rsidRPr="00427280">
        <w:trPr>
          <w:trHeight w:val="204"/>
        </w:trPr>
        <w:tc>
          <w:tcPr>
            <w:tcW w:w="2518" w:type="dxa"/>
          </w:tcPr>
          <w:p w:rsidR="00071AEF" w:rsidRPr="00427280" w:rsidRDefault="00071AEF" w:rsidP="00120130">
            <w:pPr>
              <w:autoSpaceDE w:val="0"/>
              <w:autoSpaceDN w:val="0"/>
              <w:adjustRightInd w:val="0"/>
              <w:spacing w:line="240" w:lineRule="exact"/>
              <w:jc w:val="both"/>
              <w:rPr>
                <w:lang w:eastAsia="lt-LT"/>
              </w:rPr>
            </w:pPr>
            <w:r w:rsidRPr="00427280">
              <w:rPr>
                <w:lang w:eastAsia="lt-LT"/>
              </w:rPr>
              <w:t xml:space="preserve">Pedagoginių darbuotojų </w:t>
            </w:r>
          </w:p>
        </w:tc>
        <w:tc>
          <w:tcPr>
            <w:tcW w:w="1928" w:type="dxa"/>
          </w:tcPr>
          <w:p w:rsidR="00071AEF" w:rsidRPr="00427280" w:rsidRDefault="00071AEF" w:rsidP="00120130">
            <w:pPr>
              <w:autoSpaceDE w:val="0"/>
              <w:autoSpaceDN w:val="0"/>
              <w:adjustRightInd w:val="0"/>
              <w:spacing w:line="240" w:lineRule="exact"/>
              <w:jc w:val="center"/>
              <w:rPr>
                <w:lang w:eastAsia="lt-LT"/>
              </w:rPr>
            </w:pPr>
            <w:r w:rsidRPr="00427280">
              <w:rPr>
                <w:lang w:eastAsia="lt-LT"/>
              </w:rPr>
              <w:t>12</w:t>
            </w:r>
          </w:p>
        </w:tc>
        <w:tc>
          <w:tcPr>
            <w:tcW w:w="2378" w:type="dxa"/>
          </w:tcPr>
          <w:p w:rsidR="00071AEF" w:rsidRPr="00427280" w:rsidRDefault="00071AEF" w:rsidP="00120130">
            <w:pPr>
              <w:autoSpaceDE w:val="0"/>
              <w:autoSpaceDN w:val="0"/>
              <w:adjustRightInd w:val="0"/>
              <w:spacing w:line="240" w:lineRule="exact"/>
              <w:jc w:val="center"/>
              <w:rPr>
                <w:lang w:eastAsia="lt-LT"/>
              </w:rPr>
            </w:pPr>
            <w:r w:rsidRPr="00427280">
              <w:rPr>
                <w:lang w:eastAsia="lt-LT"/>
              </w:rPr>
              <w:t>11</w:t>
            </w:r>
          </w:p>
        </w:tc>
        <w:tc>
          <w:tcPr>
            <w:tcW w:w="3226" w:type="dxa"/>
          </w:tcPr>
          <w:p w:rsidR="00071AEF" w:rsidRPr="00427280" w:rsidRDefault="00071AEF" w:rsidP="00120130">
            <w:pPr>
              <w:autoSpaceDE w:val="0"/>
              <w:autoSpaceDN w:val="0"/>
              <w:adjustRightInd w:val="0"/>
              <w:spacing w:line="240" w:lineRule="exact"/>
              <w:jc w:val="center"/>
              <w:rPr>
                <w:lang w:eastAsia="lt-LT"/>
              </w:rPr>
            </w:pPr>
            <w:r w:rsidRPr="00427280">
              <w:rPr>
                <w:lang w:eastAsia="lt-LT"/>
              </w:rPr>
              <w:t>1</w:t>
            </w:r>
          </w:p>
        </w:tc>
      </w:tr>
    </w:tbl>
    <w:p w:rsidR="00071AEF" w:rsidRPr="00427280" w:rsidRDefault="00071AEF" w:rsidP="00544AC3">
      <w:pPr>
        <w:autoSpaceDE w:val="0"/>
        <w:autoSpaceDN w:val="0"/>
        <w:adjustRightInd w:val="0"/>
        <w:rPr>
          <w:color w:val="000000"/>
          <w:lang w:eastAsia="lt-LT"/>
        </w:rPr>
      </w:pPr>
    </w:p>
    <w:p w:rsidR="00071AEF" w:rsidRDefault="00071AEF" w:rsidP="00544AC3">
      <w:pPr>
        <w:autoSpaceDE w:val="0"/>
        <w:autoSpaceDN w:val="0"/>
        <w:adjustRightInd w:val="0"/>
        <w:rPr>
          <w:color w:val="FF6600"/>
          <w:lang w:eastAsia="lt-LT"/>
        </w:rPr>
      </w:pPr>
    </w:p>
    <w:p w:rsidR="00071AEF" w:rsidRDefault="00311CE4" w:rsidP="00544AC3">
      <w:pPr>
        <w:autoSpaceDE w:val="0"/>
        <w:autoSpaceDN w:val="0"/>
        <w:adjustRightInd w:val="0"/>
        <w:rPr>
          <w:color w:val="FF6600"/>
          <w:lang w:eastAsia="lt-LT"/>
        </w:rPr>
      </w:pPr>
      <w:r>
        <w:rPr>
          <w:noProof/>
          <w:lang w:eastAsia="lt-LT"/>
        </w:rPr>
        <w:drawing>
          <wp:anchor distT="0" distB="0" distL="114300" distR="114300" simplePos="0" relativeHeight="251655680" behindDoc="0" locked="0" layoutInCell="1" allowOverlap="1">
            <wp:simplePos x="0" y="0"/>
            <wp:positionH relativeFrom="column">
              <wp:posOffset>-114300</wp:posOffset>
            </wp:positionH>
            <wp:positionV relativeFrom="paragraph">
              <wp:posOffset>-7620</wp:posOffset>
            </wp:positionV>
            <wp:extent cx="5257800" cy="2400300"/>
            <wp:effectExtent l="0" t="1905" r="0" b="0"/>
            <wp:wrapNone/>
            <wp:docPr id="5" name="Objektas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rsidR="00071AEF" w:rsidRDefault="00071AEF" w:rsidP="00544AC3">
      <w:pPr>
        <w:autoSpaceDE w:val="0"/>
        <w:autoSpaceDN w:val="0"/>
        <w:adjustRightInd w:val="0"/>
        <w:rPr>
          <w:color w:val="FF6600"/>
          <w:lang w:eastAsia="lt-LT"/>
        </w:rPr>
      </w:pPr>
    </w:p>
    <w:p w:rsidR="00071AEF" w:rsidRDefault="00071AEF" w:rsidP="00544AC3">
      <w:pPr>
        <w:autoSpaceDE w:val="0"/>
        <w:autoSpaceDN w:val="0"/>
        <w:adjustRightInd w:val="0"/>
        <w:rPr>
          <w:color w:val="FF6600"/>
          <w:lang w:eastAsia="lt-LT"/>
        </w:rPr>
      </w:pPr>
    </w:p>
    <w:p w:rsidR="00071AEF"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Pr="00427280" w:rsidRDefault="00071AEF" w:rsidP="00544AC3">
      <w:pPr>
        <w:autoSpaceDE w:val="0"/>
        <w:autoSpaceDN w:val="0"/>
        <w:adjustRightInd w:val="0"/>
        <w:rPr>
          <w:color w:val="FF6600"/>
          <w:lang w:eastAsia="lt-LT"/>
        </w:rPr>
      </w:pPr>
    </w:p>
    <w:p w:rsidR="00071AEF" w:rsidRDefault="00071AEF" w:rsidP="001A1E32">
      <w:pPr>
        <w:tabs>
          <w:tab w:val="left" w:pos="567"/>
        </w:tabs>
        <w:ind w:firstLine="1260"/>
        <w:jc w:val="both"/>
      </w:pPr>
      <w:r w:rsidRPr="00544AC3">
        <w:tab/>
      </w:r>
      <w:hyperlink r:id="rId13" w:history="1">
        <w:r w:rsidRPr="00544AC3">
          <w:rPr>
            <w:rStyle w:val="Hipersaitas"/>
            <w:color w:val="auto"/>
            <w:u w:val="none"/>
          </w:rPr>
          <w:t>Mokytojų kvalifikacijos tobulinimas</w:t>
        </w:r>
      </w:hyperlink>
      <w:r w:rsidRPr="00544AC3">
        <w:t xml:space="preserve"> mokykloje vyksta pagal Metiniame veiklos plane patvirtintą </w:t>
      </w:r>
      <w:r w:rsidRPr="00C14D57">
        <w:t>Kvalifikacijos tobulinimo programą mokslo metams.  Atestacija vykdoma pagal Lietuvos Respublikos švietimo ir mokslo ministro 2008-11-24 įsakymu Nr.3216 patvirtintus Mokytojų ir pagalbos mokiniui specialistų atestacijos nuostatus. Kasmet rengiama ir teikiama tvirtinti Mokytojų ir pagalbos mokiniui</w:t>
      </w:r>
      <w:r>
        <w:t xml:space="preserve"> atestacijos programa trims metams. </w:t>
      </w:r>
    </w:p>
    <w:p w:rsidR="00071AEF" w:rsidRPr="00427280" w:rsidRDefault="00071AEF" w:rsidP="001A1E32">
      <w:pPr>
        <w:tabs>
          <w:tab w:val="left" w:pos="567"/>
        </w:tabs>
        <w:ind w:firstLine="1260"/>
        <w:jc w:val="both"/>
      </w:pPr>
    </w:p>
    <w:p w:rsidR="00071AEF" w:rsidRDefault="00071AEF" w:rsidP="00544AC3">
      <w:pPr>
        <w:autoSpaceDE w:val="0"/>
        <w:autoSpaceDN w:val="0"/>
        <w:adjustRightInd w:val="0"/>
        <w:rPr>
          <w:b/>
          <w:bCs/>
          <w:color w:val="000000"/>
          <w:lang w:eastAsia="lt-LT"/>
        </w:rPr>
      </w:pPr>
      <w:r w:rsidRPr="00427280">
        <w:rPr>
          <w:b/>
          <w:bCs/>
          <w:color w:val="000000"/>
          <w:lang w:eastAsia="lt-LT"/>
        </w:rPr>
        <w:t>Pedagogų darbo stažas</w:t>
      </w:r>
    </w:p>
    <w:p w:rsidR="00071AEF" w:rsidRPr="001A1E32" w:rsidRDefault="00071AEF" w:rsidP="00544AC3">
      <w:pPr>
        <w:autoSpaceDE w:val="0"/>
        <w:autoSpaceDN w:val="0"/>
        <w:adjustRightInd w:val="0"/>
        <w:rPr>
          <w:b/>
          <w:bCs/>
          <w:color w:val="000000"/>
          <w:sz w:val="16"/>
          <w:szCs w:val="16"/>
          <w:lang w:eastAsia="lt-LT"/>
        </w:rPr>
      </w:pPr>
    </w:p>
    <w:tbl>
      <w:tblPr>
        <w:tblW w:w="98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12"/>
        <w:gridCol w:w="2239"/>
        <w:gridCol w:w="2426"/>
        <w:gridCol w:w="2612"/>
      </w:tblGrid>
      <w:tr w:rsidR="00071AEF" w:rsidRPr="00427280">
        <w:trPr>
          <w:trHeight w:val="848"/>
        </w:trPr>
        <w:tc>
          <w:tcPr>
            <w:tcW w:w="2612" w:type="dxa"/>
            <w:vAlign w:val="center"/>
          </w:tcPr>
          <w:p w:rsidR="00071AEF" w:rsidRPr="00427280" w:rsidRDefault="00071AEF" w:rsidP="00120130">
            <w:pPr>
              <w:widowControl w:val="0"/>
              <w:tabs>
                <w:tab w:val="left" w:pos="1092"/>
                <w:tab w:val="left" w:pos="9180"/>
              </w:tabs>
              <w:jc w:val="center"/>
              <w:rPr>
                <w:lang w:eastAsia="lt-LT"/>
              </w:rPr>
            </w:pPr>
            <w:r w:rsidRPr="00427280">
              <w:rPr>
                <w:lang w:eastAsia="lt-LT"/>
              </w:rPr>
              <w:t>Pareigybė</w:t>
            </w:r>
          </w:p>
        </w:tc>
        <w:tc>
          <w:tcPr>
            <w:tcW w:w="2239" w:type="dxa"/>
            <w:vAlign w:val="center"/>
          </w:tcPr>
          <w:p w:rsidR="00071AEF" w:rsidRPr="00427280" w:rsidRDefault="00071AEF" w:rsidP="00120130">
            <w:pPr>
              <w:widowControl w:val="0"/>
              <w:tabs>
                <w:tab w:val="left" w:pos="1092"/>
                <w:tab w:val="left" w:pos="9180"/>
              </w:tabs>
              <w:jc w:val="center"/>
              <w:rPr>
                <w:lang w:eastAsia="lt-LT"/>
              </w:rPr>
            </w:pPr>
            <w:r w:rsidRPr="00427280">
              <w:rPr>
                <w:lang w:eastAsia="lt-LT"/>
              </w:rPr>
              <w:t>Turintys iki 10 metų pedagoginio darbo stažą</w:t>
            </w:r>
          </w:p>
        </w:tc>
        <w:tc>
          <w:tcPr>
            <w:tcW w:w="2426" w:type="dxa"/>
            <w:vAlign w:val="center"/>
          </w:tcPr>
          <w:p w:rsidR="00071AEF" w:rsidRPr="00427280" w:rsidRDefault="00071AEF" w:rsidP="00120130">
            <w:pPr>
              <w:widowControl w:val="0"/>
              <w:tabs>
                <w:tab w:val="left" w:pos="1092"/>
                <w:tab w:val="left" w:pos="9180"/>
              </w:tabs>
              <w:jc w:val="center"/>
              <w:rPr>
                <w:lang w:eastAsia="lt-LT"/>
              </w:rPr>
            </w:pPr>
            <w:r w:rsidRPr="00427280">
              <w:rPr>
                <w:lang w:eastAsia="lt-LT"/>
              </w:rPr>
              <w:t>Turintys nuo 10 iki 15 metų pedagoginio darbo stažą</w:t>
            </w:r>
          </w:p>
        </w:tc>
        <w:tc>
          <w:tcPr>
            <w:tcW w:w="2612" w:type="dxa"/>
            <w:vAlign w:val="center"/>
          </w:tcPr>
          <w:p w:rsidR="00071AEF" w:rsidRPr="00427280" w:rsidRDefault="00071AEF" w:rsidP="00120130">
            <w:pPr>
              <w:widowControl w:val="0"/>
              <w:tabs>
                <w:tab w:val="left" w:pos="1092"/>
                <w:tab w:val="left" w:pos="9180"/>
              </w:tabs>
              <w:jc w:val="center"/>
              <w:rPr>
                <w:lang w:eastAsia="lt-LT"/>
              </w:rPr>
            </w:pPr>
            <w:r w:rsidRPr="00427280">
              <w:rPr>
                <w:lang w:eastAsia="lt-LT"/>
              </w:rPr>
              <w:t>Turintys 15 ir daugiau metų pedagoginio darbo stažą</w:t>
            </w:r>
          </w:p>
        </w:tc>
      </w:tr>
      <w:tr w:rsidR="00071AEF" w:rsidRPr="00427280">
        <w:trPr>
          <w:trHeight w:val="283"/>
        </w:trPr>
        <w:tc>
          <w:tcPr>
            <w:tcW w:w="2612" w:type="dxa"/>
            <w:vAlign w:val="center"/>
          </w:tcPr>
          <w:p w:rsidR="00071AEF" w:rsidRPr="00427280" w:rsidRDefault="00071AEF" w:rsidP="00120130">
            <w:pPr>
              <w:widowControl w:val="0"/>
              <w:tabs>
                <w:tab w:val="left" w:pos="1092"/>
                <w:tab w:val="left" w:pos="9180"/>
              </w:tabs>
              <w:jc w:val="both"/>
              <w:rPr>
                <w:lang w:eastAsia="lt-LT"/>
              </w:rPr>
            </w:pPr>
            <w:r w:rsidRPr="00427280">
              <w:rPr>
                <w:lang w:eastAsia="lt-LT"/>
              </w:rPr>
              <w:t>Mokytojai</w:t>
            </w:r>
          </w:p>
        </w:tc>
        <w:tc>
          <w:tcPr>
            <w:tcW w:w="2239" w:type="dxa"/>
            <w:vAlign w:val="center"/>
          </w:tcPr>
          <w:p w:rsidR="00071AEF" w:rsidRPr="00427280" w:rsidRDefault="00071AEF" w:rsidP="00120130">
            <w:pPr>
              <w:jc w:val="center"/>
              <w:rPr>
                <w:lang w:eastAsia="lt-LT"/>
              </w:rPr>
            </w:pPr>
            <w:r w:rsidRPr="00427280">
              <w:rPr>
                <w:lang w:eastAsia="lt-LT"/>
              </w:rPr>
              <w:t>3</w:t>
            </w:r>
          </w:p>
        </w:tc>
        <w:tc>
          <w:tcPr>
            <w:tcW w:w="2426" w:type="dxa"/>
            <w:vAlign w:val="center"/>
          </w:tcPr>
          <w:p w:rsidR="00071AEF" w:rsidRPr="00427280" w:rsidRDefault="00071AEF" w:rsidP="00120130">
            <w:pPr>
              <w:jc w:val="center"/>
              <w:rPr>
                <w:lang w:eastAsia="lt-LT"/>
              </w:rPr>
            </w:pPr>
            <w:r w:rsidRPr="00427280">
              <w:rPr>
                <w:lang w:eastAsia="lt-LT"/>
              </w:rPr>
              <w:t>0</w:t>
            </w:r>
          </w:p>
        </w:tc>
        <w:tc>
          <w:tcPr>
            <w:tcW w:w="2612" w:type="dxa"/>
            <w:vAlign w:val="center"/>
          </w:tcPr>
          <w:p w:rsidR="00071AEF" w:rsidRPr="00427280" w:rsidRDefault="00071AEF" w:rsidP="00120130">
            <w:pPr>
              <w:jc w:val="center"/>
              <w:rPr>
                <w:lang w:eastAsia="lt-LT"/>
              </w:rPr>
            </w:pPr>
            <w:r w:rsidRPr="00427280">
              <w:rPr>
                <w:lang w:eastAsia="lt-LT"/>
              </w:rPr>
              <w:t>1</w:t>
            </w:r>
          </w:p>
        </w:tc>
      </w:tr>
      <w:tr w:rsidR="00071AEF" w:rsidRPr="00427280">
        <w:trPr>
          <w:trHeight w:val="283"/>
        </w:trPr>
        <w:tc>
          <w:tcPr>
            <w:tcW w:w="2612" w:type="dxa"/>
            <w:vAlign w:val="center"/>
          </w:tcPr>
          <w:p w:rsidR="00071AEF" w:rsidRPr="00427280" w:rsidRDefault="00071AEF" w:rsidP="00120130">
            <w:pPr>
              <w:widowControl w:val="0"/>
              <w:tabs>
                <w:tab w:val="left" w:pos="1092"/>
                <w:tab w:val="left" w:pos="9180"/>
              </w:tabs>
              <w:jc w:val="both"/>
              <w:rPr>
                <w:lang w:eastAsia="lt-LT"/>
              </w:rPr>
            </w:pPr>
            <w:r w:rsidRPr="00427280">
              <w:rPr>
                <w:lang w:eastAsia="lt-LT"/>
              </w:rPr>
              <w:t>Vyresnieji mokytojai</w:t>
            </w:r>
          </w:p>
        </w:tc>
        <w:tc>
          <w:tcPr>
            <w:tcW w:w="2239" w:type="dxa"/>
            <w:vAlign w:val="center"/>
          </w:tcPr>
          <w:p w:rsidR="00071AEF" w:rsidRPr="00427280" w:rsidRDefault="00071AEF" w:rsidP="00120130">
            <w:pPr>
              <w:jc w:val="center"/>
              <w:rPr>
                <w:lang w:eastAsia="lt-LT"/>
              </w:rPr>
            </w:pPr>
            <w:r w:rsidRPr="00427280">
              <w:rPr>
                <w:lang w:eastAsia="lt-LT"/>
              </w:rPr>
              <w:t>0</w:t>
            </w:r>
          </w:p>
        </w:tc>
        <w:tc>
          <w:tcPr>
            <w:tcW w:w="2426" w:type="dxa"/>
            <w:vAlign w:val="center"/>
          </w:tcPr>
          <w:p w:rsidR="00071AEF" w:rsidRPr="00427280" w:rsidRDefault="00071AEF" w:rsidP="00120130">
            <w:pPr>
              <w:jc w:val="center"/>
              <w:rPr>
                <w:lang w:eastAsia="lt-LT"/>
              </w:rPr>
            </w:pPr>
            <w:r w:rsidRPr="00427280">
              <w:rPr>
                <w:lang w:eastAsia="lt-LT"/>
              </w:rPr>
              <w:t>2</w:t>
            </w:r>
          </w:p>
        </w:tc>
        <w:tc>
          <w:tcPr>
            <w:tcW w:w="2612" w:type="dxa"/>
            <w:vAlign w:val="center"/>
          </w:tcPr>
          <w:p w:rsidR="00071AEF" w:rsidRPr="00427280" w:rsidRDefault="00071AEF" w:rsidP="00120130">
            <w:pPr>
              <w:jc w:val="center"/>
              <w:rPr>
                <w:lang w:eastAsia="lt-LT"/>
              </w:rPr>
            </w:pPr>
            <w:r w:rsidRPr="00427280">
              <w:rPr>
                <w:lang w:eastAsia="lt-LT"/>
              </w:rPr>
              <w:t>5</w:t>
            </w:r>
          </w:p>
        </w:tc>
      </w:tr>
      <w:tr w:rsidR="00071AEF" w:rsidRPr="00427280">
        <w:trPr>
          <w:trHeight w:val="273"/>
        </w:trPr>
        <w:tc>
          <w:tcPr>
            <w:tcW w:w="2612" w:type="dxa"/>
            <w:vAlign w:val="center"/>
          </w:tcPr>
          <w:p w:rsidR="00071AEF" w:rsidRPr="00427280" w:rsidRDefault="00071AEF" w:rsidP="00120130">
            <w:pPr>
              <w:widowControl w:val="0"/>
              <w:tabs>
                <w:tab w:val="left" w:pos="1092"/>
                <w:tab w:val="left" w:pos="9180"/>
              </w:tabs>
              <w:jc w:val="both"/>
              <w:rPr>
                <w:lang w:eastAsia="lt-LT"/>
              </w:rPr>
            </w:pPr>
            <w:r w:rsidRPr="00427280">
              <w:rPr>
                <w:lang w:eastAsia="lt-LT"/>
              </w:rPr>
              <w:t>Mokytojai metodininkai</w:t>
            </w:r>
          </w:p>
        </w:tc>
        <w:tc>
          <w:tcPr>
            <w:tcW w:w="2239" w:type="dxa"/>
            <w:vAlign w:val="center"/>
          </w:tcPr>
          <w:p w:rsidR="00071AEF" w:rsidRPr="00427280" w:rsidRDefault="00071AEF" w:rsidP="00120130">
            <w:pPr>
              <w:jc w:val="center"/>
              <w:rPr>
                <w:lang w:eastAsia="lt-LT"/>
              </w:rPr>
            </w:pPr>
            <w:r w:rsidRPr="00427280">
              <w:rPr>
                <w:lang w:eastAsia="lt-LT"/>
              </w:rPr>
              <w:t>0</w:t>
            </w:r>
          </w:p>
        </w:tc>
        <w:tc>
          <w:tcPr>
            <w:tcW w:w="2426" w:type="dxa"/>
            <w:vAlign w:val="center"/>
          </w:tcPr>
          <w:p w:rsidR="00071AEF" w:rsidRPr="00427280" w:rsidRDefault="00071AEF" w:rsidP="00120130">
            <w:pPr>
              <w:jc w:val="center"/>
              <w:rPr>
                <w:lang w:eastAsia="lt-LT"/>
              </w:rPr>
            </w:pPr>
            <w:r w:rsidRPr="00427280">
              <w:rPr>
                <w:lang w:eastAsia="lt-LT"/>
              </w:rPr>
              <w:t>0</w:t>
            </w:r>
          </w:p>
        </w:tc>
        <w:tc>
          <w:tcPr>
            <w:tcW w:w="2612" w:type="dxa"/>
            <w:vAlign w:val="center"/>
          </w:tcPr>
          <w:p w:rsidR="00071AEF" w:rsidRPr="00427280" w:rsidRDefault="00071AEF" w:rsidP="00120130">
            <w:pPr>
              <w:jc w:val="center"/>
              <w:rPr>
                <w:lang w:eastAsia="lt-LT"/>
              </w:rPr>
            </w:pPr>
            <w:r w:rsidRPr="00427280">
              <w:rPr>
                <w:lang w:eastAsia="lt-LT"/>
              </w:rPr>
              <w:t>1</w:t>
            </w:r>
          </w:p>
        </w:tc>
      </w:tr>
      <w:tr w:rsidR="00071AEF" w:rsidRPr="00427280">
        <w:trPr>
          <w:trHeight w:val="276"/>
        </w:trPr>
        <w:tc>
          <w:tcPr>
            <w:tcW w:w="2612" w:type="dxa"/>
            <w:vAlign w:val="center"/>
          </w:tcPr>
          <w:p w:rsidR="00071AEF" w:rsidRPr="00427280" w:rsidRDefault="00071AEF" w:rsidP="00120130">
            <w:pPr>
              <w:widowControl w:val="0"/>
              <w:tabs>
                <w:tab w:val="left" w:pos="1092"/>
                <w:tab w:val="left" w:pos="9180"/>
              </w:tabs>
              <w:jc w:val="both"/>
              <w:rPr>
                <w:lang w:eastAsia="lt-LT"/>
              </w:rPr>
            </w:pPr>
            <w:r>
              <w:rPr>
                <w:lang w:eastAsia="lt-LT"/>
              </w:rPr>
              <w:t>Koncertmeisteriai</w:t>
            </w:r>
          </w:p>
        </w:tc>
        <w:tc>
          <w:tcPr>
            <w:tcW w:w="2239" w:type="dxa"/>
            <w:vAlign w:val="center"/>
          </w:tcPr>
          <w:p w:rsidR="00071AEF" w:rsidRPr="00427280" w:rsidRDefault="00071AEF" w:rsidP="00120130">
            <w:pPr>
              <w:jc w:val="center"/>
              <w:rPr>
                <w:lang w:eastAsia="lt-LT"/>
              </w:rPr>
            </w:pPr>
            <w:r>
              <w:rPr>
                <w:lang w:eastAsia="lt-LT"/>
              </w:rPr>
              <w:t>1</w:t>
            </w:r>
          </w:p>
        </w:tc>
        <w:tc>
          <w:tcPr>
            <w:tcW w:w="2426" w:type="dxa"/>
            <w:vAlign w:val="center"/>
          </w:tcPr>
          <w:p w:rsidR="00071AEF" w:rsidRPr="00427280" w:rsidRDefault="00071AEF" w:rsidP="00120130">
            <w:pPr>
              <w:jc w:val="center"/>
              <w:rPr>
                <w:lang w:eastAsia="lt-LT"/>
              </w:rPr>
            </w:pPr>
            <w:r>
              <w:rPr>
                <w:lang w:eastAsia="lt-LT"/>
              </w:rPr>
              <w:t>2</w:t>
            </w:r>
          </w:p>
        </w:tc>
        <w:tc>
          <w:tcPr>
            <w:tcW w:w="2612" w:type="dxa"/>
            <w:vAlign w:val="center"/>
          </w:tcPr>
          <w:p w:rsidR="00071AEF" w:rsidRPr="00427280" w:rsidRDefault="00071AEF" w:rsidP="00120130">
            <w:pPr>
              <w:jc w:val="center"/>
              <w:rPr>
                <w:lang w:eastAsia="lt-LT"/>
              </w:rPr>
            </w:pPr>
            <w:r>
              <w:rPr>
                <w:lang w:eastAsia="lt-LT"/>
              </w:rPr>
              <w:t>0</w:t>
            </w:r>
          </w:p>
        </w:tc>
      </w:tr>
    </w:tbl>
    <w:p w:rsidR="00071AEF" w:rsidRPr="00427280" w:rsidRDefault="00071AEF" w:rsidP="00544AC3">
      <w:pPr>
        <w:autoSpaceDE w:val="0"/>
        <w:autoSpaceDN w:val="0"/>
        <w:adjustRightInd w:val="0"/>
        <w:rPr>
          <w:color w:val="000000"/>
          <w:lang w:eastAsia="lt-LT"/>
        </w:rPr>
      </w:pPr>
    </w:p>
    <w:p w:rsidR="00071AEF" w:rsidRDefault="00311CE4" w:rsidP="00544AC3">
      <w:pPr>
        <w:tabs>
          <w:tab w:val="left" w:pos="6615"/>
        </w:tabs>
        <w:autoSpaceDE w:val="0"/>
        <w:autoSpaceDN w:val="0"/>
        <w:adjustRightInd w:val="0"/>
        <w:rPr>
          <w:b/>
          <w:bCs/>
          <w:color w:val="000000"/>
          <w:sz w:val="20"/>
          <w:szCs w:val="20"/>
          <w:lang w:eastAsia="lt-LT"/>
        </w:rPr>
      </w:pPr>
      <w:r>
        <w:rPr>
          <w:noProof/>
          <w:lang w:eastAsia="lt-LT"/>
        </w:rPr>
        <w:drawing>
          <wp:anchor distT="0" distB="2540" distL="114300" distR="114300" simplePos="0" relativeHeight="251656704" behindDoc="0" locked="0" layoutInCell="1" allowOverlap="1">
            <wp:simplePos x="0" y="0"/>
            <wp:positionH relativeFrom="column">
              <wp:posOffset>-114300</wp:posOffset>
            </wp:positionH>
            <wp:positionV relativeFrom="paragraph">
              <wp:posOffset>-8255</wp:posOffset>
            </wp:positionV>
            <wp:extent cx="5382895" cy="2651760"/>
            <wp:effectExtent l="0" t="1270" r="0" b="0"/>
            <wp:wrapNone/>
            <wp:docPr id="6" name="Objektas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H relativeFrom="page">
              <wp14:pctWidth>0</wp14:pctWidth>
            </wp14:sizeRelH>
            <wp14:sizeRelV relativeFrom="page">
              <wp14:pctHeight>0</wp14:pctHeight>
            </wp14:sizeRelV>
          </wp:anchor>
        </w:drawing>
      </w:r>
    </w:p>
    <w:p w:rsidR="00071AEF" w:rsidRDefault="00071AEF" w:rsidP="00544AC3">
      <w:pPr>
        <w:tabs>
          <w:tab w:val="left" w:pos="6615"/>
        </w:tabs>
        <w:autoSpaceDE w:val="0"/>
        <w:autoSpaceDN w:val="0"/>
        <w:adjustRightInd w:val="0"/>
        <w:rPr>
          <w:b/>
          <w:bCs/>
          <w:color w:val="000000"/>
          <w:sz w:val="20"/>
          <w:szCs w:val="20"/>
          <w:lang w:eastAsia="lt-LT"/>
        </w:rPr>
      </w:pPr>
    </w:p>
    <w:p w:rsidR="00071AEF"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Default="00071AEF" w:rsidP="001A1E32">
      <w:pPr>
        <w:tabs>
          <w:tab w:val="left" w:pos="6615"/>
        </w:tabs>
        <w:autoSpaceDE w:val="0"/>
        <w:autoSpaceDN w:val="0"/>
        <w:adjustRightInd w:val="0"/>
        <w:ind w:firstLine="1260"/>
        <w:jc w:val="both"/>
        <w:rPr>
          <w:b/>
          <w:bCs/>
          <w:color w:val="000000"/>
          <w:lang w:eastAsia="lt-LT"/>
        </w:rPr>
      </w:pPr>
    </w:p>
    <w:p w:rsidR="00071AEF" w:rsidRDefault="00071AEF" w:rsidP="001A1E32">
      <w:pPr>
        <w:tabs>
          <w:tab w:val="left" w:pos="6615"/>
        </w:tabs>
        <w:autoSpaceDE w:val="0"/>
        <w:autoSpaceDN w:val="0"/>
        <w:adjustRightInd w:val="0"/>
        <w:ind w:firstLine="1260"/>
        <w:jc w:val="both"/>
        <w:rPr>
          <w:b/>
          <w:bCs/>
          <w:color w:val="000000"/>
          <w:lang w:eastAsia="lt-LT"/>
        </w:rPr>
      </w:pPr>
    </w:p>
    <w:p w:rsidR="00071AEF" w:rsidRDefault="00071AEF" w:rsidP="001A1E32">
      <w:pPr>
        <w:tabs>
          <w:tab w:val="left" w:pos="6615"/>
        </w:tabs>
        <w:autoSpaceDE w:val="0"/>
        <w:autoSpaceDN w:val="0"/>
        <w:adjustRightInd w:val="0"/>
        <w:ind w:firstLine="1260"/>
        <w:jc w:val="both"/>
        <w:rPr>
          <w:b/>
          <w:bCs/>
          <w:color w:val="000000"/>
          <w:lang w:eastAsia="lt-LT"/>
        </w:rPr>
      </w:pPr>
      <w:r>
        <w:rPr>
          <w:b/>
          <w:bCs/>
          <w:color w:val="000000"/>
          <w:lang w:eastAsia="lt-LT"/>
        </w:rPr>
        <w:lastRenderedPageBreak/>
        <w:t>Išvada:</w:t>
      </w:r>
    </w:p>
    <w:p w:rsidR="00071AEF" w:rsidRPr="00427280" w:rsidRDefault="00071AEF" w:rsidP="001A1E32">
      <w:pPr>
        <w:tabs>
          <w:tab w:val="left" w:pos="6615"/>
        </w:tabs>
        <w:autoSpaceDE w:val="0"/>
        <w:autoSpaceDN w:val="0"/>
        <w:adjustRightInd w:val="0"/>
        <w:ind w:firstLine="1260"/>
        <w:jc w:val="both"/>
        <w:rPr>
          <w:color w:val="000000"/>
          <w:lang w:eastAsia="lt-LT"/>
        </w:rPr>
      </w:pPr>
      <w:r>
        <w:rPr>
          <w:color w:val="000000"/>
          <w:lang w:eastAsia="lt-LT"/>
        </w:rPr>
        <w:t xml:space="preserve">1. </w:t>
      </w:r>
      <w:r w:rsidRPr="00427280">
        <w:rPr>
          <w:color w:val="000000"/>
          <w:lang w:eastAsia="lt-LT"/>
        </w:rPr>
        <w:t>Mokytojų išsilavinimas atitinka pedagoginiam darbui reikalingus reikalavimus: visi mokytojai turi aukštąjį arba aukštesnįjį pedagoginį išsilavinimą.</w:t>
      </w:r>
    </w:p>
    <w:p w:rsidR="00071AEF" w:rsidRPr="00427280" w:rsidRDefault="00071AEF" w:rsidP="001A1E32">
      <w:pPr>
        <w:tabs>
          <w:tab w:val="left" w:pos="6615"/>
        </w:tabs>
        <w:autoSpaceDE w:val="0"/>
        <w:autoSpaceDN w:val="0"/>
        <w:adjustRightInd w:val="0"/>
        <w:ind w:firstLine="1260"/>
        <w:jc w:val="both"/>
        <w:rPr>
          <w:color w:val="000000"/>
          <w:lang w:eastAsia="lt-LT"/>
        </w:rPr>
      </w:pPr>
      <w:r w:rsidRPr="00427280">
        <w:rPr>
          <w:color w:val="000000"/>
          <w:lang w:eastAsia="lt-LT"/>
        </w:rPr>
        <w:t>2</w:t>
      </w:r>
      <w:r w:rsidRPr="00427280">
        <w:rPr>
          <w:b/>
          <w:bCs/>
          <w:color w:val="000000"/>
          <w:lang w:eastAsia="lt-LT"/>
        </w:rPr>
        <w:t>.</w:t>
      </w:r>
      <w:r>
        <w:rPr>
          <w:b/>
          <w:bCs/>
          <w:color w:val="000000"/>
          <w:lang w:eastAsia="lt-LT"/>
        </w:rPr>
        <w:t xml:space="preserve"> </w:t>
      </w:r>
      <w:r w:rsidRPr="00427280">
        <w:rPr>
          <w:color w:val="000000"/>
          <w:lang w:eastAsia="lt-LT"/>
        </w:rPr>
        <w:t>Mokytojai nuolat kelia savo kvalifikaciją kursuose bei seminaruose, siekia gauti aukštesnę kvalifikacinę kategoriją. Vyraujanti kvalifikacinė kategorija – vyresnysis mokytojas.</w:t>
      </w:r>
    </w:p>
    <w:p w:rsidR="00071AEF" w:rsidRPr="00427280" w:rsidRDefault="00071AEF" w:rsidP="001A1E32">
      <w:pPr>
        <w:tabs>
          <w:tab w:val="left" w:pos="6615"/>
        </w:tabs>
        <w:autoSpaceDE w:val="0"/>
        <w:autoSpaceDN w:val="0"/>
        <w:adjustRightInd w:val="0"/>
        <w:ind w:firstLine="1260"/>
        <w:jc w:val="both"/>
        <w:rPr>
          <w:b/>
          <w:bCs/>
          <w:color w:val="000000"/>
          <w:lang w:eastAsia="lt-LT"/>
        </w:rPr>
      </w:pPr>
      <w:r w:rsidRPr="00427280">
        <w:rPr>
          <w:color w:val="000000"/>
          <w:lang w:eastAsia="lt-LT"/>
        </w:rPr>
        <w:t>3. Dauguma mokytojų turi didelę pedagoginio darbo patirtį : pedagoginio darbo stažas 7 mokytojų yra daugiau kaip 15 metų.</w:t>
      </w:r>
    </w:p>
    <w:p w:rsidR="00071AEF" w:rsidRPr="00427280" w:rsidRDefault="00071AEF" w:rsidP="001A1E32">
      <w:pPr>
        <w:tabs>
          <w:tab w:val="left" w:pos="6615"/>
        </w:tabs>
        <w:autoSpaceDE w:val="0"/>
        <w:autoSpaceDN w:val="0"/>
        <w:adjustRightInd w:val="0"/>
        <w:ind w:firstLine="1260"/>
        <w:jc w:val="both"/>
        <w:rPr>
          <w:color w:val="000000"/>
          <w:lang w:eastAsia="lt-LT"/>
        </w:rPr>
      </w:pPr>
      <w:r w:rsidRPr="00427280">
        <w:rPr>
          <w:color w:val="000000"/>
          <w:lang w:eastAsia="lt-LT"/>
        </w:rPr>
        <w:t xml:space="preserve"> 4. Amžius. 1 mokytojas iki 30 metų, 8,33 proc. visų mokyklos mokytojų; 4 mokytojai 30-39 metų, tai  33.33 proc. visų mokyklos mokytojų; 6 mokytojai nuo 40-49 metų, tai 50 proc. visų mokyklos mokytojų; 1 mokytojas nuo 50-55 metų, tai 8.33 proc. visų mokyklos mokytojų.</w:t>
      </w:r>
    </w:p>
    <w:p w:rsidR="00071AEF" w:rsidRPr="00427280" w:rsidRDefault="00071AEF" w:rsidP="00544AC3">
      <w:pPr>
        <w:tabs>
          <w:tab w:val="left" w:pos="6615"/>
        </w:tabs>
        <w:autoSpaceDE w:val="0"/>
        <w:autoSpaceDN w:val="0"/>
        <w:adjustRightInd w:val="0"/>
        <w:rPr>
          <w:b/>
          <w:bCs/>
          <w:color w:val="000000"/>
          <w:sz w:val="20"/>
          <w:szCs w:val="20"/>
          <w:lang w:eastAsia="lt-LT"/>
        </w:rPr>
      </w:pPr>
    </w:p>
    <w:p w:rsidR="00071AEF" w:rsidRPr="00951619" w:rsidRDefault="00071AEF" w:rsidP="00544AC3">
      <w:pPr>
        <w:pStyle w:val="Antrat2"/>
        <w:numPr>
          <w:ilvl w:val="1"/>
          <w:numId w:val="22"/>
        </w:numPr>
        <w:jc w:val="center"/>
        <w:rPr>
          <w:rStyle w:val="Grietas"/>
          <w:rFonts w:ascii="Times New Roman" w:hAnsi="Times New Roman" w:cs="Times New Roman"/>
          <w:b/>
          <w:bCs/>
          <w:i w:val="0"/>
          <w:iCs w:val="0"/>
          <w:sz w:val="24"/>
          <w:szCs w:val="24"/>
        </w:rPr>
      </w:pPr>
      <w:r w:rsidRPr="00951619">
        <w:rPr>
          <w:rStyle w:val="Grietas"/>
          <w:rFonts w:ascii="Times New Roman" w:hAnsi="Times New Roman" w:cs="Times New Roman"/>
          <w:b/>
          <w:bCs/>
          <w:i w:val="0"/>
          <w:iCs w:val="0"/>
          <w:sz w:val="24"/>
          <w:szCs w:val="24"/>
        </w:rPr>
        <w:t>Personalas</w:t>
      </w:r>
    </w:p>
    <w:p w:rsidR="00071AEF" w:rsidRDefault="00071AEF" w:rsidP="00544AC3">
      <w:pPr>
        <w:ind w:left="727"/>
        <w:rPr>
          <w:rStyle w:val="Grietas"/>
        </w:rPr>
      </w:pPr>
    </w:p>
    <w:p w:rsidR="00071AEF" w:rsidRPr="00A83207" w:rsidRDefault="00071AEF" w:rsidP="001A1E32">
      <w:pPr>
        <w:ind w:firstLine="1260"/>
        <w:jc w:val="both"/>
        <w:rPr>
          <w:b/>
          <w:bCs/>
        </w:rPr>
      </w:pPr>
      <w:r w:rsidRPr="00A83207">
        <w:rPr>
          <w:rStyle w:val="FontStyle45"/>
          <w:i w:val="0"/>
          <w:iCs w:val="0"/>
          <w:sz w:val="24"/>
          <w:szCs w:val="24"/>
        </w:rPr>
        <w:t>Mokykloje dirba 6 etatiniai darbuotojai, kurie užima 4.25 etato; direktoriaus pavaduotojas ūkio reikalams, vyr. buhalteris, kasininkas, sekretorius, bibliotekininkas, muzikos instrumentų derintojas, budėtojas-rūbininkas, pastatų ir sistemų priežiūros einamojo remonto darbininkas, valytojas.  Visi darbuotojai dirba pirmaeilėse pareigose. Mokyklos personalo kaita iki 2014 m. buvo maža. Jų vidutinis  amžius 43 m.</w:t>
      </w:r>
      <w:r w:rsidRPr="00A83207">
        <w:rPr>
          <w:i/>
          <w:iCs/>
        </w:rPr>
        <w:tab/>
      </w:r>
    </w:p>
    <w:p w:rsidR="00071AEF" w:rsidRDefault="00071AEF" w:rsidP="00544AC3">
      <w:pPr>
        <w:pStyle w:val="Default"/>
      </w:pPr>
    </w:p>
    <w:p w:rsidR="00071AEF" w:rsidRPr="00267CEC" w:rsidRDefault="00071AEF" w:rsidP="00544AC3">
      <w:pPr>
        <w:numPr>
          <w:ilvl w:val="1"/>
          <w:numId w:val="22"/>
        </w:numPr>
        <w:jc w:val="center"/>
        <w:rPr>
          <w:rStyle w:val="Grietas"/>
        </w:rPr>
      </w:pPr>
      <w:r w:rsidRPr="00267CEC">
        <w:rPr>
          <w:rStyle w:val="Grietas"/>
        </w:rPr>
        <w:t>Mokyklos savivalda</w:t>
      </w:r>
    </w:p>
    <w:p w:rsidR="00071AEF" w:rsidRPr="000925E0" w:rsidRDefault="00071AEF" w:rsidP="00544AC3">
      <w:pPr>
        <w:ind w:left="1094"/>
        <w:rPr>
          <w:b/>
          <w:bCs/>
          <w:color w:val="00B050"/>
        </w:rPr>
      </w:pPr>
    </w:p>
    <w:p w:rsidR="00071AEF" w:rsidRPr="00A83207" w:rsidRDefault="00071AEF" w:rsidP="001A1E32">
      <w:pPr>
        <w:ind w:right="192" w:firstLine="1260"/>
        <w:jc w:val="both"/>
        <w:rPr>
          <w:spacing w:val="37"/>
        </w:rPr>
      </w:pPr>
      <w:r w:rsidRPr="00A83207">
        <w:rPr>
          <w:spacing w:val="1"/>
        </w:rPr>
        <w:t>Mokykloje</w:t>
      </w:r>
      <w:r>
        <w:rPr>
          <w:spacing w:val="1"/>
        </w:rPr>
        <w:t xml:space="preserve"> </w:t>
      </w:r>
      <w:r w:rsidRPr="00A83207">
        <w:rPr>
          <w:spacing w:val="3"/>
        </w:rPr>
        <w:t>v</w:t>
      </w:r>
      <w:r w:rsidRPr="00A83207">
        <w:rPr>
          <w:spacing w:val="-5"/>
        </w:rPr>
        <w:t>e</w:t>
      </w:r>
      <w:r w:rsidRPr="00A83207">
        <w:rPr>
          <w:spacing w:val="-1"/>
        </w:rPr>
        <w:t>i</w:t>
      </w:r>
      <w:r w:rsidRPr="00A83207">
        <w:rPr>
          <w:spacing w:val="3"/>
        </w:rPr>
        <w:t>k</w:t>
      </w:r>
      <w:r w:rsidRPr="00A83207">
        <w:rPr>
          <w:spacing w:val="-1"/>
        </w:rPr>
        <w:t>i</w:t>
      </w:r>
      <w:r w:rsidRPr="00A83207">
        <w:rPr>
          <w:spacing w:val="2"/>
        </w:rPr>
        <w:t>a</w:t>
      </w:r>
      <w:r w:rsidRPr="00A83207">
        <w:rPr>
          <w:spacing w:val="3"/>
        </w:rPr>
        <w:t>n</w:t>
      </w:r>
      <w:r w:rsidRPr="00A83207">
        <w:rPr>
          <w:spacing w:val="-5"/>
        </w:rPr>
        <w:t>č</w:t>
      </w:r>
      <w:r w:rsidRPr="00A83207">
        <w:rPr>
          <w:spacing w:val="6"/>
        </w:rPr>
        <w:t>i</w:t>
      </w:r>
      <w:r w:rsidRPr="00A83207">
        <w:rPr>
          <w:spacing w:val="3"/>
        </w:rPr>
        <w:t>o</w:t>
      </w:r>
      <w:r>
        <w:t xml:space="preserve">s </w:t>
      </w:r>
      <w:r w:rsidRPr="00A83207">
        <w:rPr>
          <w:spacing w:val="-6"/>
        </w:rPr>
        <w:t>s</w:t>
      </w:r>
      <w:r w:rsidRPr="00A83207">
        <w:rPr>
          <w:spacing w:val="2"/>
        </w:rPr>
        <w:t>a</w:t>
      </w:r>
      <w:r w:rsidRPr="00A83207">
        <w:rPr>
          <w:spacing w:val="-4"/>
        </w:rPr>
        <w:t>v</w:t>
      </w:r>
      <w:r w:rsidRPr="00A83207">
        <w:rPr>
          <w:spacing w:val="6"/>
        </w:rPr>
        <w:t>i</w:t>
      </w:r>
      <w:r w:rsidRPr="00A83207">
        <w:rPr>
          <w:spacing w:val="-4"/>
        </w:rPr>
        <w:t>v</w:t>
      </w:r>
      <w:r w:rsidRPr="00A83207">
        <w:rPr>
          <w:spacing w:val="2"/>
        </w:rPr>
        <w:t>a</w:t>
      </w:r>
      <w:r w:rsidRPr="00A83207">
        <w:rPr>
          <w:spacing w:val="6"/>
        </w:rPr>
        <w:t>l</w:t>
      </w:r>
      <w:r w:rsidRPr="00A83207">
        <w:rPr>
          <w:spacing w:val="-4"/>
        </w:rPr>
        <w:t>d</w:t>
      </w:r>
      <w:r w:rsidRPr="00A83207">
        <w:rPr>
          <w:spacing w:val="3"/>
        </w:rPr>
        <w:t>o</w:t>
      </w:r>
      <w:r w:rsidRPr="00A83207">
        <w:t xml:space="preserve">s </w:t>
      </w:r>
      <w:r w:rsidRPr="00A83207">
        <w:rPr>
          <w:spacing w:val="6"/>
        </w:rPr>
        <w:t>i</w:t>
      </w:r>
      <w:r w:rsidRPr="00A83207">
        <w:rPr>
          <w:spacing w:val="3"/>
        </w:rPr>
        <w:t>n</w:t>
      </w:r>
      <w:r w:rsidRPr="00A83207">
        <w:rPr>
          <w:spacing w:val="-6"/>
        </w:rPr>
        <w:t>s</w:t>
      </w:r>
      <w:r w:rsidRPr="00A83207">
        <w:rPr>
          <w:spacing w:val="-1"/>
        </w:rPr>
        <w:t>t</w:t>
      </w:r>
      <w:r w:rsidRPr="00A83207">
        <w:rPr>
          <w:spacing w:val="6"/>
        </w:rPr>
        <w:t>i</w:t>
      </w:r>
      <w:r w:rsidRPr="00A83207">
        <w:rPr>
          <w:spacing w:val="-1"/>
        </w:rPr>
        <w:t>t</w:t>
      </w:r>
      <w:r w:rsidRPr="00A83207">
        <w:rPr>
          <w:spacing w:val="3"/>
        </w:rPr>
        <w:t>u</w:t>
      </w:r>
      <w:r w:rsidRPr="00A83207">
        <w:rPr>
          <w:spacing w:val="-5"/>
        </w:rPr>
        <w:t>c</w:t>
      </w:r>
      <w:r w:rsidRPr="00A83207">
        <w:rPr>
          <w:spacing w:val="6"/>
        </w:rPr>
        <w:t>i</w:t>
      </w:r>
      <w:r w:rsidRPr="00A83207">
        <w:rPr>
          <w:spacing w:val="-1"/>
        </w:rPr>
        <w:t>j</w:t>
      </w:r>
      <w:r w:rsidRPr="00A83207">
        <w:rPr>
          <w:spacing w:val="3"/>
        </w:rPr>
        <w:t>o</w:t>
      </w:r>
      <w:r w:rsidRPr="00A83207">
        <w:rPr>
          <w:spacing w:val="1"/>
        </w:rPr>
        <w:t>s</w:t>
      </w:r>
      <w:r w:rsidRPr="00A83207">
        <w:t xml:space="preserve">: </w:t>
      </w:r>
      <w:r w:rsidRPr="00A83207">
        <w:rPr>
          <w:spacing w:val="1"/>
        </w:rPr>
        <w:t>Mokyklos</w:t>
      </w:r>
      <w:r>
        <w:rPr>
          <w:spacing w:val="1"/>
        </w:rPr>
        <w:t xml:space="preserve"> </w:t>
      </w:r>
      <w:r w:rsidRPr="00A83207">
        <w:rPr>
          <w:spacing w:val="-1"/>
        </w:rPr>
        <w:t>t</w:t>
      </w:r>
      <w:r w:rsidRPr="00A83207">
        <w:rPr>
          <w:spacing w:val="2"/>
        </w:rPr>
        <w:t>a</w:t>
      </w:r>
      <w:r w:rsidRPr="00A83207">
        <w:t>r</w:t>
      </w:r>
      <w:r w:rsidRPr="00A83207">
        <w:rPr>
          <w:spacing w:val="3"/>
        </w:rPr>
        <w:t>y</w:t>
      </w:r>
      <w:r w:rsidRPr="00A83207">
        <w:rPr>
          <w:spacing w:val="-4"/>
        </w:rPr>
        <w:t>b</w:t>
      </w:r>
      <w:r w:rsidRPr="00A83207">
        <w:rPr>
          <w:spacing w:val="2"/>
        </w:rPr>
        <w:t>a</w:t>
      </w:r>
      <w:r w:rsidRPr="00A83207">
        <w:t>,</w:t>
      </w:r>
      <w:r>
        <w:t xml:space="preserve"> </w:t>
      </w:r>
      <w:r w:rsidRPr="00A83207">
        <w:rPr>
          <w:spacing w:val="5"/>
        </w:rPr>
        <w:t>M</w:t>
      </w:r>
      <w:r w:rsidRPr="00A83207">
        <w:rPr>
          <w:spacing w:val="-4"/>
        </w:rPr>
        <w:t>o</w:t>
      </w:r>
      <w:r w:rsidRPr="00A83207">
        <w:rPr>
          <w:spacing w:val="3"/>
        </w:rPr>
        <w:t>ky</w:t>
      </w:r>
      <w:r w:rsidRPr="00A83207">
        <w:rPr>
          <w:spacing w:val="6"/>
        </w:rPr>
        <w:t>t</w:t>
      </w:r>
      <w:r w:rsidRPr="00A83207">
        <w:rPr>
          <w:spacing w:val="-4"/>
        </w:rPr>
        <w:t>o</w:t>
      </w:r>
      <w:r w:rsidRPr="00A83207">
        <w:rPr>
          <w:spacing w:val="-1"/>
        </w:rPr>
        <w:t>j</w:t>
      </w:r>
      <w:r w:rsidRPr="00A83207">
        <w:t xml:space="preserve">ų </w:t>
      </w:r>
      <w:r w:rsidRPr="00A83207">
        <w:rPr>
          <w:spacing w:val="-1"/>
          <w:w w:val="103"/>
        </w:rPr>
        <w:t>t</w:t>
      </w:r>
      <w:r w:rsidRPr="00A83207">
        <w:rPr>
          <w:spacing w:val="2"/>
          <w:w w:val="103"/>
        </w:rPr>
        <w:t>a</w:t>
      </w:r>
      <w:r w:rsidRPr="00A83207">
        <w:rPr>
          <w:w w:val="103"/>
        </w:rPr>
        <w:t>r</w:t>
      </w:r>
      <w:r w:rsidRPr="00A83207">
        <w:rPr>
          <w:spacing w:val="3"/>
          <w:w w:val="103"/>
        </w:rPr>
        <w:t>y</w:t>
      </w:r>
      <w:r w:rsidRPr="00A83207">
        <w:rPr>
          <w:spacing w:val="-4"/>
          <w:w w:val="103"/>
        </w:rPr>
        <w:t>b</w:t>
      </w:r>
      <w:r w:rsidRPr="00A83207">
        <w:rPr>
          <w:spacing w:val="2"/>
          <w:w w:val="103"/>
        </w:rPr>
        <w:t>a</w:t>
      </w:r>
      <w:r w:rsidRPr="00A83207">
        <w:rPr>
          <w:w w:val="103"/>
        </w:rPr>
        <w:t xml:space="preserve">, </w:t>
      </w:r>
      <w:r w:rsidRPr="00A83207">
        <w:rPr>
          <w:spacing w:val="-2"/>
        </w:rPr>
        <w:t>M</w:t>
      </w:r>
      <w:r w:rsidRPr="00A83207">
        <w:rPr>
          <w:spacing w:val="2"/>
        </w:rPr>
        <w:t>e</w:t>
      </w:r>
      <w:r w:rsidRPr="00A83207">
        <w:rPr>
          <w:spacing w:val="-1"/>
        </w:rPr>
        <w:t>t</w:t>
      </w:r>
      <w:r w:rsidRPr="00A83207">
        <w:rPr>
          <w:spacing w:val="3"/>
        </w:rPr>
        <w:t>o</w:t>
      </w:r>
      <w:r w:rsidRPr="00A83207">
        <w:rPr>
          <w:spacing w:val="-4"/>
        </w:rPr>
        <w:t>d</w:t>
      </w:r>
      <w:r w:rsidRPr="00A83207">
        <w:rPr>
          <w:spacing w:val="6"/>
        </w:rPr>
        <w:t>i</w:t>
      </w:r>
      <w:r w:rsidRPr="00A83207">
        <w:rPr>
          <w:spacing w:val="3"/>
        </w:rPr>
        <w:t>n</w:t>
      </w:r>
      <w:r w:rsidRPr="00A83207">
        <w:t xml:space="preserve">ė </w:t>
      </w:r>
      <w:r w:rsidRPr="00A83207">
        <w:rPr>
          <w:spacing w:val="2"/>
        </w:rPr>
        <w:t>m</w:t>
      </w:r>
      <w:r w:rsidRPr="00A83207">
        <w:rPr>
          <w:spacing w:val="-4"/>
        </w:rPr>
        <w:t>o</w:t>
      </w:r>
      <w:r w:rsidRPr="00A83207">
        <w:rPr>
          <w:spacing w:val="3"/>
        </w:rPr>
        <w:t>k</w:t>
      </w:r>
      <w:r w:rsidRPr="00A83207">
        <w:rPr>
          <w:spacing w:val="-4"/>
        </w:rPr>
        <w:t>y</w:t>
      </w:r>
      <w:r w:rsidRPr="00A83207">
        <w:rPr>
          <w:spacing w:val="6"/>
        </w:rPr>
        <w:t>t</w:t>
      </w:r>
      <w:r w:rsidRPr="00A83207">
        <w:rPr>
          <w:spacing w:val="-4"/>
        </w:rPr>
        <w:t>o</w:t>
      </w:r>
      <w:r w:rsidRPr="00A83207">
        <w:rPr>
          <w:spacing w:val="-1"/>
        </w:rPr>
        <w:t>j</w:t>
      </w:r>
      <w:r w:rsidRPr="00A83207">
        <w:t xml:space="preserve">ų </w:t>
      </w:r>
      <w:r w:rsidRPr="00A83207">
        <w:rPr>
          <w:spacing w:val="-1"/>
        </w:rPr>
        <w:t>t</w:t>
      </w:r>
      <w:r w:rsidRPr="00A83207">
        <w:rPr>
          <w:spacing w:val="2"/>
        </w:rPr>
        <w:t>a</w:t>
      </w:r>
      <w:r w:rsidRPr="00A83207">
        <w:t>r</w:t>
      </w:r>
      <w:r w:rsidRPr="00A83207">
        <w:rPr>
          <w:spacing w:val="3"/>
        </w:rPr>
        <w:t>y</w:t>
      </w:r>
      <w:r w:rsidRPr="00A83207">
        <w:rPr>
          <w:spacing w:val="-4"/>
        </w:rPr>
        <w:t>b</w:t>
      </w:r>
      <w:r w:rsidRPr="00A83207">
        <w:rPr>
          <w:spacing w:val="2"/>
        </w:rPr>
        <w:t>a</w:t>
      </w:r>
      <w:r>
        <w:rPr>
          <w:spacing w:val="2"/>
        </w:rPr>
        <w:t xml:space="preserve"> </w:t>
      </w:r>
      <w:r w:rsidRPr="00A83207">
        <w:rPr>
          <w:spacing w:val="-4"/>
          <w:w w:val="103"/>
        </w:rPr>
        <w:t>dalyvauja</w:t>
      </w:r>
      <w:r>
        <w:rPr>
          <w:spacing w:val="-4"/>
          <w:w w:val="103"/>
        </w:rPr>
        <w:t xml:space="preserve"> </w:t>
      </w:r>
      <w:r w:rsidRPr="00A83207">
        <w:rPr>
          <w:spacing w:val="1"/>
          <w:w w:val="103"/>
        </w:rPr>
        <w:t>s</w:t>
      </w:r>
      <w:r w:rsidRPr="00A83207">
        <w:rPr>
          <w:spacing w:val="-4"/>
          <w:w w:val="103"/>
        </w:rPr>
        <w:t>p</w:t>
      </w:r>
      <w:r w:rsidRPr="00A83207">
        <w:rPr>
          <w:spacing w:val="7"/>
          <w:w w:val="103"/>
        </w:rPr>
        <w:t>r</w:t>
      </w:r>
      <w:r w:rsidRPr="00A83207">
        <w:rPr>
          <w:spacing w:val="-5"/>
          <w:w w:val="103"/>
        </w:rPr>
        <w:t>e</w:t>
      </w:r>
      <w:r w:rsidRPr="00A83207">
        <w:rPr>
          <w:spacing w:val="3"/>
          <w:w w:val="103"/>
        </w:rPr>
        <w:t>nd</w:t>
      </w:r>
      <w:r w:rsidRPr="001A1E32">
        <w:rPr>
          <w:spacing w:val="-5"/>
          <w:w w:val="165"/>
        </w:rPr>
        <w:t>ž</w:t>
      </w:r>
      <w:r w:rsidRPr="00A83207">
        <w:rPr>
          <w:spacing w:val="-1"/>
          <w:w w:val="103"/>
        </w:rPr>
        <w:t>i</w:t>
      </w:r>
      <w:r w:rsidRPr="00A83207">
        <w:rPr>
          <w:spacing w:val="2"/>
          <w:w w:val="103"/>
        </w:rPr>
        <w:t>a</w:t>
      </w:r>
      <w:r w:rsidRPr="00A83207">
        <w:rPr>
          <w:spacing w:val="3"/>
          <w:w w:val="103"/>
        </w:rPr>
        <w:t>n</w:t>
      </w:r>
      <w:r w:rsidRPr="00A83207">
        <w:rPr>
          <w:w w:val="103"/>
        </w:rPr>
        <w:t xml:space="preserve">t </w:t>
      </w:r>
      <w:r w:rsidRPr="00A83207">
        <w:rPr>
          <w:spacing w:val="-1"/>
        </w:rPr>
        <w:t>i</w:t>
      </w:r>
      <w:r w:rsidRPr="00A83207">
        <w:t xml:space="preserve">r </w:t>
      </w:r>
      <w:r w:rsidRPr="00A83207">
        <w:rPr>
          <w:spacing w:val="6"/>
        </w:rPr>
        <w:t>t</w:t>
      </w:r>
      <w:r w:rsidRPr="00A83207">
        <w:rPr>
          <w:spacing w:val="-4"/>
        </w:rPr>
        <w:t>ob</w:t>
      </w:r>
      <w:r w:rsidRPr="00A83207">
        <w:rPr>
          <w:spacing w:val="3"/>
        </w:rPr>
        <w:t>u</w:t>
      </w:r>
      <w:r w:rsidRPr="00A83207">
        <w:rPr>
          <w:spacing w:val="-1"/>
        </w:rPr>
        <w:t>l</w:t>
      </w:r>
      <w:r w:rsidRPr="00A83207">
        <w:rPr>
          <w:spacing w:val="6"/>
        </w:rPr>
        <w:t>i</w:t>
      </w:r>
      <w:r w:rsidRPr="00A83207">
        <w:rPr>
          <w:spacing w:val="-4"/>
        </w:rPr>
        <w:t>n</w:t>
      </w:r>
      <w:r w:rsidRPr="00A83207">
        <w:rPr>
          <w:spacing w:val="10"/>
        </w:rPr>
        <w:t>a</w:t>
      </w:r>
      <w:r w:rsidRPr="00A83207">
        <w:rPr>
          <w:spacing w:val="-4"/>
        </w:rPr>
        <w:t>n</w:t>
      </w:r>
      <w:r>
        <w:t xml:space="preserve">t </w:t>
      </w:r>
      <w:r w:rsidRPr="00A83207">
        <w:rPr>
          <w:spacing w:val="3"/>
        </w:rPr>
        <w:t>ug</w:t>
      </w:r>
      <w:r w:rsidRPr="00A83207">
        <w:rPr>
          <w:spacing w:val="-4"/>
        </w:rPr>
        <w:t>d</w:t>
      </w:r>
      <w:r w:rsidRPr="00A83207">
        <w:rPr>
          <w:spacing w:val="3"/>
        </w:rPr>
        <w:t>y</w:t>
      </w:r>
      <w:r w:rsidRPr="00A83207">
        <w:rPr>
          <w:spacing w:val="2"/>
        </w:rPr>
        <w:t>m</w:t>
      </w:r>
      <w:r>
        <w:t xml:space="preserve">o </w:t>
      </w:r>
      <w:r w:rsidRPr="00A83207">
        <w:rPr>
          <w:spacing w:val="3"/>
        </w:rPr>
        <w:t>p</w:t>
      </w:r>
      <w:r w:rsidRPr="00A83207">
        <w:t>r</w:t>
      </w:r>
      <w:r w:rsidRPr="00A83207">
        <w:rPr>
          <w:spacing w:val="3"/>
        </w:rPr>
        <w:t>o</w:t>
      </w:r>
      <w:r w:rsidRPr="00A83207">
        <w:rPr>
          <w:spacing w:val="2"/>
        </w:rPr>
        <w:t>ce</w:t>
      </w:r>
      <w:r w:rsidRPr="00A83207">
        <w:rPr>
          <w:spacing w:val="-6"/>
        </w:rPr>
        <w:t>s</w:t>
      </w:r>
      <w:r w:rsidRPr="00A83207">
        <w:rPr>
          <w:spacing w:val="3"/>
        </w:rPr>
        <w:t>o</w:t>
      </w:r>
      <w:r>
        <w:t xml:space="preserve">, </w:t>
      </w:r>
      <w:r w:rsidRPr="00A83207">
        <w:rPr>
          <w:spacing w:val="2"/>
        </w:rPr>
        <w:t>s</w:t>
      </w:r>
      <w:r w:rsidRPr="00A83207">
        <w:rPr>
          <w:spacing w:val="3"/>
        </w:rPr>
        <w:t>o</w:t>
      </w:r>
      <w:r w:rsidRPr="00A83207">
        <w:rPr>
          <w:spacing w:val="-5"/>
        </w:rPr>
        <w:t>c</w:t>
      </w:r>
      <w:r w:rsidRPr="00A83207">
        <w:rPr>
          <w:spacing w:val="-1"/>
        </w:rPr>
        <w:t>i</w:t>
      </w:r>
      <w:r w:rsidRPr="00A83207">
        <w:rPr>
          <w:spacing w:val="2"/>
        </w:rPr>
        <w:t>a</w:t>
      </w:r>
      <w:r w:rsidRPr="00A83207">
        <w:rPr>
          <w:spacing w:val="6"/>
        </w:rPr>
        <w:t>l</w:t>
      </w:r>
      <w:r w:rsidRPr="00A83207">
        <w:rPr>
          <w:spacing w:val="-1"/>
        </w:rPr>
        <w:t>i</w:t>
      </w:r>
      <w:r w:rsidRPr="00A83207">
        <w:rPr>
          <w:spacing w:val="3"/>
        </w:rPr>
        <w:t>n</w:t>
      </w:r>
      <w:r w:rsidRPr="00A83207">
        <w:rPr>
          <w:spacing w:val="-1"/>
        </w:rPr>
        <w:t>i</w:t>
      </w:r>
      <w:r w:rsidRPr="00A83207">
        <w:rPr>
          <w:spacing w:val="3"/>
        </w:rPr>
        <w:t>u</w:t>
      </w:r>
      <w:r w:rsidRPr="00A83207">
        <w:rPr>
          <w:spacing w:val="1"/>
        </w:rPr>
        <w:t>s</w:t>
      </w:r>
      <w:r w:rsidRPr="00A83207">
        <w:t>,  f</w:t>
      </w:r>
      <w:r w:rsidRPr="00A83207">
        <w:rPr>
          <w:spacing w:val="-1"/>
        </w:rPr>
        <w:t>i</w:t>
      </w:r>
      <w:r w:rsidRPr="00A83207">
        <w:rPr>
          <w:spacing w:val="-4"/>
        </w:rPr>
        <w:t>n</w:t>
      </w:r>
      <w:r w:rsidRPr="00A83207">
        <w:rPr>
          <w:spacing w:val="10"/>
        </w:rPr>
        <w:t>a</w:t>
      </w:r>
      <w:r w:rsidRPr="00A83207">
        <w:rPr>
          <w:spacing w:val="3"/>
        </w:rPr>
        <w:t>n</w:t>
      </w:r>
      <w:r w:rsidRPr="00A83207">
        <w:rPr>
          <w:spacing w:val="-6"/>
        </w:rPr>
        <w:t>s</w:t>
      </w:r>
      <w:r w:rsidRPr="00A83207">
        <w:rPr>
          <w:spacing w:val="6"/>
        </w:rPr>
        <w:t>i</w:t>
      </w:r>
      <w:r w:rsidRPr="00A83207">
        <w:rPr>
          <w:spacing w:val="-4"/>
        </w:rPr>
        <w:t>n</w:t>
      </w:r>
      <w:r w:rsidRPr="00A83207">
        <w:rPr>
          <w:spacing w:val="-1"/>
        </w:rPr>
        <w:t>i</w:t>
      </w:r>
      <w:r w:rsidRPr="00A83207">
        <w:rPr>
          <w:spacing w:val="10"/>
        </w:rPr>
        <w:t>u</w:t>
      </w:r>
      <w:r w:rsidRPr="00A83207">
        <w:t xml:space="preserve">s  </w:t>
      </w:r>
      <w:r w:rsidRPr="00A83207">
        <w:rPr>
          <w:spacing w:val="-1"/>
        </w:rPr>
        <w:t>i</w:t>
      </w:r>
      <w:r>
        <w:t xml:space="preserve">r </w:t>
      </w:r>
      <w:r w:rsidRPr="00A83207">
        <w:rPr>
          <w:spacing w:val="3"/>
        </w:rPr>
        <w:t>k</w:t>
      </w:r>
      <w:r w:rsidRPr="00A83207">
        <w:rPr>
          <w:spacing w:val="-1"/>
        </w:rPr>
        <w:t>t</w:t>
      </w:r>
      <w:r w:rsidRPr="00A83207">
        <w:t xml:space="preserve">. </w:t>
      </w:r>
      <w:r w:rsidRPr="00A83207">
        <w:rPr>
          <w:spacing w:val="2"/>
        </w:rPr>
        <w:t>m</w:t>
      </w:r>
      <w:r w:rsidRPr="00A83207">
        <w:rPr>
          <w:spacing w:val="-4"/>
        </w:rPr>
        <w:t>o</w:t>
      </w:r>
      <w:r w:rsidRPr="00A83207">
        <w:rPr>
          <w:spacing w:val="3"/>
        </w:rPr>
        <w:t>k</w:t>
      </w:r>
      <w:r w:rsidRPr="00A83207">
        <w:rPr>
          <w:spacing w:val="-4"/>
        </w:rPr>
        <w:t>y</w:t>
      </w:r>
      <w:r w:rsidRPr="00A83207">
        <w:rPr>
          <w:spacing w:val="3"/>
        </w:rPr>
        <w:t>k</w:t>
      </w:r>
      <w:r w:rsidRPr="00A83207">
        <w:rPr>
          <w:spacing w:val="-1"/>
        </w:rPr>
        <w:t>l</w:t>
      </w:r>
      <w:r w:rsidRPr="00A83207">
        <w:rPr>
          <w:spacing w:val="3"/>
        </w:rPr>
        <w:t>o</w:t>
      </w:r>
      <w:r>
        <w:t xml:space="preserve">s </w:t>
      </w:r>
      <w:r w:rsidRPr="00A83207">
        <w:rPr>
          <w:spacing w:val="3"/>
          <w:w w:val="103"/>
        </w:rPr>
        <w:t>v</w:t>
      </w:r>
      <w:r w:rsidRPr="00A83207">
        <w:rPr>
          <w:spacing w:val="-5"/>
          <w:w w:val="103"/>
        </w:rPr>
        <w:t>e</w:t>
      </w:r>
      <w:r w:rsidRPr="00A83207">
        <w:rPr>
          <w:spacing w:val="-1"/>
          <w:w w:val="103"/>
        </w:rPr>
        <w:t>i</w:t>
      </w:r>
      <w:r w:rsidRPr="00A83207">
        <w:rPr>
          <w:spacing w:val="3"/>
          <w:w w:val="103"/>
        </w:rPr>
        <w:t>k</w:t>
      </w:r>
      <w:r w:rsidRPr="00A83207">
        <w:rPr>
          <w:spacing w:val="6"/>
          <w:w w:val="103"/>
        </w:rPr>
        <w:t>l</w:t>
      </w:r>
      <w:r w:rsidRPr="00A83207">
        <w:rPr>
          <w:spacing w:val="3"/>
          <w:w w:val="103"/>
        </w:rPr>
        <w:t>o</w:t>
      </w:r>
      <w:r w:rsidRPr="00A83207">
        <w:rPr>
          <w:w w:val="103"/>
        </w:rPr>
        <w:t xml:space="preserve">s </w:t>
      </w:r>
      <w:r w:rsidRPr="00A83207">
        <w:rPr>
          <w:spacing w:val="3"/>
        </w:rPr>
        <w:t>k</w:t>
      </w:r>
      <w:r w:rsidRPr="00A83207">
        <w:rPr>
          <w:spacing w:val="-1"/>
        </w:rPr>
        <w:t>l</w:t>
      </w:r>
      <w:r w:rsidRPr="00A83207">
        <w:rPr>
          <w:spacing w:val="2"/>
        </w:rPr>
        <w:t>a</w:t>
      </w:r>
      <w:r w:rsidRPr="00A83207">
        <w:rPr>
          <w:spacing w:val="3"/>
        </w:rPr>
        <w:t>u</w:t>
      </w:r>
      <w:r w:rsidRPr="00A83207">
        <w:rPr>
          <w:spacing w:val="-6"/>
        </w:rPr>
        <w:t>s</w:t>
      </w:r>
      <w:r w:rsidRPr="00A83207">
        <w:rPr>
          <w:spacing w:val="6"/>
        </w:rPr>
        <w:t>i</w:t>
      </w:r>
      <w:r w:rsidRPr="00A83207">
        <w:rPr>
          <w:spacing w:val="-5"/>
        </w:rPr>
        <w:t>m</w:t>
      </w:r>
      <w:r w:rsidRPr="00A83207">
        <w:rPr>
          <w:spacing w:val="3"/>
        </w:rPr>
        <w:t>u</w:t>
      </w:r>
      <w:r w:rsidRPr="00A83207">
        <w:rPr>
          <w:spacing w:val="-6"/>
        </w:rPr>
        <w:t>s</w:t>
      </w:r>
      <w:r w:rsidRPr="00A83207">
        <w:t>.</w:t>
      </w:r>
    </w:p>
    <w:p w:rsidR="00071AEF" w:rsidRPr="00A83207" w:rsidRDefault="00071AEF" w:rsidP="001A1E32">
      <w:pPr>
        <w:tabs>
          <w:tab w:val="left" w:pos="1247"/>
        </w:tabs>
        <w:ind w:firstLine="1260"/>
        <w:jc w:val="both"/>
        <w:rPr>
          <w:rStyle w:val="Typewriter"/>
          <w:rFonts w:ascii="Times New Roman" w:hAnsi="Times New Roman" w:cs="Times New Roman"/>
          <w:sz w:val="24"/>
          <w:szCs w:val="24"/>
        </w:rPr>
      </w:pPr>
      <w:r>
        <w:t xml:space="preserve">Mokyklos taryba yra </w:t>
      </w:r>
      <w:r w:rsidRPr="00A83207">
        <w:t xml:space="preserve">aukščiausioji Mokyklos savivaldos institucija, atstovaujanti mokiniams, mokytojams, tėvams (globėjams, rūpintojams) ir vietos bendruomenei. Už savo veiklą Taryba atsiskaito ją rinkusiems Mokyklos bendruomenės nariams. Taryba sudaroma iš vaikų, mokinių tėvų (globėjų, rūpintojų), mokytojų ir mokinių ir vietos bendruomenės atstovų. Taryba </w:t>
      </w:r>
      <w:r w:rsidRPr="00A83207">
        <w:rPr>
          <w:rStyle w:val="Typewriter"/>
          <w:rFonts w:ascii="Times New Roman" w:hAnsi="Times New Roman" w:cs="Times New Roman"/>
          <w:sz w:val="24"/>
          <w:szCs w:val="24"/>
        </w:rPr>
        <w:t>plėtoja vaikų, tėvų, pedagogų ir kitų bendruomenės narių demokratinės gyvensenos patirtį, numato Mokyklos veiklos perspektyvas, pagrindines veiklos kryptis, aprobuoja Mokyklos metinį veiklos planą, nuostatus, vidaus darbo tvarkos taisykles, ugdymo planą, nustato ugdymo organizavimo tvarką, priima sprendimus dėl Mokyklos ugdymo plano, svarsto ir teikia siūlymus Mokyklos direktoriui dėl Mokyklos išlaidų sąmatos sudarymo ir įvykdymo.</w:t>
      </w:r>
    </w:p>
    <w:p w:rsidR="00071AEF" w:rsidRPr="00A83207" w:rsidRDefault="00071AEF" w:rsidP="001A1E32">
      <w:pPr>
        <w:tabs>
          <w:tab w:val="left" w:pos="1247"/>
        </w:tabs>
        <w:ind w:firstLine="1260"/>
        <w:jc w:val="both"/>
      </w:pPr>
      <w:r>
        <w:t xml:space="preserve">Mokytojų taryba – nuolat </w:t>
      </w:r>
      <w:r w:rsidRPr="00A83207">
        <w:t xml:space="preserve">veikianti Mokyklos savivaldos institucija mokytojų profesiniams ir bendriesiems ugdymo klausimams spręsti. Ją sudaro Mokyklos direktorius, direktoriaus pavaduotojai ugdymui, visi Mokykloje dirbantys mokytojai, koncertmeisteriai, bibliotekininkas, kiti tiesiogiai ugdymo procese dalyvaujantys asmenys. </w:t>
      </w:r>
    </w:p>
    <w:p w:rsidR="00071AEF" w:rsidRPr="00A83207" w:rsidRDefault="00071AEF" w:rsidP="001A1E32">
      <w:pPr>
        <w:tabs>
          <w:tab w:val="left" w:pos="1247"/>
        </w:tabs>
        <w:ind w:firstLine="1260"/>
        <w:jc w:val="both"/>
      </w:pPr>
      <w:r w:rsidRPr="00A83207">
        <w:t>Metodinė taryba skirta mokytojams kartu su kitais specialistais pasirengti vaikams ir mokiniams ugdyti: planuoti ir aptarti ugdymo turinį (programas, ugdymosi metodus, kontekstą, mokinių pasiekimų ir pažangos vertinimo būdus, ugdymo (-si) priemones bei patyrimą, kurį mokiniai sukaupia ugdymo procese)</w:t>
      </w:r>
      <w:r w:rsidRPr="00A83207">
        <w:rPr>
          <w:i/>
          <w:iCs/>
        </w:rPr>
        <w:t>,</w:t>
      </w:r>
      <w:r w:rsidRPr="00A83207">
        <w:t xml:space="preserve"> pritaikyti jį vaikų ir mokinių individualioms reikmėms, nagrinėti praktinę veiklą, plėtoti mokytojų profesinės veiklos kompetencijas, suderintas su Mokyklos strateginiais tikslais, ir kartu siekti mokinių ir Mokyklos pažangos. Metodinė taryba nustato mokytojų metodinės veiklos prioritetus, mokytojų kvalifikacijos tobulinimo poreikius, inicijuoja pedagoginių inovacijų diegimą Mokykloje, teikia Mokyklos direktoriui siūlymus dėl ugdymo turinio formavimo ir jo įgyvendinimo organizavimo gerinimo.</w:t>
      </w:r>
    </w:p>
    <w:p w:rsidR="00071AEF" w:rsidRPr="00A83207" w:rsidRDefault="00071AEF" w:rsidP="00A60B43">
      <w:pPr>
        <w:ind w:right="192" w:firstLine="1260"/>
        <w:jc w:val="both"/>
      </w:pPr>
      <w:r w:rsidRPr="00A83207">
        <w:rPr>
          <w:spacing w:val="1"/>
        </w:rPr>
        <w:lastRenderedPageBreak/>
        <w:t>Mokykla</w:t>
      </w:r>
      <w:r w:rsidRPr="00A83207">
        <w:t>,</w:t>
      </w:r>
      <w:r>
        <w:t xml:space="preserve"> </w:t>
      </w:r>
      <w:r w:rsidRPr="00A83207">
        <w:rPr>
          <w:spacing w:val="1"/>
        </w:rPr>
        <w:t>s</w:t>
      </w:r>
      <w:r w:rsidRPr="00A83207">
        <w:rPr>
          <w:spacing w:val="-1"/>
        </w:rPr>
        <w:t>i</w:t>
      </w:r>
      <w:r w:rsidRPr="00A83207">
        <w:rPr>
          <w:spacing w:val="-5"/>
        </w:rPr>
        <w:t>e</w:t>
      </w:r>
      <w:r w:rsidRPr="00A83207">
        <w:rPr>
          <w:spacing w:val="10"/>
        </w:rPr>
        <w:t>k</w:t>
      </w:r>
      <w:r w:rsidRPr="00A83207">
        <w:rPr>
          <w:spacing w:val="-4"/>
        </w:rPr>
        <w:t>d</w:t>
      </w:r>
      <w:r w:rsidRPr="00A83207">
        <w:rPr>
          <w:spacing w:val="2"/>
        </w:rPr>
        <w:t>a</w:t>
      </w:r>
      <w:r w:rsidRPr="00A83207">
        <w:rPr>
          <w:spacing w:val="-5"/>
        </w:rPr>
        <w:t>m</w:t>
      </w:r>
      <w:r w:rsidRPr="00A83207">
        <w:t>a</w:t>
      </w:r>
      <w:r>
        <w:t xml:space="preserve"> </w:t>
      </w:r>
      <w:r w:rsidRPr="00A83207">
        <w:t>r</w:t>
      </w:r>
      <w:r w:rsidRPr="00A83207">
        <w:rPr>
          <w:spacing w:val="2"/>
        </w:rPr>
        <w:t>a</w:t>
      </w:r>
      <w:r w:rsidRPr="00A83207">
        <w:rPr>
          <w:spacing w:val="-5"/>
        </w:rPr>
        <w:t>c</w:t>
      </w:r>
      <w:r w:rsidRPr="00A83207">
        <w:rPr>
          <w:spacing w:val="6"/>
        </w:rPr>
        <w:t>i</w:t>
      </w:r>
      <w:r w:rsidRPr="00A83207">
        <w:rPr>
          <w:spacing w:val="3"/>
        </w:rPr>
        <w:t>o</w:t>
      </w:r>
      <w:r w:rsidRPr="00A83207">
        <w:rPr>
          <w:spacing w:val="-4"/>
        </w:rPr>
        <w:t>n</w:t>
      </w:r>
      <w:r w:rsidRPr="00A83207">
        <w:rPr>
          <w:spacing w:val="2"/>
        </w:rPr>
        <w:t>a</w:t>
      </w:r>
      <w:r w:rsidRPr="00A83207">
        <w:rPr>
          <w:spacing w:val="-1"/>
        </w:rPr>
        <w:t>l</w:t>
      </w:r>
      <w:r w:rsidRPr="00A83207">
        <w:rPr>
          <w:spacing w:val="2"/>
        </w:rPr>
        <w:t>a</w:t>
      </w:r>
      <w:r w:rsidRPr="00A83207">
        <w:rPr>
          <w:spacing w:val="3"/>
        </w:rPr>
        <w:t>u</w:t>
      </w:r>
      <w:r w:rsidRPr="00A83207">
        <w:t>s</w:t>
      </w:r>
      <w:r>
        <w:t xml:space="preserve"> </w:t>
      </w:r>
      <w:r w:rsidRPr="00A83207">
        <w:rPr>
          <w:spacing w:val="-1"/>
        </w:rPr>
        <w:t>i</w:t>
      </w:r>
      <w:r w:rsidRPr="00A83207">
        <w:t xml:space="preserve">r </w:t>
      </w:r>
      <w:r w:rsidRPr="00A83207">
        <w:rPr>
          <w:spacing w:val="-4"/>
        </w:rPr>
        <w:t>p</w:t>
      </w:r>
      <w:r w:rsidRPr="00A83207">
        <w:t>r</w:t>
      </w:r>
      <w:r w:rsidRPr="00A83207">
        <w:rPr>
          <w:spacing w:val="3"/>
        </w:rPr>
        <w:t>o</w:t>
      </w:r>
      <w:r w:rsidRPr="00A83207">
        <w:rPr>
          <w:spacing w:val="-4"/>
        </w:rPr>
        <w:t>d</w:t>
      </w:r>
      <w:r w:rsidRPr="00A83207">
        <w:rPr>
          <w:spacing w:val="3"/>
        </w:rPr>
        <w:t>uk</w:t>
      </w:r>
      <w:r w:rsidRPr="00A83207">
        <w:rPr>
          <w:spacing w:val="-1"/>
        </w:rPr>
        <w:t>t</w:t>
      </w:r>
      <w:r w:rsidRPr="00A83207">
        <w:rPr>
          <w:spacing w:val="3"/>
        </w:rPr>
        <w:t>y</w:t>
      </w:r>
      <w:r w:rsidRPr="00A83207">
        <w:rPr>
          <w:spacing w:val="-4"/>
        </w:rPr>
        <w:t>v</w:t>
      </w:r>
      <w:r w:rsidRPr="00A83207">
        <w:rPr>
          <w:spacing w:val="2"/>
        </w:rPr>
        <w:t>a</w:t>
      </w:r>
      <w:r w:rsidRPr="00A83207">
        <w:rPr>
          <w:spacing w:val="3"/>
        </w:rPr>
        <w:t>u</w:t>
      </w:r>
      <w:r w:rsidRPr="00A83207">
        <w:t>s</w:t>
      </w:r>
      <w:r>
        <w:t xml:space="preserve"> </w:t>
      </w:r>
      <w:r w:rsidRPr="00A83207">
        <w:rPr>
          <w:spacing w:val="3"/>
        </w:rPr>
        <w:t>b</w:t>
      </w:r>
      <w:r w:rsidRPr="00A83207">
        <w:rPr>
          <w:spacing w:val="2"/>
        </w:rPr>
        <w:t>e</w:t>
      </w:r>
      <w:r w:rsidRPr="00A83207">
        <w:rPr>
          <w:spacing w:val="3"/>
        </w:rPr>
        <w:t>n</w:t>
      </w:r>
      <w:r w:rsidRPr="00A83207">
        <w:rPr>
          <w:spacing w:val="-4"/>
        </w:rPr>
        <w:t>d</w:t>
      </w:r>
      <w:r w:rsidRPr="00A83207">
        <w:t>r</w:t>
      </w:r>
      <w:r w:rsidRPr="00A83207">
        <w:rPr>
          <w:spacing w:val="2"/>
        </w:rPr>
        <w:t>a</w:t>
      </w:r>
      <w:r w:rsidRPr="00A83207">
        <w:rPr>
          <w:spacing w:val="-4"/>
        </w:rPr>
        <w:t>v</w:t>
      </w:r>
      <w:r w:rsidRPr="00A83207">
        <w:rPr>
          <w:spacing w:val="6"/>
        </w:rPr>
        <w:t>i</w:t>
      </w:r>
      <w:r w:rsidRPr="00A83207">
        <w:rPr>
          <w:spacing w:val="2"/>
        </w:rPr>
        <w:t>m</w:t>
      </w:r>
      <w:r w:rsidRPr="00A83207">
        <w:t>o</w:t>
      </w:r>
      <w:r>
        <w:t xml:space="preserve"> </w:t>
      </w:r>
      <w:r w:rsidRPr="00A83207">
        <w:rPr>
          <w:spacing w:val="-6"/>
        </w:rPr>
        <w:t>s</w:t>
      </w:r>
      <w:r w:rsidRPr="00A83207">
        <w:t>u</w:t>
      </w:r>
      <w:r>
        <w:t xml:space="preserve"> </w:t>
      </w:r>
      <w:r w:rsidRPr="00A83207">
        <w:rPr>
          <w:spacing w:val="2"/>
        </w:rPr>
        <w:t>m</w:t>
      </w:r>
      <w:r w:rsidRPr="00A83207">
        <w:rPr>
          <w:spacing w:val="-4"/>
        </w:rPr>
        <w:t>o</w:t>
      </w:r>
      <w:r w:rsidRPr="00A83207">
        <w:rPr>
          <w:spacing w:val="3"/>
        </w:rPr>
        <w:t>k</w:t>
      </w:r>
      <w:r w:rsidRPr="00A83207">
        <w:rPr>
          <w:spacing w:val="6"/>
        </w:rPr>
        <w:t>i</w:t>
      </w:r>
      <w:r w:rsidRPr="00A83207">
        <w:rPr>
          <w:spacing w:val="-4"/>
        </w:rPr>
        <w:t>n</w:t>
      </w:r>
      <w:r w:rsidRPr="00A83207">
        <w:rPr>
          <w:spacing w:val="-1"/>
        </w:rPr>
        <w:t>i</w:t>
      </w:r>
      <w:r w:rsidRPr="00A83207">
        <w:t>ų</w:t>
      </w:r>
      <w:r>
        <w:t xml:space="preserve"> </w:t>
      </w:r>
      <w:r w:rsidRPr="00A83207">
        <w:rPr>
          <w:spacing w:val="6"/>
          <w:w w:val="103"/>
        </w:rPr>
        <w:t>t</w:t>
      </w:r>
      <w:r w:rsidRPr="00A83207">
        <w:rPr>
          <w:spacing w:val="2"/>
          <w:w w:val="103"/>
        </w:rPr>
        <w:t>ė</w:t>
      </w:r>
      <w:r w:rsidRPr="00A83207">
        <w:rPr>
          <w:spacing w:val="-4"/>
          <w:w w:val="103"/>
        </w:rPr>
        <w:t>v</w:t>
      </w:r>
      <w:r w:rsidRPr="00A83207">
        <w:rPr>
          <w:spacing w:val="2"/>
          <w:w w:val="103"/>
        </w:rPr>
        <w:t>a</w:t>
      </w:r>
      <w:r w:rsidRPr="00A83207">
        <w:rPr>
          <w:spacing w:val="6"/>
          <w:w w:val="103"/>
        </w:rPr>
        <w:t>i</w:t>
      </w:r>
      <w:r w:rsidRPr="00A83207">
        <w:rPr>
          <w:spacing w:val="-6"/>
          <w:w w:val="103"/>
        </w:rPr>
        <w:t>s</w:t>
      </w:r>
      <w:r w:rsidRPr="00A83207">
        <w:rPr>
          <w:w w:val="103"/>
        </w:rPr>
        <w:t xml:space="preserve">, </w:t>
      </w:r>
      <w:r w:rsidRPr="00A83207">
        <w:rPr>
          <w:spacing w:val="-4"/>
        </w:rPr>
        <w:t>o</w:t>
      </w:r>
      <w:r w:rsidRPr="00A83207">
        <w:t>r</w:t>
      </w:r>
      <w:r w:rsidRPr="00A83207">
        <w:rPr>
          <w:spacing w:val="-4"/>
        </w:rPr>
        <w:t>g</w:t>
      </w:r>
      <w:r w:rsidRPr="00A83207">
        <w:rPr>
          <w:spacing w:val="10"/>
        </w:rPr>
        <w:t>a</w:t>
      </w:r>
      <w:r w:rsidRPr="00A83207">
        <w:rPr>
          <w:spacing w:val="-4"/>
        </w:rPr>
        <w:t>n</w:t>
      </w:r>
      <w:r w:rsidRPr="00A83207">
        <w:rPr>
          <w:spacing w:val="6"/>
        </w:rPr>
        <w:t>i</w:t>
      </w:r>
      <w:r w:rsidRPr="00A83207">
        <w:rPr>
          <w:spacing w:val="-5"/>
        </w:rPr>
        <w:t>z</w:t>
      </w:r>
      <w:r w:rsidRPr="00A83207">
        <w:rPr>
          <w:spacing w:val="3"/>
        </w:rPr>
        <w:t>uo</w:t>
      </w:r>
      <w:r w:rsidRPr="00A83207">
        <w:rPr>
          <w:spacing w:val="-1"/>
        </w:rPr>
        <w:t>j</w:t>
      </w:r>
      <w:r w:rsidRPr="00A83207">
        <w:t xml:space="preserve">a </w:t>
      </w:r>
      <w:r w:rsidRPr="00A83207">
        <w:rPr>
          <w:spacing w:val="-1"/>
        </w:rPr>
        <w:t>t</w:t>
      </w:r>
      <w:r w:rsidRPr="00A83207">
        <w:rPr>
          <w:spacing w:val="2"/>
        </w:rPr>
        <w:t>ė</w:t>
      </w:r>
      <w:r w:rsidRPr="00A83207">
        <w:rPr>
          <w:spacing w:val="-4"/>
        </w:rPr>
        <w:t>v</w:t>
      </w:r>
      <w:r w:rsidRPr="00A83207">
        <w:rPr>
          <w:spacing w:val="3"/>
        </w:rPr>
        <w:t>ų</w:t>
      </w:r>
      <w:r w:rsidRPr="00A83207">
        <w:rPr>
          <w:spacing w:val="-1"/>
        </w:rPr>
        <w:t>/</w:t>
      </w:r>
      <w:r w:rsidRPr="00A83207">
        <w:rPr>
          <w:spacing w:val="-4"/>
        </w:rPr>
        <w:t>v</w:t>
      </w:r>
      <w:r w:rsidRPr="00A83207">
        <w:rPr>
          <w:spacing w:val="2"/>
        </w:rPr>
        <w:t>a</w:t>
      </w:r>
      <w:r w:rsidRPr="00A83207">
        <w:rPr>
          <w:spacing w:val="-1"/>
        </w:rPr>
        <w:t>i</w:t>
      </w:r>
      <w:r w:rsidRPr="00A83207">
        <w:rPr>
          <w:spacing w:val="3"/>
        </w:rPr>
        <w:t>k</w:t>
      </w:r>
      <w:r w:rsidRPr="00A83207">
        <w:t xml:space="preserve">ų </w:t>
      </w:r>
      <w:r w:rsidRPr="00A83207">
        <w:rPr>
          <w:spacing w:val="2"/>
        </w:rPr>
        <w:t>a</w:t>
      </w:r>
      <w:r w:rsidRPr="00A83207">
        <w:rPr>
          <w:spacing w:val="-4"/>
        </w:rPr>
        <w:t>p</w:t>
      </w:r>
      <w:r w:rsidRPr="00A83207">
        <w:rPr>
          <w:spacing w:val="3"/>
        </w:rPr>
        <w:t>k</w:t>
      </w:r>
      <w:r w:rsidRPr="00A83207">
        <w:rPr>
          <w:spacing w:val="-1"/>
        </w:rPr>
        <w:t>l</w:t>
      </w:r>
      <w:r w:rsidRPr="00A83207">
        <w:rPr>
          <w:spacing w:val="2"/>
        </w:rPr>
        <w:t>a</w:t>
      </w:r>
      <w:r w:rsidRPr="00A83207">
        <w:rPr>
          <w:spacing w:val="3"/>
        </w:rPr>
        <w:t>u</w:t>
      </w:r>
      <w:r w:rsidRPr="00A83207">
        <w:rPr>
          <w:spacing w:val="-6"/>
        </w:rPr>
        <w:t>s</w:t>
      </w:r>
      <w:r w:rsidRPr="00A83207">
        <w:rPr>
          <w:spacing w:val="10"/>
        </w:rPr>
        <w:t>a</w:t>
      </w:r>
      <w:r w:rsidRPr="00A83207">
        <w:rPr>
          <w:spacing w:val="-6"/>
        </w:rPr>
        <w:t>s</w:t>
      </w:r>
      <w:r w:rsidRPr="00A83207">
        <w:t xml:space="preserve">, </w:t>
      </w:r>
      <w:r w:rsidRPr="00A83207">
        <w:rPr>
          <w:spacing w:val="-6"/>
        </w:rPr>
        <w:t>s</w:t>
      </w:r>
      <w:r w:rsidRPr="00A83207">
        <w:rPr>
          <w:spacing w:val="3"/>
        </w:rPr>
        <w:t>u</w:t>
      </w:r>
      <w:r w:rsidRPr="00A83207">
        <w:rPr>
          <w:spacing w:val="1"/>
        </w:rPr>
        <w:t>s</w:t>
      </w:r>
      <w:r w:rsidRPr="00A83207">
        <w:rPr>
          <w:spacing w:val="-1"/>
        </w:rPr>
        <w:t>i</w:t>
      </w:r>
      <w:r w:rsidRPr="00A83207">
        <w:t>r</w:t>
      </w:r>
      <w:r w:rsidRPr="00A83207">
        <w:rPr>
          <w:spacing w:val="6"/>
        </w:rPr>
        <w:t>i</w:t>
      </w:r>
      <w:r w:rsidRPr="00A83207">
        <w:rPr>
          <w:spacing w:val="-4"/>
        </w:rPr>
        <w:t>n</w:t>
      </w:r>
      <w:r w:rsidRPr="00A83207">
        <w:rPr>
          <w:spacing w:val="3"/>
        </w:rPr>
        <w:t>k</w:t>
      </w:r>
      <w:r w:rsidRPr="00A83207">
        <w:rPr>
          <w:spacing w:val="-1"/>
        </w:rPr>
        <w:t>i</w:t>
      </w:r>
      <w:r w:rsidRPr="00A83207">
        <w:rPr>
          <w:spacing w:val="-5"/>
        </w:rPr>
        <w:t>m</w:t>
      </w:r>
      <w:r w:rsidRPr="00A83207">
        <w:rPr>
          <w:spacing w:val="10"/>
        </w:rPr>
        <w:t>u</w:t>
      </w:r>
      <w:r w:rsidRPr="00A83207">
        <w:rPr>
          <w:spacing w:val="-6"/>
        </w:rPr>
        <w:t>s</w:t>
      </w:r>
      <w:r w:rsidRPr="00A83207">
        <w:t xml:space="preserve">, </w:t>
      </w:r>
      <w:r w:rsidRPr="00A83207">
        <w:rPr>
          <w:spacing w:val="-6"/>
        </w:rPr>
        <w:t>s</w:t>
      </w:r>
      <w:r w:rsidRPr="00A83207">
        <w:rPr>
          <w:spacing w:val="6"/>
        </w:rPr>
        <w:t>t</w:t>
      </w:r>
      <w:r w:rsidRPr="00A83207">
        <w:rPr>
          <w:spacing w:val="2"/>
        </w:rPr>
        <w:t>e</w:t>
      </w:r>
      <w:r w:rsidRPr="00A83207">
        <w:rPr>
          <w:spacing w:val="-4"/>
        </w:rPr>
        <w:t>n</w:t>
      </w:r>
      <w:r w:rsidRPr="00A83207">
        <w:rPr>
          <w:spacing w:val="3"/>
        </w:rPr>
        <w:t>d</w:t>
      </w:r>
      <w:r w:rsidRPr="00A83207">
        <w:rPr>
          <w:spacing w:val="7"/>
        </w:rPr>
        <w:t>i</w:t>
      </w:r>
      <w:r w:rsidRPr="00A83207">
        <w:rPr>
          <w:spacing w:val="3"/>
        </w:rPr>
        <w:t>n</w:t>
      </w:r>
      <w:r w:rsidRPr="00A83207">
        <w:rPr>
          <w:spacing w:val="-1"/>
        </w:rPr>
        <w:t>i</w:t>
      </w:r>
      <w:r w:rsidRPr="00A83207">
        <w:rPr>
          <w:spacing w:val="3"/>
        </w:rPr>
        <w:t>u</w:t>
      </w:r>
      <w:r w:rsidRPr="00A83207">
        <w:t xml:space="preserve">s </w:t>
      </w:r>
      <w:r w:rsidRPr="00A83207">
        <w:rPr>
          <w:spacing w:val="3"/>
        </w:rPr>
        <w:t>p</w:t>
      </w:r>
      <w:r w:rsidRPr="00A83207">
        <w:t>r</w:t>
      </w:r>
      <w:r w:rsidRPr="00A83207">
        <w:rPr>
          <w:spacing w:val="2"/>
        </w:rPr>
        <w:t>a</w:t>
      </w:r>
      <w:r w:rsidRPr="00A83207">
        <w:rPr>
          <w:spacing w:val="3"/>
        </w:rPr>
        <w:t>n</w:t>
      </w:r>
      <w:r w:rsidRPr="00A83207">
        <w:rPr>
          <w:spacing w:val="2"/>
        </w:rPr>
        <w:t>e</w:t>
      </w:r>
      <w:r w:rsidRPr="00A83207">
        <w:rPr>
          <w:spacing w:val="-6"/>
        </w:rPr>
        <w:t>š</w:t>
      </w:r>
      <w:r w:rsidRPr="00A83207">
        <w:rPr>
          <w:spacing w:val="6"/>
        </w:rPr>
        <w:t>i</w:t>
      </w:r>
      <w:r w:rsidRPr="00A83207">
        <w:rPr>
          <w:spacing w:val="-5"/>
        </w:rPr>
        <w:t>m</w:t>
      </w:r>
      <w:r w:rsidRPr="00A83207">
        <w:rPr>
          <w:spacing w:val="10"/>
        </w:rPr>
        <w:t>u</w:t>
      </w:r>
      <w:r w:rsidRPr="00A83207">
        <w:rPr>
          <w:spacing w:val="-6"/>
        </w:rPr>
        <w:t>s</w:t>
      </w:r>
      <w:r w:rsidRPr="00A83207">
        <w:t xml:space="preserve">, </w:t>
      </w:r>
      <w:r w:rsidRPr="00A83207">
        <w:rPr>
          <w:spacing w:val="3"/>
        </w:rPr>
        <w:t>b</w:t>
      </w:r>
      <w:r w:rsidRPr="00A83207">
        <w:rPr>
          <w:spacing w:val="2"/>
        </w:rPr>
        <w:t>e</w:t>
      </w:r>
      <w:r w:rsidRPr="00A83207">
        <w:rPr>
          <w:spacing w:val="-4"/>
        </w:rPr>
        <w:t>nd</w:t>
      </w:r>
      <w:r>
        <w:t xml:space="preserve">rą </w:t>
      </w:r>
      <w:r w:rsidRPr="00A83207">
        <w:rPr>
          <w:spacing w:val="6"/>
        </w:rPr>
        <w:t>t</w:t>
      </w:r>
      <w:r w:rsidRPr="00A83207">
        <w:rPr>
          <w:spacing w:val="2"/>
        </w:rPr>
        <w:t>ė</w:t>
      </w:r>
      <w:r w:rsidRPr="00A83207">
        <w:rPr>
          <w:spacing w:val="-4"/>
        </w:rPr>
        <w:t>v</w:t>
      </w:r>
      <w:r>
        <w:t xml:space="preserve">ų - </w:t>
      </w:r>
      <w:r w:rsidRPr="00A83207">
        <w:rPr>
          <w:spacing w:val="-5"/>
        </w:rPr>
        <w:t>m</w:t>
      </w:r>
      <w:r w:rsidRPr="00A83207">
        <w:rPr>
          <w:spacing w:val="-4"/>
        </w:rPr>
        <w:t>o</w:t>
      </w:r>
      <w:r w:rsidRPr="00A83207">
        <w:rPr>
          <w:spacing w:val="3"/>
        </w:rPr>
        <w:t>k</w:t>
      </w:r>
      <w:r w:rsidRPr="00A83207">
        <w:rPr>
          <w:spacing w:val="-1"/>
        </w:rPr>
        <w:t>i</w:t>
      </w:r>
      <w:r w:rsidRPr="00A83207">
        <w:rPr>
          <w:spacing w:val="3"/>
        </w:rPr>
        <w:t>n</w:t>
      </w:r>
      <w:r w:rsidRPr="00A83207">
        <w:rPr>
          <w:spacing w:val="-1"/>
        </w:rPr>
        <w:t>i</w:t>
      </w:r>
      <w:r w:rsidRPr="00A83207">
        <w:t xml:space="preserve">ų </w:t>
      </w:r>
      <w:r>
        <w:rPr>
          <w:w w:val="103"/>
        </w:rPr>
        <w:t>–</w:t>
      </w:r>
      <w:r w:rsidRPr="00A83207">
        <w:rPr>
          <w:spacing w:val="2"/>
        </w:rPr>
        <w:t>m</w:t>
      </w:r>
      <w:r w:rsidRPr="00A83207">
        <w:rPr>
          <w:spacing w:val="-4"/>
        </w:rPr>
        <w:t>o</w:t>
      </w:r>
      <w:r w:rsidRPr="00A83207">
        <w:rPr>
          <w:spacing w:val="3"/>
        </w:rPr>
        <w:t>k</w:t>
      </w:r>
      <w:r w:rsidRPr="00A83207">
        <w:rPr>
          <w:spacing w:val="-4"/>
        </w:rPr>
        <w:t>y</w:t>
      </w:r>
      <w:r w:rsidRPr="00A83207">
        <w:rPr>
          <w:spacing w:val="6"/>
        </w:rPr>
        <w:t>t</w:t>
      </w:r>
      <w:r w:rsidRPr="00A83207">
        <w:rPr>
          <w:spacing w:val="-4"/>
        </w:rPr>
        <w:t>o</w:t>
      </w:r>
      <w:r w:rsidRPr="00A83207">
        <w:rPr>
          <w:spacing w:val="-1"/>
        </w:rPr>
        <w:t>j</w:t>
      </w:r>
      <w:r w:rsidRPr="00A83207">
        <w:t>ų</w:t>
      </w:r>
      <w:r>
        <w:t xml:space="preserve"> </w:t>
      </w:r>
      <w:r w:rsidRPr="00A83207">
        <w:rPr>
          <w:spacing w:val="3"/>
        </w:rPr>
        <w:t>v</w:t>
      </w:r>
      <w:r w:rsidRPr="00A83207">
        <w:rPr>
          <w:spacing w:val="-5"/>
        </w:rPr>
        <w:t>e</w:t>
      </w:r>
      <w:r w:rsidRPr="00A83207">
        <w:rPr>
          <w:spacing w:val="-1"/>
        </w:rPr>
        <w:t>i</w:t>
      </w:r>
      <w:r w:rsidRPr="00A83207">
        <w:rPr>
          <w:spacing w:val="3"/>
        </w:rPr>
        <w:t>k</w:t>
      </w:r>
      <w:r w:rsidRPr="00A83207">
        <w:rPr>
          <w:spacing w:val="-1"/>
        </w:rPr>
        <w:t>l</w:t>
      </w:r>
      <w:r w:rsidRPr="00A83207">
        <w:t>ą</w:t>
      </w:r>
      <w:r>
        <w:t xml:space="preserve"> </w:t>
      </w:r>
      <w:r w:rsidRPr="00A83207">
        <w:rPr>
          <w:spacing w:val="-1"/>
        </w:rPr>
        <w:t>i</w:t>
      </w:r>
      <w:r w:rsidRPr="00A83207">
        <w:t>r</w:t>
      </w:r>
      <w:r>
        <w:t xml:space="preserve"> </w:t>
      </w:r>
      <w:r w:rsidRPr="00A83207">
        <w:rPr>
          <w:spacing w:val="3"/>
        </w:rPr>
        <w:t>k</w:t>
      </w:r>
      <w:r w:rsidRPr="00A83207">
        <w:rPr>
          <w:spacing w:val="-1"/>
        </w:rPr>
        <w:t>t</w:t>
      </w:r>
      <w:r w:rsidRPr="00A83207">
        <w:t>.</w:t>
      </w:r>
    </w:p>
    <w:p w:rsidR="00071AEF" w:rsidRPr="00A83207" w:rsidRDefault="00071AEF" w:rsidP="001A1E32">
      <w:pPr>
        <w:spacing w:before="5"/>
        <w:ind w:right="258" w:firstLine="1260"/>
        <w:jc w:val="both"/>
      </w:pPr>
      <w:r w:rsidRPr="00A83207">
        <w:rPr>
          <w:b/>
          <w:bCs/>
          <w:spacing w:val="1"/>
        </w:rPr>
        <w:t>Iš</w:t>
      </w:r>
      <w:r w:rsidRPr="00A83207">
        <w:rPr>
          <w:b/>
          <w:bCs/>
          <w:spacing w:val="3"/>
        </w:rPr>
        <w:t>v</w:t>
      </w:r>
      <w:r w:rsidRPr="00A83207">
        <w:rPr>
          <w:b/>
          <w:bCs/>
          <w:spacing w:val="-4"/>
        </w:rPr>
        <w:t>a</w:t>
      </w:r>
      <w:r w:rsidRPr="00A83207">
        <w:rPr>
          <w:b/>
          <w:bCs/>
          <w:spacing w:val="-3"/>
        </w:rPr>
        <w:t>d</w:t>
      </w:r>
      <w:r w:rsidRPr="00A83207">
        <w:rPr>
          <w:b/>
          <w:bCs/>
          <w:spacing w:val="5"/>
        </w:rPr>
        <w:t>a</w:t>
      </w:r>
      <w:r w:rsidRPr="00A83207">
        <w:rPr>
          <w:b/>
          <w:bCs/>
        </w:rPr>
        <w:t>:</w:t>
      </w:r>
      <w:r>
        <w:rPr>
          <w:b/>
          <w:bCs/>
        </w:rPr>
        <w:t xml:space="preserve"> </w:t>
      </w:r>
      <w:r w:rsidRPr="00A83207">
        <w:rPr>
          <w:spacing w:val="1"/>
        </w:rPr>
        <w:t>Mokyklos</w:t>
      </w:r>
      <w:r>
        <w:rPr>
          <w:spacing w:val="1"/>
        </w:rPr>
        <w:t xml:space="preserve"> </w:t>
      </w:r>
      <w:r w:rsidRPr="00A83207">
        <w:rPr>
          <w:spacing w:val="-6"/>
        </w:rPr>
        <w:t>s</w:t>
      </w:r>
      <w:r w:rsidRPr="00A83207">
        <w:rPr>
          <w:spacing w:val="10"/>
        </w:rPr>
        <w:t>a</w:t>
      </w:r>
      <w:r w:rsidRPr="00A83207">
        <w:rPr>
          <w:spacing w:val="-4"/>
        </w:rPr>
        <w:t>v</w:t>
      </w:r>
      <w:r w:rsidRPr="00A83207">
        <w:rPr>
          <w:spacing w:val="-1"/>
        </w:rPr>
        <w:t>i</w:t>
      </w:r>
      <w:r w:rsidRPr="00A83207">
        <w:rPr>
          <w:spacing w:val="-4"/>
        </w:rPr>
        <w:t>v</w:t>
      </w:r>
      <w:r w:rsidRPr="00A83207">
        <w:rPr>
          <w:spacing w:val="10"/>
        </w:rPr>
        <w:t>a</w:t>
      </w:r>
      <w:r w:rsidRPr="00A83207">
        <w:rPr>
          <w:spacing w:val="-1"/>
        </w:rPr>
        <w:t>l</w:t>
      </w:r>
      <w:r w:rsidRPr="00A83207">
        <w:rPr>
          <w:spacing w:val="3"/>
        </w:rPr>
        <w:t>do</w:t>
      </w:r>
      <w:r w:rsidRPr="00A83207">
        <w:t>s</w:t>
      </w:r>
      <w:r>
        <w:t xml:space="preserve"> </w:t>
      </w:r>
      <w:r w:rsidRPr="00A83207">
        <w:rPr>
          <w:spacing w:val="6"/>
        </w:rPr>
        <w:t>i</w:t>
      </w:r>
      <w:r w:rsidRPr="00A83207">
        <w:rPr>
          <w:spacing w:val="3"/>
        </w:rPr>
        <w:t>n</w:t>
      </w:r>
      <w:r w:rsidRPr="00A83207">
        <w:rPr>
          <w:spacing w:val="-6"/>
        </w:rPr>
        <w:t>s</w:t>
      </w:r>
      <w:r w:rsidRPr="00A83207">
        <w:rPr>
          <w:spacing w:val="-1"/>
        </w:rPr>
        <w:t>tit</w:t>
      </w:r>
      <w:r w:rsidRPr="00A83207">
        <w:rPr>
          <w:spacing w:val="10"/>
        </w:rPr>
        <w:t>u</w:t>
      </w:r>
      <w:r w:rsidRPr="00A83207">
        <w:rPr>
          <w:spacing w:val="-5"/>
        </w:rPr>
        <w:t>c</w:t>
      </w:r>
      <w:r w:rsidRPr="00A83207">
        <w:rPr>
          <w:spacing w:val="-1"/>
        </w:rPr>
        <w:t>i</w:t>
      </w:r>
      <w:r w:rsidRPr="00A83207">
        <w:rPr>
          <w:spacing w:val="8"/>
        </w:rPr>
        <w:t>j</w:t>
      </w:r>
      <w:r w:rsidRPr="00A83207">
        <w:rPr>
          <w:spacing w:val="3"/>
        </w:rPr>
        <w:t>o</w:t>
      </w:r>
      <w:r w:rsidRPr="00A83207">
        <w:t>s</w:t>
      </w:r>
      <w:r>
        <w:t xml:space="preserve"> </w:t>
      </w:r>
      <w:r w:rsidRPr="00A83207">
        <w:rPr>
          <w:spacing w:val="-1"/>
        </w:rPr>
        <w:t>t</w:t>
      </w:r>
      <w:r w:rsidRPr="00A83207">
        <w:rPr>
          <w:spacing w:val="2"/>
        </w:rPr>
        <w:t>a</w:t>
      </w:r>
      <w:r w:rsidRPr="00A83207">
        <w:rPr>
          <w:spacing w:val="7"/>
        </w:rPr>
        <w:t>r</w:t>
      </w:r>
      <w:r w:rsidRPr="00A83207">
        <w:rPr>
          <w:spacing w:val="-4"/>
        </w:rPr>
        <w:t>p</w:t>
      </w:r>
      <w:r w:rsidRPr="00A83207">
        <w:rPr>
          <w:spacing w:val="3"/>
        </w:rPr>
        <w:t>u</w:t>
      </w:r>
      <w:r w:rsidRPr="00A83207">
        <w:rPr>
          <w:spacing w:val="-6"/>
        </w:rPr>
        <w:t>s</w:t>
      </w:r>
      <w:r w:rsidRPr="00A83207">
        <w:rPr>
          <w:spacing w:val="10"/>
        </w:rPr>
        <w:t>a</w:t>
      </w:r>
      <w:r w:rsidRPr="00A83207">
        <w:rPr>
          <w:spacing w:val="3"/>
        </w:rPr>
        <w:t>v</w:t>
      </w:r>
      <w:r w:rsidRPr="00A83207">
        <w:rPr>
          <w:spacing w:val="-4"/>
        </w:rPr>
        <w:t>y</w:t>
      </w:r>
      <w:r w:rsidRPr="00A83207">
        <w:rPr>
          <w:spacing w:val="6"/>
        </w:rPr>
        <w:t>j</w:t>
      </w:r>
      <w:r w:rsidRPr="00A83207">
        <w:t>e</w:t>
      </w:r>
      <w:r>
        <w:t xml:space="preserve"> </w:t>
      </w:r>
      <w:r w:rsidRPr="00A83207">
        <w:rPr>
          <w:spacing w:val="3"/>
        </w:rPr>
        <w:t>b</w:t>
      </w:r>
      <w:r w:rsidRPr="00A83207">
        <w:rPr>
          <w:spacing w:val="2"/>
        </w:rPr>
        <w:t>e</w:t>
      </w:r>
      <w:r w:rsidRPr="00A83207">
        <w:rPr>
          <w:spacing w:val="-4"/>
        </w:rPr>
        <w:t>nd</w:t>
      </w:r>
      <w:r w:rsidRPr="00A83207">
        <w:t>r</w:t>
      </w:r>
      <w:r w:rsidRPr="00A83207">
        <w:rPr>
          <w:spacing w:val="10"/>
        </w:rPr>
        <w:t>a</w:t>
      </w:r>
      <w:r w:rsidRPr="00A83207">
        <w:rPr>
          <w:spacing w:val="-4"/>
        </w:rPr>
        <w:t>d</w:t>
      </w:r>
      <w:r w:rsidRPr="00A83207">
        <w:rPr>
          <w:spacing w:val="2"/>
        </w:rPr>
        <w:t>a</w:t>
      </w:r>
      <w:r w:rsidRPr="00A83207">
        <w:t>r</w:t>
      </w:r>
      <w:r w:rsidRPr="00A83207">
        <w:rPr>
          <w:spacing w:val="3"/>
        </w:rPr>
        <w:t>b</w:t>
      </w:r>
      <w:r w:rsidRPr="00A83207">
        <w:rPr>
          <w:spacing w:val="-1"/>
        </w:rPr>
        <w:t>i</w:t>
      </w:r>
      <w:r w:rsidRPr="00A83207">
        <w:rPr>
          <w:spacing w:val="2"/>
        </w:rPr>
        <w:t>a</w:t>
      </w:r>
      <w:r w:rsidRPr="00A83207">
        <w:rPr>
          <w:spacing w:val="3"/>
        </w:rPr>
        <w:t>u</w:t>
      </w:r>
      <w:r w:rsidRPr="00A83207">
        <w:rPr>
          <w:spacing w:val="-1"/>
        </w:rPr>
        <w:t>j</w:t>
      </w:r>
      <w:r w:rsidRPr="00A83207">
        <w:rPr>
          <w:spacing w:val="2"/>
        </w:rPr>
        <w:t>a</w:t>
      </w:r>
      <w:r w:rsidRPr="00A83207">
        <w:t xml:space="preserve">, </w:t>
      </w:r>
      <w:r w:rsidRPr="00A83207">
        <w:rPr>
          <w:spacing w:val="6"/>
          <w:w w:val="103"/>
        </w:rPr>
        <w:t>i</w:t>
      </w:r>
      <w:r w:rsidRPr="00A83207">
        <w:rPr>
          <w:spacing w:val="-4"/>
          <w:w w:val="103"/>
        </w:rPr>
        <w:t>n</w:t>
      </w:r>
      <w:r w:rsidRPr="00A83207">
        <w:rPr>
          <w:spacing w:val="6"/>
          <w:w w:val="103"/>
        </w:rPr>
        <w:t>i</w:t>
      </w:r>
      <w:r w:rsidRPr="00A83207">
        <w:rPr>
          <w:spacing w:val="-5"/>
          <w:w w:val="103"/>
        </w:rPr>
        <w:t>c</w:t>
      </w:r>
      <w:r w:rsidRPr="00A83207">
        <w:rPr>
          <w:spacing w:val="-1"/>
          <w:w w:val="103"/>
        </w:rPr>
        <w:t>ij</w:t>
      </w:r>
      <w:r w:rsidRPr="00A83207">
        <w:rPr>
          <w:spacing w:val="3"/>
          <w:w w:val="103"/>
        </w:rPr>
        <w:t>uo</w:t>
      </w:r>
      <w:r w:rsidRPr="00A83207">
        <w:rPr>
          <w:spacing w:val="-1"/>
          <w:w w:val="103"/>
        </w:rPr>
        <w:t>j</w:t>
      </w:r>
      <w:r w:rsidRPr="00A83207">
        <w:rPr>
          <w:w w:val="103"/>
        </w:rPr>
        <w:t xml:space="preserve">a </w:t>
      </w:r>
      <w:r w:rsidRPr="00A83207">
        <w:rPr>
          <w:spacing w:val="-4"/>
        </w:rPr>
        <w:t>d</w:t>
      </w:r>
      <w:r w:rsidRPr="00A83207">
        <w:rPr>
          <w:spacing w:val="2"/>
        </w:rPr>
        <w:t>a</w:t>
      </w:r>
      <w:r w:rsidRPr="00A83207">
        <w:rPr>
          <w:spacing w:val="3"/>
        </w:rPr>
        <w:t>ug</w:t>
      </w:r>
      <w:r w:rsidRPr="00A83207">
        <w:rPr>
          <w:spacing w:val="-5"/>
        </w:rPr>
        <w:t>e</w:t>
      </w:r>
      <w:r w:rsidRPr="00A83207">
        <w:rPr>
          <w:spacing w:val="-1"/>
        </w:rPr>
        <w:t>l</w:t>
      </w:r>
      <w:r w:rsidRPr="00A83207">
        <w:t>į</w:t>
      </w:r>
      <w:r>
        <w:t xml:space="preserve"> </w:t>
      </w:r>
      <w:r w:rsidRPr="00A83207">
        <w:rPr>
          <w:spacing w:val="-4"/>
        </w:rPr>
        <w:t>mokyklos</w:t>
      </w:r>
      <w:r>
        <w:rPr>
          <w:spacing w:val="-4"/>
        </w:rPr>
        <w:t xml:space="preserve"> </w:t>
      </w:r>
      <w:r w:rsidRPr="00A83207">
        <w:rPr>
          <w:spacing w:val="-4"/>
        </w:rPr>
        <w:t>po</w:t>
      </w:r>
      <w:r w:rsidRPr="00A83207">
        <w:rPr>
          <w:spacing w:val="10"/>
        </w:rPr>
        <w:t>k</w:t>
      </w:r>
      <w:r w:rsidRPr="00A83207">
        <w:rPr>
          <w:spacing w:val="-4"/>
        </w:rPr>
        <w:t>y</w:t>
      </w:r>
      <w:r w:rsidRPr="00A83207">
        <w:rPr>
          <w:spacing w:val="2"/>
        </w:rPr>
        <w:t>č</w:t>
      </w:r>
      <w:r w:rsidRPr="00A83207">
        <w:rPr>
          <w:spacing w:val="-1"/>
        </w:rPr>
        <w:t>i</w:t>
      </w:r>
      <w:r w:rsidRPr="00A83207">
        <w:rPr>
          <w:spacing w:val="3"/>
        </w:rPr>
        <w:t>ų</w:t>
      </w:r>
      <w:r w:rsidRPr="00A83207">
        <w:t>,</w:t>
      </w:r>
      <w:r>
        <w:t xml:space="preserve"> </w:t>
      </w:r>
      <w:r w:rsidRPr="00A83207">
        <w:rPr>
          <w:spacing w:val="-4"/>
        </w:rPr>
        <w:t>d</w:t>
      </w:r>
      <w:r w:rsidRPr="00A83207">
        <w:rPr>
          <w:spacing w:val="2"/>
        </w:rPr>
        <w:t>a</w:t>
      </w:r>
      <w:r w:rsidRPr="00A83207">
        <w:rPr>
          <w:spacing w:val="-1"/>
        </w:rPr>
        <w:t>l</w:t>
      </w:r>
      <w:r w:rsidRPr="00A83207">
        <w:rPr>
          <w:spacing w:val="3"/>
        </w:rPr>
        <w:t>y</w:t>
      </w:r>
      <w:r w:rsidRPr="00A83207">
        <w:rPr>
          <w:spacing w:val="-4"/>
        </w:rPr>
        <w:t>v</w:t>
      </w:r>
      <w:r w:rsidRPr="00A83207">
        <w:rPr>
          <w:spacing w:val="2"/>
        </w:rPr>
        <w:t>a</w:t>
      </w:r>
      <w:r w:rsidRPr="00A83207">
        <w:rPr>
          <w:spacing w:val="3"/>
        </w:rPr>
        <w:t>u</w:t>
      </w:r>
      <w:r w:rsidRPr="00A83207">
        <w:rPr>
          <w:spacing w:val="-1"/>
        </w:rPr>
        <w:t>j</w:t>
      </w:r>
      <w:r w:rsidRPr="00A83207">
        <w:t>a</w:t>
      </w:r>
      <w:r>
        <w:t xml:space="preserve"> </w:t>
      </w:r>
      <w:r w:rsidRPr="00A83207">
        <w:rPr>
          <w:spacing w:val="-1"/>
          <w:w w:val="103"/>
        </w:rPr>
        <w:t>j</w:t>
      </w:r>
      <w:r w:rsidRPr="00A83207">
        <w:rPr>
          <w:w w:val="103"/>
        </w:rPr>
        <w:t xml:space="preserve">ų </w:t>
      </w:r>
      <w:r w:rsidRPr="00A83207">
        <w:rPr>
          <w:spacing w:val="-1"/>
        </w:rPr>
        <w:t>į</w:t>
      </w:r>
      <w:r w:rsidRPr="00A83207">
        <w:rPr>
          <w:spacing w:val="3"/>
        </w:rPr>
        <w:t>g</w:t>
      </w:r>
      <w:r w:rsidRPr="00A83207">
        <w:rPr>
          <w:spacing w:val="-4"/>
        </w:rPr>
        <w:t>y</w:t>
      </w:r>
      <w:r w:rsidRPr="00A83207">
        <w:rPr>
          <w:spacing w:val="3"/>
        </w:rPr>
        <w:t>v</w:t>
      </w:r>
      <w:r w:rsidRPr="00A83207">
        <w:rPr>
          <w:spacing w:val="2"/>
        </w:rPr>
        <w:t>e</w:t>
      </w:r>
      <w:r w:rsidRPr="00A83207">
        <w:rPr>
          <w:spacing w:val="-4"/>
        </w:rPr>
        <w:t>n</w:t>
      </w:r>
      <w:r w:rsidRPr="00A83207">
        <w:rPr>
          <w:spacing w:val="3"/>
        </w:rPr>
        <w:t>d</w:t>
      </w:r>
      <w:r w:rsidRPr="00A83207">
        <w:rPr>
          <w:spacing w:val="-1"/>
        </w:rPr>
        <w:t>i</w:t>
      </w:r>
      <w:r w:rsidRPr="00A83207">
        <w:rPr>
          <w:spacing w:val="3"/>
        </w:rPr>
        <w:t>n</w:t>
      </w:r>
      <w:r w:rsidRPr="00A83207">
        <w:rPr>
          <w:spacing w:val="-1"/>
        </w:rPr>
        <w:t>i</w:t>
      </w:r>
      <w:r w:rsidRPr="00A83207">
        <w:rPr>
          <w:spacing w:val="2"/>
        </w:rPr>
        <w:t>me</w:t>
      </w:r>
      <w:r w:rsidRPr="00A83207">
        <w:t xml:space="preserve">, </w:t>
      </w:r>
      <w:r w:rsidRPr="00A83207">
        <w:rPr>
          <w:spacing w:val="7"/>
        </w:rPr>
        <w:t>r</w:t>
      </w:r>
      <w:r w:rsidRPr="00A83207">
        <w:rPr>
          <w:spacing w:val="2"/>
        </w:rPr>
        <w:t>e</w:t>
      </w:r>
      <w:r w:rsidRPr="00A83207">
        <w:rPr>
          <w:spacing w:val="-5"/>
        </w:rPr>
        <w:t>m</w:t>
      </w:r>
      <w:r w:rsidRPr="00A83207">
        <w:rPr>
          <w:spacing w:val="-1"/>
        </w:rPr>
        <w:t>i</w:t>
      </w:r>
      <w:r w:rsidRPr="00A83207">
        <w:t>a</w:t>
      </w:r>
      <w:r>
        <w:t xml:space="preserve"> </w:t>
      </w:r>
      <w:r w:rsidRPr="00A83207">
        <w:rPr>
          <w:spacing w:val="3"/>
        </w:rPr>
        <w:t>d</w:t>
      </w:r>
      <w:r w:rsidRPr="00A83207">
        <w:rPr>
          <w:spacing w:val="2"/>
        </w:rPr>
        <w:t>em</w:t>
      </w:r>
      <w:r w:rsidRPr="00A83207">
        <w:rPr>
          <w:spacing w:val="-4"/>
        </w:rPr>
        <w:t>o</w:t>
      </w:r>
      <w:r w:rsidRPr="00A83207">
        <w:rPr>
          <w:spacing w:val="3"/>
        </w:rPr>
        <w:t>k</w:t>
      </w:r>
      <w:r w:rsidRPr="00A83207">
        <w:t>r</w:t>
      </w:r>
      <w:r w:rsidRPr="00A83207">
        <w:rPr>
          <w:spacing w:val="2"/>
        </w:rPr>
        <w:t>a</w:t>
      </w:r>
      <w:r w:rsidRPr="00A83207">
        <w:rPr>
          <w:spacing w:val="-1"/>
        </w:rPr>
        <w:t>ti</w:t>
      </w:r>
      <w:r w:rsidRPr="00A83207">
        <w:rPr>
          <w:spacing w:val="6"/>
        </w:rPr>
        <w:t>j</w:t>
      </w:r>
      <w:r w:rsidRPr="00A83207">
        <w:rPr>
          <w:spacing w:val="-4"/>
        </w:rPr>
        <w:t>o</w:t>
      </w:r>
      <w:r w:rsidRPr="00A83207">
        <w:t>s</w:t>
      </w:r>
      <w:r>
        <w:t xml:space="preserve"> </w:t>
      </w:r>
      <w:r w:rsidRPr="00A83207">
        <w:rPr>
          <w:spacing w:val="-1"/>
          <w:w w:val="103"/>
        </w:rPr>
        <w:t>i</w:t>
      </w:r>
      <w:r w:rsidRPr="00A83207">
        <w:rPr>
          <w:w w:val="103"/>
        </w:rPr>
        <w:t xml:space="preserve">r </w:t>
      </w:r>
      <w:r w:rsidRPr="00A83207">
        <w:rPr>
          <w:spacing w:val="-6"/>
        </w:rPr>
        <w:t>s</w:t>
      </w:r>
      <w:r w:rsidRPr="00A83207">
        <w:rPr>
          <w:spacing w:val="2"/>
        </w:rPr>
        <w:t>a</w:t>
      </w:r>
      <w:r w:rsidRPr="00A83207">
        <w:rPr>
          <w:spacing w:val="3"/>
        </w:rPr>
        <w:t>v</w:t>
      </w:r>
      <w:r w:rsidRPr="00A83207">
        <w:rPr>
          <w:spacing w:val="-1"/>
        </w:rPr>
        <w:t>i</w:t>
      </w:r>
      <w:r w:rsidRPr="00A83207">
        <w:rPr>
          <w:spacing w:val="-4"/>
        </w:rPr>
        <w:t>v</w:t>
      </w:r>
      <w:r w:rsidRPr="00A83207">
        <w:rPr>
          <w:spacing w:val="2"/>
        </w:rPr>
        <w:t>a</w:t>
      </w:r>
      <w:r w:rsidRPr="00A83207">
        <w:rPr>
          <w:spacing w:val="6"/>
        </w:rPr>
        <w:t>l</w:t>
      </w:r>
      <w:r w:rsidRPr="00A83207">
        <w:rPr>
          <w:spacing w:val="3"/>
        </w:rPr>
        <w:t>do</w:t>
      </w:r>
      <w:r w:rsidRPr="00A83207">
        <w:t>s</w:t>
      </w:r>
      <w:r>
        <w:t xml:space="preserve"> </w:t>
      </w:r>
      <w:r w:rsidRPr="00A83207">
        <w:rPr>
          <w:spacing w:val="-4"/>
        </w:rPr>
        <w:t>v</w:t>
      </w:r>
      <w:r w:rsidRPr="00A83207">
        <w:rPr>
          <w:spacing w:val="3"/>
        </w:rPr>
        <w:t>y</w:t>
      </w:r>
      <w:r w:rsidRPr="00A83207">
        <w:rPr>
          <w:spacing w:val="1"/>
        </w:rPr>
        <w:t>s</w:t>
      </w:r>
      <w:r w:rsidRPr="00A83207">
        <w:rPr>
          <w:spacing w:val="-1"/>
        </w:rPr>
        <w:t>t</w:t>
      </w:r>
      <w:r w:rsidRPr="00A83207">
        <w:rPr>
          <w:spacing w:val="3"/>
        </w:rPr>
        <w:t>y</w:t>
      </w:r>
      <w:r w:rsidRPr="00A83207">
        <w:rPr>
          <w:spacing w:val="2"/>
        </w:rPr>
        <w:t>m</w:t>
      </w:r>
      <w:r w:rsidRPr="00A83207">
        <w:t>o</w:t>
      </w:r>
      <w:r>
        <w:t xml:space="preserve"> </w:t>
      </w:r>
      <w:r w:rsidRPr="00A83207">
        <w:rPr>
          <w:spacing w:val="-4"/>
          <w:w w:val="103"/>
        </w:rPr>
        <w:t>p</w:t>
      </w:r>
      <w:r w:rsidRPr="00A83207">
        <w:rPr>
          <w:spacing w:val="7"/>
          <w:w w:val="103"/>
        </w:rPr>
        <w:t>r</w:t>
      </w:r>
      <w:r w:rsidRPr="00A83207">
        <w:rPr>
          <w:spacing w:val="-4"/>
          <w:w w:val="103"/>
        </w:rPr>
        <w:t>o</w:t>
      </w:r>
      <w:r w:rsidRPr="00A83207">
        <w:rPr>
          <w:spacing w:val="2"/>
          <w:w w:val="103"/>
        </w:rPr>
        <w:t>ce</w:t>
      </w:r>
      <w:r w:rsidRPr="00A83207">
        <w:rPr>
          <w:spacing w:val="-6"/>
          <w:w w:val="103"/>
        </w:rPr>
        <w:t>s</w:t>
      </w:r>
      <w:r w:rsidRPr="00A83207">
        <w:rPr>
          <w:spacing w:val="10"/>
          <w:w w:val="103"/>
        </w:rPr>
        <w:t>u</w:t>
      </w:r>
      <w:r w:rsidRPr="00A83207">
        <w:rPr>
          <w:spacing w:val="-6"/>
          <w:w w:val="103"/>
        </w:rPr>
        <w:t>s</w:t>
      </w:r>
      <w:r w:rsidRPr="00A83207">
        <w:rPr>
          <w:w w:val="103"/>
        </w:rPr>
        <w:t>.</w:t>
      </w:r>
    </w:p>
    <w:p w:rsidR="00071AEF" w:rsidRPr="00530275" w:rsidRDefault="00071AEF" w:rsidP="00544AC3">
      <w:pPr>
        <w:spacing w:before="1" w:line="260" w:lineRule="exact"/>
        <w:rPr>
          <w:color w:val="0070C0"/>
          <w:sz w:val="26"/>
          <w:szCs w:val="26"/>
        </w:rPr>
      </w:pPr>
    </w:p>
    <w:p w:rsidR="00071AEF" w:rsidRPr="00591B57" w:rsidRDefault="00071AEF" w:rsidP="00544AC3">
      <w:pPr>
        <w:numPr>
          <w:ilvl w:val="1"/>
          <w:numId w:val="22"/>
        </w:numPr>
        <w:jc w:val="center"/>
        <w:rPr>
          <w:rStyle w:val="Grietas"/>
        </w:rPr>
      </w:pPr>
      <w:r w:rsidRPr="00591B57">
        <w:rPr>
          <w:rStyle w:val="Grietas"/>
        </w:rPr>
        <w:t>Ryšiai su socialiniais partneriais</w:t>
      </w:r>
    </w:p>
    <w:p w:rsidR="00071AEF" w:rsidRPr="00591B57" w:rsidRDefault="00071AEF" w:rsidP="00544AC3">
      <w:pPr>
        <w:spacing w:before="14" w:line="240" w:lineRule="exact"/>
      </w:pPr>
    </w:p>
    <w:p w:rsidR="00071AEF" w:rsidRPr="00A83207" w:rsidRDefault="00071AEF" w:rsidP="00AA1674">
      <w:pPr>
        <w:ind w:right="49" w:firstLine="1260"/>
        <w:jc w:val="both"/>
      </w:pPr>
      <w:r w:rsidRPr="00A83207">
        <w:rPr>
          <w:spacing w:val="1"/>
        </w:rPr>
        <w:t>Mokykla</w:t>
      </w:r>
      <w:r>
        <w:rPr>
          <w:spacing w:val="1"/>
        </w:rPr>
        <w:t xml:space="preserve"> </w:t>
      </w:r>
      <w:r w:rsidRPr="00A83207">
        <w:rPr>
          <w:spacing w:val="-4"/>
        </w:rPr>
        <w:t>p</w:t>
      </w:r>
      <w:r w:rsidRPr="00A83207">
        <w:rPr>
          <w:spacing w:val="2"/>
        </w:rPr>
        <w:t>a</w:t>
      </w:r>
      <w:r w:rsidRPr="00A83207">
        <w:rPr>
          <w:spacing w:val="-1"/>
        </w:rPr>
        <w:t>l</w:t>
      </w:r>
      <w:r w:rsidRPr="00A83207">
        <w:rPr>
          <w:spacing w:val="2"/>
        </w:rPr>
        <w:t>a</w:t>
      </w:r>
      <w:r w:rsidRPr="00A83207">
        <w:rPr>
          <w:spacing w:val="-1"/>
        </w:rPr>
        <w:t>i</w:t>
      </w:r>
      <w:r w:rsidRPr="00A83207">
        <w:rPr>
          <w:spacing w:val="10"/>
        </w:rPr>
        <w:t>k</w:t>
      </w:r>
      <w:r w:rsidRPr="00A83207">
        <w:t xml:space="preserve">o </w:t>
      </w:r>
      <w:r w:rsidRPr="00A83207">
        <w:rPr>
          <w:spacing w:val="-1"/>
        </w:rPr>
        <w:t>il</w:t>
      </w:r>
      <w:r w:rsidRPr="00A83207">
        <w:rPr>
          <w:spacing w:val="-4"/>
        </w:rPr>
        <w:t>g</w:t>
      </w:r>
      <w:r w:rsidRPr="00A83207">
        <w:rPr>
          <w:spacing w:val="2"/>
        </w:rPr>
        <w:t>a</w:t>
      </w:r>
      <w:r w:rsidRPr="00A83207">
        <w:rPr>
          <w:spacing w:val="-1"/>
        </w:rPr>
        <w:t>l</w:t>
      </w:r>
      <w:r w:rsidRPr="00A83207">
        <w:rPr>
          <w:spacing w:val="10"/>
        </w:rPr>
        <w:t>a</w:t>
      </w:r>
      <w:r w:rsidRPr="00A83207">
        <w:rPr>
          <w:spacing w:val="-1"/>
        </w:rPr>
        <w:t>i</w:t>
      </w:r>
      <w:r w:rsidRPr="00A83207">
        <w:rPr>
          <w:spacing w:val="3"/>
        </w:rPr>
        <w:t>k</w:t>
      </w:r>
      <w:r w:rsidRPr="00A83207">
        <w:rPr>
          <w:spacing w:val="-1"/>
        </w:rPr>
        <w:t>i</w:t>
      </w:r>
      <w:r w:rsidRPr="00A83207">
        <w:rPr>
          <w:spacing w:val="3"/>
        </w:rPr>
        <w:t>u</w:t>
      </w:r>
      <w:r w:rsidRPr="00A83207">
        <w:t xml:space="preserve">s </w:t>
      </w:r>
      <w:r w:rsidRPr="00A83207">
        <w:rPr>
          <w:spacing w:val="-4"/>
        </w:rPr>
        <w:t>p</w:t>
      </w:r>
      <w:r w:rsidRPr="00A83207">
        <w:rPr>
          <w:spacing w:val="2"/>
        </w:rPr>
        <w:t>a</w:t>
      </w:r>
      <w:r w:rsidRPr="00A83207">
        <w:rPr>
          <w:spacing w:val="7"/>
        </w:rPr>
        <w:t>r</w:t>
      </w:r>
      <w:r w:rsidRPr="00A83207">
        <w:rPr>
          <w:spacing w:val="-1"/>
        </w:rPr>
        <w:t>t</w:t>
      </w:r>
      <w:r w:rsidRPr="00A83207">
        <w:rPr>
          <w:spacing w:val="3"/>
        </w:rPr>
        <w:t>n</w:t>
      </w:r>
      <w:r w:rsidRPr="00A83207">
        <w:rPr>
          <w:spacing w:val="-5"/>
        </w:rPr>
        <w:t>e</w:t>
      </w:r>
      <w:r w:rsidRPr="00A83207">
        <w:rPr>
          <w:spacing w:val="7"/>
        </w:rPr>
        <w:t>r</w:t>
      </w:r>
      <w:r w:rsidRPr="00A83207">
        <w:rPr>
          <w:spacing w:val="3"/>
        </w:rPr>
        <w:t>y</w:t>
      </w:r>
      <w:r w:rsidRPr="00A83207">
        <w:rPr>
          <w:spacing w:val="-6"/>
        </w:rPr>
        <w:t>s</w:t>
      </w:r>
      <w:r w:rsidRPr="00A83207">
        <w:rPr>
          <w:spacing w:val="6"/>
        </w:rPr>
        <w:t>t</w:t>
      </w:r>
      <w:r w:rsidRPr="00A83207">
        <w:rPr>
          <w:spacing w:val="2"/>
        </w:rPr>
        <w:t>ė</w:t>
      </w:r>
      <w:r w:rsidRPr="00A83207">
        <w:t>s r</w:t>
      </w:r>
      <w:r w:rsidRPr="00A83207">
        <w:rPr>
          <w:spacing w:val="3"/>
        </w:rPr>
        <w:t>y</w:t>
      </w:r>
      <w:r w:rsidRPr="00A83207">
        <w:rPr>
          <w:spacing w:val="-6"/>
        </w:rPr>
        <w:t>š</w:t>
      </w:r>
      <w:r w:rsidRPr="00A83207">
        <w:rPr>
          <w:spacing w:val="-1"/>
        </w:rPr>
        <w:t>i</w:t>
      </w:r>
      <w:r w:rsidRPr="00A83207">
        <w:rPr>
          <w:spacing w:val="10"/>
        </w:rPr>
        <w:t>u</w:t>
      </w:r>
      <w:r w:rsidRPr="00A83207">
        <w:t xml:space="preserve">s </w:t>
      </w:r>
      <w:r w:rsidRPr="00A83207">
        <w:rPr>
          <w:spacing w:val="-6"/>
        </w:rPr>
        <w:t>s</w:t>
      </w:r>
      <w:r w:rsidRPr="00A83207">
        <w:t>u Lietuvos neformaliojo švietimo mokyklomis,</w:t>
      </w:r>
      <w:r>
        <w:t xml:space="preserve"> </w:t>
      </w:r>
      <w:r w:rsidRPr="00A83207">
        <w:t>Klaipėdos</w:t>
      </w:r>
      <w:r>
        <w:t xml:space="preserve"> </w:t>
      </w:r>
      <w:r w:rsidRPr="00A83207">
        <w:t>S.</w:t>
      </w:r>
      <w:r>
        <w:t xml:space="preserve"> Šimkaus konservatorija, Lietuvos muzikos </w:t>
      </w:r>
      <w:r w:rsidRPr="00A83207">
        <w:t>sąjunga,</w:t>
      </w:r>
      <w:r>
        <w:t xml:space="preserve"> </w:t>
      </w:r>
      <w:r w:rsidRPr="00A83207">
        <w:rPr>
          <w:spacing w:val="-6"/>
        </w:rPr>
        <w:t>Kretingos rajono</w:t>
      </w:r>
      <w:r>
        <w:rPr>
          <w:spacing w:val="-6"/>
        </w:rPr>
        <w:t xml:space="preserve"> </w:t>
      </w:r>
      <w:r w:rsidRPr="00A83207">
        <w:rPr>
          <w:spacing w:val="-6"/>
        </w:rPr>
        <w:t>s</w:t>
      </w:r>
      <w:r w:rsidRPr="00A83207">
        <w:rPr>
          <w:spacing w:val="10"/>
        </w:rPr>
        <w:t>a</w:t>
      </w:r>
      <w:r w:rsidRPr="00A83207">
        <w:rPr>
          <w:spacing w:val="-4"/>
        </w:rPr>
        <w:t>v</w:t>
      </w:r>
      <w:r w:rsidRPr="00A83207">
        <w:rPr>
          <w:spacing w:val="6"/>
        </w:rPr>
        <w:t>i</w:t>
      </w:r>
      <w:r w:rsidRPr="00A83207">
        <w:rPr>
          <w:spacing w:val="-4"/>
        </w:rPr>
        <w:t>v</w:t>
      </w:r>
      <w:r w:rsidRPr="00A83207">
        <w:rPr>
          <w:spacing w:val="2"/>
        </w:rPr>
        <w:t>a</w:t>
      </w:r>
      <w:r w:rsidRPr="00A83207">
        <w:rPr>
          <w:spacing w:val="6"/>
        </w:rPr>
        <w:t>l</w:t>
      </w:r>
      <w:r w:rsidRPr="00A83207">
        <w:rPr>
          <w:spacing w:val="-4"/>
        </w:rPr>
        <w:t>d</w:t>
      </w:r>
      <w:r w:rsidRPr="00A83207">
        <w:rPr>
          <w:spacing w:val="3"/>
        </w:rPr>
        <w:t>yb</w:t>
      </w:r>
      <w:r w:rsidRPr="00A83207">
        <w:rPr>
          <w:spacing w:val="2"/>
        </w:rPr>
        <w:t>ė</w:t>
      </w:r>
      <w:r w:rsidRPr="00A83207">
        <w:t>s</w:t>
      </w:r>
      <w:r>
        <w:t xml:space="preserve"> </w:t>
      </w:r>
      <w:r w:rsidRPr="00A83207">
        <w:rPr>
          <w:spacing w:val="1"/>
        </w:rPr>
        <w:t>š</w:t>
      </w:r>
      <w:r w:rsidRPr="00A83207">
        <w:rPr>
          <w:spacing w:val="-4"/>
        </w:rPr>
        <w:t>v</w:t>
      </w:r>
      <w:r w:rsidRPr="00A83207">
        <w:rPr>
          <w:spacing w:val="6"/>
        </w:rPr>
        <w:t>i</w:t>
      </w:r>
      <w:r w:rsidRPr="00A83207">
        <w:rPr>
          <w:spacing w:val="-5"/>
        </w:rPr>
        <w:t>e</w:t>
      </w:r>
      <w:r w:rsidRPr="00A83207">
        <w:rPr>
          <w:spacing w:val="-1"/>
        </w:rPr>
        <w:t>t</w:t>
      </w:r>
      <w:r w:rsidRPr="00A83207">
        <w:rPr>
          <w:spacing w:val="6"/>
        </w:rPr>
        <w:t>i</w:t>
      </w:r>
      <w:r w:rsidRPr="00A83207">
        <w:rPr>
          <w:spacing w:val="2"/>
        </w:rPr>
        <w:t>m</w:t>
      </w:r>
      <w:r w:rsidRPr="00A83207">
        <w:t>o</w:t>
      </w:r>
      <w:r>
        <w:t xml:space="preserve"> </w:t>
      </w:r>
      <w:r w:rsidRPr="00A83207">
        <w:rPr>
          <w:spacing w:val="-4"/>
        </w:rPr>
        <w:t>skyriaus</w:t>
      </w:r>
      <w:r>
        <w:rPr>
          <w:spacing w:val="-4"/>
        </w:rPr>
        <w:t xml:space="preserve"> </w:t>
      </w:r>
      <w:r w:rsidRPr="00A83207">
        <w:t>specialistais, Kretingos pedagogų švietimo centru, Kretingos muziejumi, Salantų, Imbarės ir Kūlupėnų seniūnijomis, Salantų bažnyčia, Salantų pirminės priežiūros sveikatos centru, Kretingos dienos veiklos centru, Salantų kultūros centru, Kretingos rajono bendrojo ugdymo mokyklomis, ikimokyklinio ugdymo įstaigomis, Salantų ir Imbarės bendruomenėmis.</w:t>
      </w:r>
    </w:p>
    <w:p w:rsidR="00071AEF" w:rsidRPr="00A83207" w:rsidRDefault="00071AEF" w:rsidP="00AA1674">
      <w:pPr>
        <w:ind w:right="49" w:firstLine="1260"/>
        <w:jc w:val="both"/>
      </w:pPr>
      <w:r w:rsidRPr="00A83207">
        <w:rPr>
          <w:b/>
          <w:bCs/>
          <w:spacing w:val="1"/>
        </w:rPr>
        <w:t>Iš</w:t>
      </w:r>
      <w:r w:rsidRPr="00A83207">
        <w:rPr>
          <w:b/>
          <w:bCs/>
          <w:spacing w:val="3"/>
        </w:rPr>
        <w:t>v</w:t>
      </w:r>
      <w:r w:rsidRPr="00A83207">
        <w:rPr>
          <w:b/>
          <w:bCs/>
          <w:spacing w:val="-4"/>
        </w:rPr>
        <w:t>a</w:t>
      </w:r>
      <w:r w:rsidRPr="00A83207">
        <w:rPr>
          <w:b/>
          <w:bCs/>
          <w:spacing w:val="-3"/>
        </w:rPr>
        <w:t>d</w:t>
      </w:r>
      <w:r w:rsidRPr="00A83207">
        <w:rPr>
          <w:b/>
          <w:bCs/>
          <w:spacing w:val="5"/>
        </w:rPr>
        <w:t>a</w:t>
      </w:r>
      <w:r w:rsidRPr="00A83207">
        <w:rPr>
          <w:b/>
          <w:bCs/>
        </w:rPr>
        <w:t>:</w:t>
      </w:r>
      <w:r>
        <w:rPr>
          <w:b/>
          <w:bCs/>
        </w:rPr>
        <w:t xml:space="preserve"> </w:t>
      </w:r>
      <w:r w:rsidRPr="00A83207">
        <w:rPr>
          <w:spacing w:val="1"/>
        </w:rPr>
        <w:t>Mokykla</w:t>
      </w:r>
      <w:r>
        <w:rPr>
          <w:spacing w:val="1"/>
        </w:rPr>
        <w:t xml:space="preserve"> </w:t>
      </w:r>
      <w:r w:rsidRPr="00A83207">
        <w:rPr>
          <w:spacing w:val="2"/>
        </w:rPr>
        <w:t>a</w:t>
      </w:r>
      <w:r w:rsidRPr="00A83207">
        <w:rPr>
          <w:spacing w:val="6"/>
        </w:rPr>
        <w:t>t</w:t>
      </w:r>
      <w:r w:rsidRPr="00A83207">
        <w:rPr>
          <w:spacing w:val="-4"/>
        </w:rPr>
        <w:t>v</w:t>
      </w:r>
      <w:r w:rsidRPr="00A83207">
        <w:rPr>
          <w:spacing w:val="-1"/>
        </w:rPr>
        <w:t>i</w:t>
      </w:r>
      <w:r w:rsidRPr="00A83207">
        <w:t>ra</w:t>
      </w:r>
      <w:r>
        <w:t xml:space="preserve"> </w:t>
      </w:r>
      <w:r w:rsidRPr="00A83207">
        <w:rPr>
          <w:spacing w:val="2"/>
        </w:rPr>
        <w:t>m</w:t>
      </w:r>
      <w:r w:rsidRPr="00A83207">
        <w:rPr>
          <w:spacing w:val="-4"/>
        </w:rPr>
        <w:t>o</w:t>
      </w:r>
      <w:r w:rsidRPr="00A83207">
        <w:rPr>
          <w:spacing w:val="3"/>
        </w:rPr>
        <w:t>k</w:t>
      </w:r>
      <w:r w:rsidRPr="00A83207">
        <w:rPr>
          <w:spacing w:val="6"/>
        </w:rPr>
        <w:t>i</w:t>
      </w:r>
      <w:r w:rsidRPr="00A83207">
        <w:rPr>
          <w:spacing w:val="-4"/>
        </w:rPr>
        <w:t>n</w:t>
      </w:r>
      <w:r w:rsidRPr="00A83207">
        <w:rPr>
          <w:spacing w:val="-1"/>
        </w:rPr>
        <w:t>i</w:t>
      </w:r>
      <w:r w:rsidRPr="00A83207">
        <w:t>ų</w:t>
      </w:r>
      <w:r>
        <w:t xml:space="preserve"> </w:t>
      </w:r>
      <w:r w:rsidRPr="00A83207">
        <w:rPr>
          <w:spacing w:val="6"/>
        </w:rPr>
        <w:t>t</w:t>
      </w:r>
      <w:r w:rsidRPr="00A83207">
        <w:rPr>
          <w:spacing w:val="-5"/>
        </w:rPr>
        <w:t>ė</w:t>
      </w:r>
      <w:r w:rsidRPr="00A83207">
        <w:rPr>
          <w:spacing w:val="-4"/>
        </w:rPr>
        <w:t>v</w:t>
      </w:r>
      <w:r w:rsidRPr="00A83207">
        <w:rPr>
          <w:spacing w:val="10"/>
        </w:rPr>
        <w:t>a</w:t>
      </w:r>
      <w:r w:rsidRPr="00A83207">
        <w:rPr>
          <w:spacing w:val="2"/>
        </w:rPr>
        <w:t>m</w:t>
      </w:r>
      <w:r w:rsidRPr="00A83207">
        <w:t>s</w:t>
      </w:r>
      <w:r>
        <w:t xml:space="preserve"> </w:t>
      </w:r>
      <w:r w:rsidRPr="00A83207">
        <w:rPr>
          <w:spacing w:val="-1"/>
          <w:w w:val="103"/>
        </w:rPr>
        <w:t>i</w:t>
      </w:r>
      <w:r w:rsidRPr="00A83207">
        <w:rPr>
          <w:w w:val="103"/>
        </w:rPr>
        <w:t xml:space="preserve">r </w:t>
      </w:r>
      <w:r w:rsidRPr="00A83207">
        <w:rPr>
          <w:spacing w:val="-4"/>
        </w:rPr>
        <w:t>v</w:t>
      </w:r>
      <w:r w:rsidRPr="00A83207">
        <w:rPr>
          <w:spacing w:val="6"/>
        </w:rPr>
        <w:t>i</w:t>
      </w:r>
      <w:r w:rsidRPr="00A83207">
        <w:rPr>
          <w:spacing w:val="-6"/>
        </w:rPr>
        <w:t>s</w:t>
      </w:r>
      <w:r w:rsidRPr="00A83207">
        <w:rPr>
          <w:spacing w:val="3"/>
        </w:rPr>
        <w:t>uo</w:t>
      </w:r>
      <w:r w:rsidRPr="00A83207">
        <w:rPr>
          <w:spacing w:val="2"/>
        </w:rPr>
        <w:t>me</w:t>
      </w:r>
      <w:r w:rsidRPr="00A83207">
        <w:rPr>
          <w:spacing w:val="-4"/>
        </w:rPr>
        <w:t>n</w:t>
      </w:r>
      <w:r w:rsidRPr="00A83207">
        <w:rPr>
          <w:spacing w:val="2"/>
        </w:rPr>
        <w:t>e</w:t>
      </w:r>
      <w:r w:rsidRPr="00A83207">
        <w:rPr>
          <w:spacing w:val="-1"/>
        </w:rPr>
        <w:t>i</w:t>
      </w:r>
      <w:r w:rsidRPr="00A83207">
        <w:t>:</w:t>
      </w:r>
      <w:r>
        <w:t xml:space="preserve"> </w:t>
      </w:r>
      <w:r w:rsidRPr="00A83207">
        <w:rPr>
          <w:spacing w:val="-4"/>
        </w:rPr>
        <w:t>p</w:t>
      </w:r>
      <w:r w:rsidRPr="00A83207">
        <w:rPr>
          <w:spacing w:val="2"/>
        </w:rPr>
        <w:t>a</w:t>
      </w:r>
      <w:r w:rsidRPr="00A83207">
        <w:rPr>
          <w:spacing w:val="-1"/>
        </w:rPr>
        <w:t>l</w:t>
      </w:r>
      <w:r w:rsidRPr="00A83207">
        <w:rPr>
          <w:spacing w:val="2"/>
        </w:rPr>
        <w:t>a</w:t>
      </w:r>
      <w:r w:rsidRPr="00A83207">
        <w:rPr>
          <w:spacing w:val="-1"/>
        </w:rPr>
        <w:t>i</w:t>
      </w:r>
      <w:r w:rsidRPr="00A83207">
        <w:rPr>
          <w:spacing w:val="3"/>
        </w:rPr>
        <w:t>k</w:t>
      </w:r>
      <w:r w:rsidRPr="00A83207">
        <w:t>o</w:t>
      </w:r>
      <w:r>
        <w:t xml:space="preserve"> </w:t>
      </w:r>
      <w:r w:rsidRPr="00A83207">
        <w:rPr>
          <w:spacing w:val="-6"/>
        </w:rPr>
        <w:t>s</w:t>
      </w:r>
      <w:r w:rsidRPr="00A83207">
        <w:rPr>
          <w:spacing w:val="2"/>
        </w:rPr>
        <w:t>a</w:t>
      </w:r>
      <w:r w:rsidRPr="00A83207">
        <w:rPr>
          <w:spacing w:val="-4"/>
        </w:rPr>
        <w:t>n</w:t>
      </w:r>
      <w:r w:rsidRPr="00A83207">
        <w:rPr>
          <w:spacing w:val="6"/>
        </w:rPr>
        <w:t>t</w:t>
      </w:r>
      <w:r w:rsidRPr="00A83207">
        <w:rPr>
          <w:spacing w:val="-4"/>
        </w:rPr>
        <w:t>y</w:t>
      </w:r>
      <w:r w:rsidRPr="00A83207">
        <w:rPr>
          <w:spacing w:val="3"/>
        </w:rPr>
        <w:t>k</w:t>
      </w:r>
      <w:r w:rsidRPr="00A83207">
        <w:rPr>
          <w:spacing w:val="-1"/>
        </w:rPr>
        <w:t>i</w:t>
      </w:r>
      <w:r w:rsidRPr="00A83207">
        <w:rPr>
          <w:spacing w:val="10"/>
        </w:rPr>
        <w:t>u</w:t>
      </w:r>
      <w:r w:rsidRPr="00A83207">
        <w:t>s</w:t>
      </w:r>
      <w:r>
        <w:t xml:space="preserve"> </w:t>
      </w:r>
      <w:r w:rsidRPr="00A83207">
        <w:rPr>
          <w:spacing w:val="-6"/>
        </w:rPr>
        <w:t>s</w:t>
      </w:r>
      <w:r w:rsidRPr="00A83207">
        <w:t>u</w:t>
      </w:r>
      <w:r>
        <w:t xml:space="preserve"> </w:t>
      </w:r>
      <w:r w:rsidRPr="00A83207">
        <w:rPr>
          <w:spacing w:val="6"/>
          <w:w w:val="103"/>
        </w:rPr>
        <w:t>į</w:t>
      </w:r>
      <w:r w:rsidRPr="00A83207">
        <w:rPr>
          <w:spacing w:val="-4"/>
          <w:w w:val="103"/>
        </w:rPr>
        <w:t>v</w:t>
      </w:r>
      <w:r w:rsidRPr="00A83207">
        <w:rPr>
          <w:spacing w:val="2"/>
          <w:w w:val="103"/>
        </w:rPr>
        <w:t>a</w:t>
      </w:r>
      <w:r w:rsidRPr="00A83207">
        <w:rPr>
          <w:spacing w:val="-1"/>
          <w:w w:val="103"/>
        </w:rPr>
        <w:t>i</w:t>
      </w:r>
      <w:r w:rsidRPr="00A83207">
        <w:rPr>
          <w:w w:val="103"/>
        </w:rPr>
        <w:t>r</w:t>
      </w:r>
      <w:r w:rsidRPr="00A83207">
        <w:rPr>
          <w:spacing w:val="6"/>
          <w:w w:val="103"/>
        </w:rPr>
        <w:t>i</w:t>
      </w:r>
      <w:r>
        <w:rPr>
          <w:spacing w:val="10"/>
          <w:w w:val="103"/>
        </w:rPr>
        <w:t>o</w:t>
      </w:r>
      <w:r w:rsidRPr="00A83207">
        <w:rPr>
          <w:spacing w:val="-5"/>
          <w:w w:val="103"/>
        </w:rPr>
        <w:t>m</w:t>
      </w:r>
      <w:r w:rsidRPr="00A83207">
        <w:rPr>
          <w:spacing w:val="6"/>
          <w:w w:val="103"/>
        </w:rPr>
        <w:t>i</w:t>
      </w:r>
      <w:r w:rsidRPr="00A83207">
        <w:rPr>
          <w:w w:val="103"/>
        </w:rPr>
        <w:t xml:space="preserve">s </w:t>
      </w:r>
      <w:r w:rsidRPr="00A83207">
        <w:rPr>
          <w:spacing w:val="-4"/>
        </w:rPr>
        <w:t>o</w:t>
      </w:r>
      <w:r w:rsidRPr="00A83207">
        <w:t>r</w:t>
      </w:r>
      <w:r w:rsidRPr="00A83207">
        <w:rPr>
          <w:spacing w:val="-4"/>
        </w:rPr>
        <w:t>g</w:t>
      </w:r>
      <w:r w:rsidRPr="00A83207">
        <w:rPr>
          <w:spacing w:val="10"/>
        </w:rPr>
        <w:t>a</w:t>
      </w:r>
      <w:r w:rsidRPr="00A83207">
        <w:rPr>
          <w:spacing w:val="-4"/>
        </w:rPr>
        <w:t>n</w:t>
      </w:r>
      <w:r w:rsidRPr="00A83207">
        <w:rPr>
          <w:spacing w:val="6"/>
        </w:rPr>
        <w:t>i</w:t>
      </w:r>
      <w:r w:rsidRPr="00A83207">
        <w:rPr>
          <w:spacing w:val="-5"/>
        </w:rPr>
        <w:t>z</w:t>
      </w:r>
      <w:r w:rsidRPr="00A83207">
        <w:rPr>
          <w:spacing w:val="10"/>
        </w:rPr>
        <w:t>a</w:t>
      </w:r>
      <w:r w:rsidRPr="00A83207">
        <w:rPr>
          <w:spacing w:val="-5"/>
        </w:rPr>
        <w:t>c</w:t>
      </w:r>
      <w:r w:rsidRPr="00A83207">
        <w:rPr>
          <w:spacing w:val="-1"/>
        </w:rPr>
        <w:t>i</w:t>
      </w:r>
      <w:r w:rsidRPr="00A83207">
        <w:rPr>
          <w:spacing w:val="6"/>
        </w:rPr>
        <w:t>j</w:t>
      </w:r>
      <w:r w:rsidRPr="00A83207">
        <w:rPr>
          <w:spacing w:val="3"/>
        </w:rPr>
        <w:t>o</w:t>
      </w:r>
      <w:r w:rsidRPr="00A83207">
        <w:rPr>
          <w:spacing w:val="-5"/>
        </w:rPr>
        <w:t>m</w:t>
      </w:r>
      <w:r w:rsidRPr="00A83207">
        <w:rPr>
          <w:spacing w:val="6"/>
        </w:rPr>
        <w:t>i</w:t>
      </w:r>
      <w:r w:rsidRPr="00A83207">
        <w:rPr>
          <w:spacing w:val="-6"/>
        </w:rPr>
        <w:t>s</w:t>
      </w:r>
      <w:r w:rsidRPr="00A83207">
        <w:t>,</w:t>
      </w:r>
      <w:r>
        <w:t xml:space="preserve"> </w:t>
      </w:r>
      <w:r w:rsidRPr="00A83207">
        <w:rPr>
          <w:spacing w:val="-1"/>
        </w:rPr>
        <w:t>i</w:t>
      </w:r>
      <w:r w:rsidRPr="00A83207">
        <w:rPr>
          <w:spacing w:val="3"/>
        </w:rPr>
        <w:t>n</w:t>
      </w:r>
      <w:r w:rsidRPr="00A83207">
        <w:rPr>
          <w:spacing w:val="-1"/>
        </w:rPr>
        <w:t>i</w:t>
      </w:r>
      <w:r w:rsidRPr="00A83207">
        <w:rPr>
          <w:spacing w:val="2"/>
        </w:rPr>
        <w:t>c</w:t>
      </w:r>
      <w:r w:rsidRPr="00A83207">
        <w:rPr>
          <w:spacing w:val="-1"/>
        </w:rPr>
        <w:t>ij</w:t>
      </w:r>
      <w:r w:rsidRPr="00A83207">
        <w:rPr>
          <w:spacing w:val="3"/>
        </w:rPr>
        <w:t>uo</w:t>
      </w:r>
      <w:r w:rsidRPr="00A83207">
        <w:rPr>
          <w:spacing w:val="-1"/>
        </w:rPr>
        <w:t>j</w:t>
      </w:r>
      <w:r w:rsidRPr="00A83207">
        <w:t>a</w:t>
      </w:r>
      <w:r>
        <w:t xml:space="preserve"> </w:t>
      </w:r>
      <w:r w:rsidRPr="00A83207">
        <w:rPr>
          <w:spacing w:val="6"/>
        </w:rPr>
        <w:t>į</w:t>
      </w:r>
      <w:r w:rsidRPr="00A83207">
        <w:rPr>
          <w:spacing w:val="-4"/>
        </w:rPr>
        <w:t>v</w:t>
      </w:r>
      <w:r w:rsidRPr="00A83207">
        <w:rPr>
          <w:spacing w:val="2"/>
        </w:rPr>
        <w:t>a</w:t>
      </w:r>
      <w:r w:rsidRPr="00A83207">
        <w:rPr>
          <w:spacing w:val="-1"/>
        </w:rPr>
        <w:t>i</w:t>
      </w:r>
      <w:r w:rsidRPr="00A83207">
        <w:t>r</w:t>
      </w:r>
      <w:r w:rsidRPr="00A83207">
        <w:rPr>
          <w:spacing w:val="-1"/>
        </w:rPr>
        <w:t>i</w:t>
      </w:r>
      <w:r w:rsidRPr="00A83207">
        <w:rPr>
          <w:spacing w:val="10"/>
        </w:rPr>
        <w:t>u</w:t>
      </w:r>
      <w:r w:rsidRPr="00A83207">
        <w:t>s</w:t>
      </w:r>
      <w:r>
        <w:t xml:space="preserve"> </w:t>
      </w:r>
      <w:r w:rsidRPr="00A83207">
        <w:rPr>
          <w:spacing w:val="7"/>
          <w:w w:val="103"/>
        </w:rPr>
        <w:t>r</w:t>
      </w:r>
      <w:r w:rsidRPr="00A83207">
        <w:rPr>
          <w:spacing w:val="2"/>
          <w:w w:val="103"/>
        </w:rPr>
        <w:t>e</w:t>
      </w:r>
      <w:r w:rsidRPr="00A83207">
        <w:rPr>
          <w:spacing w:val="-4"/>
          <w:w w:val="103"/>
        </w:rPr>
        <w:t>n</w:t>
      </w:r>
      <w:r w:rsidRPr="00A83207">
        <w:rPr>
          <w:spacing w:val="3"/>
          <w:w w:val="103"/>
        </w:rPr>
        <w:t>g</w:t>
      </w:r>
      <w:r w:rsidRPr="00A83207">
        <w:rPr>
          <w:spacing w:val="-1"/>
          <w:w w:val="103"/>
        </w:rPr>
        <w:t>i</w:t>
      </w:r>
      <w:r w:rsidRPr="00A83207">
        <w:rPr>
          <w:spacing w:val="-4"/>
          <w:w w:val="103"/>
        </w:rPr>
        <w:t>n</w:t>
      </w:r>
      <w:r w:rsidRPr="00A83207">
        <w:rPr>
          <w:spacing w:val="-1"/>
          <w:w w:val="103"/>
        </w:rPr>
        <w:t>i</w:t>
      </w:r>
      <w:r w:rsidRPr="00A83207">
        <w:rPr>
          <w:spacing w:val="10"/>
          <w:w w:val="103"/>
        </w:rPr>
        <w:t>u</w:t>
      </w:r>
      <w:r w:rsidRPr="00A83207">
        <w:rPr>
          <w:spacing w:val="-6"/>
          <w:w w:val="103"/>
        </w:rPr>
        <w:t>s</w:t>
      </w:r>
      <w:r w:rsidRPr="00A83207">
        <w:rPr>
          <w:w w:val="103"/>
        </w:rPr>
        <w:t>,</w:t>
      </w:r>
      <w:r>
        <w:rPr>
          <w:w w:val="103"/>
        </w:rPr>
        <w:t xml:space="preserve"> </w:t>
      </w:r>
      <w:r w:rsidRPr="00A83207">
        <w:rPr>
          <w:spacing w:val="-4"/>
        </w:rPr>
        <w:t>n</w:t>
      </w:r>
      <w:r w:rsidRPr="00A83207">
        <w:rPr>
          <w:spacing w:val="3"/>
        </w:rPr>
        <w:t>u</w:t>
      </w:r>
      <w:r w:rsidRPr="00A83207">
        <w:rPr>
          <w:spacing w:val="-4"/>
        </w:rPr>
        <w:t>o</w:t>
      </w:r>
      <w:r w:rsidRPr="00A83207">
        <w:rPr>
          <w:spacing w:val="-1"/>
        </w:rPr>
        <w:t>l</w:t>
      </w:r>
      <w:r w:rsidRPr="00A83207">
        <w:rPr>
          <w:spacing w:val="2"/>
        </w:rPr>
        <w:t>a</w:t>
      </w:r>
      <w:r w:rsidRPr="00A83207">
        <w:t>t</w:t>
      </w:r>
      <w:r>
        <w:t xml:space="preserve"> </w:t>
      </w:r>
      <w:r w:rsidRPr="00A83207">
        <w:rPr>
          <w:spacing w:val="-4"/>
        </w:rPr>
        <w:t>d</w:t>
      </w:r>
      <w:r w:rsidRPr="00A83207">
        <w:rPr>
          <w:spacing w:val="2"/>
        </w:rPr>
        <w:t>a</w:t>
      </w:r>
      <w:r w:rsidRPr="00A83207">
        <w:rPr>
          <w:spacing w:val="6"/>
        </w:rPr>
        <w:t>l</w:t>
      </w:r>
      <w:r w:rsidRPr="00A83207">
        <w:rPr>
          <w:spacing w:val="3"/>
        </w:rPr>
        <w:t>y</w:t>
      </w:r>
      <w:r w:rsidRPr="00A83207">
        <w:rPr>
          <w:spacing w:val="-4"/>
        </w:rPr>
        <w:t>v</w:t>
      </w:r>
      <w:r w:rsidRPr="00A83207">
        <w:rPr>
          <w:spacing w:val="2"/>
        </w:rPr>
        <w:t>a</w:t>
      </w:r>
      <w:r w:rsidRPr="00A83207">
        <w:rPr>
          <w:spacing w:val="3"/>
        </w:rPr>
        <w:t>u</w:t>
      </w:r>
      <w:r w:rsidRPr="00A83207">
        <w:rPr>
          <w:spacing w:val="-1"/>
        </w:rPr>
        <w:t>j</w:t>
      </w:r>
      <w:r>
        <w:t xml:space="preserve">a </w:t>
      </w:r>
      <w:r w:rsidRPr="00A83207">
        <w:rPr>
          <w:spacing w:val="1"/>
        </w:rPr>
        <w:t>Salantų</w:t>
      </w:r>
      <w:r>
        <w:rPr>
          <w:spacing w:val="1"/>
        </w:rPr>
        <w:t xml:space="preserve"> </w:t>
      </w:r>
      <w:r w:rsidRPr="00A83207">
        <w:rPr>
          <w:spacing w:val="3"/>
          <w:w w:val="103"/>
        </w:rPr>
        <w:t>b</w:t>
      </w:r>
      <w:r w:rsidRPr="00A83207">
        <w:rPr>
          <w:spacing w:val="-5"/>
          <w:w w:val="103"/>
        </w:rPr>
        <w:t>e</w:t>
      </w:r>
      <w:r w:rsidRPr="00A83207">
        <w:rPr>
          <w:spacing w:val="3"/>
          <w:w w:val="103"/>
        </w:rPr>
        <w:t>n</w:t>
      </w:r>
      <w:r w:rsidRPr="00A83207">
        <w:rPr>
          <w:spacing w:val="-4"/>
          <w:w w:val="103"/>
        </w:rPr>
        <w:t>d</w:t>
      </w:r>
      <w:r w:rsidRPr="00A83207">
        <w:rPr>
          <w:w w:val="103"/>
        </w:rPr>
        <w:t>r</w:t>
      </w:r>
      <w:r w:rsidRPr="00A83207">
        <w:rPr>
          <w:spacing w:val="3"/>
          <w:w w:val="103"/>
        </w:rPr>
        <w:t>uo</w:t>
      </w:r>
      <w:r w:rsidRPr="00A83207">
        <w:rPr>
          <w:spacing w:val="2"/>
          <w:w w:val="103"/>
        </w:rPr>
        <w:t>me</w:t>
      </w:r>
      <w:r w:rsidRPr="00A83207">
        <w:rPr>
          <w:spacing w:val="3"/>
          <w:w w:val="103"/>
        </w:rPr>
        <w:t>n</w:t>
      </w:r>
      <w:r w:rsidRPr="00A83207">
        <w:rPr>
          <w:spacing w:val="2"/>
          <w:w w:val="103"/>
        </w:rPr>
        <w:t>ė</w:t>
      </w:r>
      <w:r w:rsidRPr="00A83207">
        <w:rPr>
          <w:w w:val="103"/>
        </w:rPr>
        <w:t xml:space="preserve">s </w:t>
      </w:r>
      <w:r w:rsidRPr="00A83207">
        <w:rPr>
          <w:spacing w:val="-4"/>
        </w:rPr>
        <w:t>p</w:t>
      </w:r>
      <w:r w:rsidRPr="00A83207">
        <w:t>r</w:t>
      </w:r>
      <w:r w:rsidRPr="00A83207">
        <w:rPr>
          <w:spacing w:val="3"/>
        </w:rPr>
        <w:t>o</w:t>
      </w:r>
      <w:r w:rsidRPr="00A83207">
        <w:rPr>
          <w:spacing w:val="-1"/>
        </w:rPr>
        <w:t>j</w:t>
      </w:r>
      <w:r w:rsidRPr="00A83207">
        <w:rPr>
          <w:spacing w:val="-5"/>
        </w:rPr>
        <w:t>e</w:t>
      </w:r>
      <w:r w:rsidRPr="00A83207">
        <w:rPr>
          <w:spacing w:val="3"/>
        </w:rPr>
        <w:t>k</w:t>
      </w:r>
      <w:r w:rsidRPr="00A83207">
        <w:rPr>
          <w:spacing w:val="-1"/>
        </w:rPr>
        <w:t>t</w:t>
      </w:r>
      <w:r w:rsidRPr="00A83207">
        <w:rPr>
          <w:spacing w:val="10"/>
        </w:rPr>
        <w:t>u</w:t>
      </w:r>
      <w:r w:rsidRPr="00A83207">
        <w:rPr>
          <w:spacing w:val="3"/>
        </w:rPr>
        <w:t>o</w:t>
      </w:r>
      <w:r w:rsidRPr="00A83207">
        <w:rPr>
          <w:spacing w:val="-6"/>
        </w:rPr>
        <w:t>s</w:t>
      </w:r>
      <w:r w:rsidRPr="00A83207">
        <w:rPr>
          <w:spacing w:val="2"/>
        </w:rPr>
        <w:t>e</w:t>
      </w:r>
      <w:r w:rsidRPr="00A83207">
        <w:t>,</w:t>
      </w:r>
      <w:r>
        <w:t xml:space="preserve"> </w:t>
      </w:r>
      <w:r w:rsidRPr="00A83207">
        <w:rPr>
          <w:w w:val="103"/>
        </w:rPr>
        <w:t>r</w:t>
      </w:r>
      <w:r w:rsidRPr="00A83207">
        <w:rPr>
          <w:spacing w:val="2"/>
          <w:w w:val="103"/>
        </w:rPr>
        <w:t>e</w:t>
      </w:r>
      <w:r w:rsidRPr="00A83207">
        <w:rPr>
          <w:spacing w:val="3"/>
          <w:w w:val="103"/>
        </w:rPr>
        <w:t>n</w:t>
      </w:r>
      <w:r w:rsidRPr="00A83207">
        <w:rPr>
          <w:spacing w:val="-4"/>
          <w:w w:val="103"/>
        </w:rPr>
        <w:t>g</w:t>
      </w:r>
      <w:r w:rsidRPr="00A83207">
        <w:rPr>
          <w:spacing w:val="6"/>
          <w:w w:val="103"/>
        </w:rPr>
        <w:t>i</w:t>
      </w:r>
      <w:r w:rsidRPr="00A83207">
        <w:rPr>
          <w:spacing w:val="-4"/>
          <w:w w:val="103"/>
        </w:rPr>
        <w:t>n</w:t>
      </w:r>
      <w:r w:rsidRPr="00A83207">
        <w:rPr>
          <w:spacing w:val="-1"/>
          <w:w w:val="103"/>
        </w:rPr>
        <w:t>i</w:t>
      </w:r>
      <w:r w:rsidRPr="00A83207">
        <w:rPr>
          <w:spacing w:val="3"/>
          <w:w w:val="103"/>
        </w:rPr>
        <w:t>uo</w:t>
      </w:r>
      <w:r w:rsidRPr="00A83207">
        <w:rPr>
          <w:spacing w:val="1"/>
          <w:w w:val="103"/>
        </w:rPr>
        <w:t>s</w:t>
      </w:r>
      <w:r w:rsidRPr="00A83207">
        <w:rPr>
          <w:spacing w:val="-5"/>
          <w:w w:val="103"/>
        </w:rPr>
        <w:t>e</w:t>
      </w:r>
      <w:r>
        <w:rPr>
          <w:w w:val="103"/>
        </w:rPr>
        <w:t xml:space="preserve">, </w:t>
      </w:r>
      <w:r w:rsidRPr="00A83207">
        <w:rPr>
          <w:spacing w:val="1"/>
        </w:rPr>
        <w:t>š</w:t>
      </w:r>
      <w:r w:rsidRPr="00A83207">
        <w:rPr>
          <w:spacing w:val="-4"/>
        </w:rPr>
        <w:t>v</w:t>
      </w:r>
      <w:r w:rsidRPr="00A83207">
        <w:rPr>
          <w:spacing w:val="2"/>
        </w:rPr>
        <w:t>e</w:t>
      </w:r>
      <w:r w:rsidRPr="00A83207">
        <w:rPr>
          <w:spacing w:val="-4"/>
        </w:rPr>
        <w:t>n</w:t>
      </w:r>
      <w:r w:rsidRPr="00A83207">
        <w:rPr>
          <w:spacing w:val="6"/>
        </w:rPr>
        <w:t>t</w:t>
      </w:r>
      <w:r w:rsidRPr="00A83207">
        <w:rPr>
          <w:spacing w:val="2"/>
        </w:rPr>
        <w:t>ė</w:t>
      </w:r>
      <w:r w:rsidRPr="00A83207">
        <w:rPr>
          <w:spacing w:val="1"/>
        </w:rPr>
        <w:t>s</w:t>
      </w:r>
      <w:r w:rsidRPr="00A83207">
        <w:rPr>
          <w:spacing w:val="-5"/>
        </w:rPr>
        <w:t>e</w:t>
      </w:r>
      <w:r w:rsidRPr="00A83207">
        <w:t>.</w:t>
      </w:r>
      <w:r>
        <w:t xml:space="preserve"> </w:t>
      </w:r>
      <w:r w:rsidRPr="00A83207">
        <w:rPr>
          <w:spacing w:val="1"/>
        </w:rPr>
        <w:t>Mokyklos</w:t>
      </w:r>
      <w:r>
        <w:rPr>
          <w:spacing w:val="1"/>
        </w:rPr>
        <w:t xml:space="preserve"> </w:t>
      </w:r>
      <w:r w:rsidRPr="00A83207">
        <w:rPr>
          <w:spacing w:val="3"/>
        </w:rPr>
        <w:t>v</w:t>
      </w:r>
      <w:r w:rsidRPr="00A83207">
        <w:rPr>
          <w:spacing w:val="-5"/>
        </w:rPr>
        <w:t>e</w:t>
      </w:r>
      <w:r w:rsidRPr="00A83207">
        <w:rPr>
          <w:spacing w:val="-1"/>
        </w:rPr>
        <w:t>i</w:t>
      </w:r>
      <w:r w:rsidRPr="00A83207">
        <w:rPr>
          <w:spacing w:val="3"/>
        </w:rPr>
        <w:t>k</w:t>
      </w:r>
      <w:r w:rsidRPr="00A83207">
        <w:rPr>
          <w:spacing w:val="-1"/>
        </w:rPr>
        <w:t>l</w:t>
      </w:r>
      <w:r w:rsidRPr="00A83207">
        <w:t>a</w:t>
      </w:r>
      <w:r>
        <w:t xml:space="preserve"> </w:t>
      </w:r>
      <w:r w:rsidRPr="00A83207">
        <w:rPr>
          <w:spacing w:val="-1"/>
        </w:rPr>
        <w:t>i</w:t>
      </w:r>
      <w:r w:rsidRPr="00A83207">
        <w:t>r</w:t>
      </w:r>
      <w:r>
        <w:t xml:space="preserve"> </w:t>
      </w:r>
      <w:r w:rsidRPr="00A83207">
        <w:rPr>
          <w:spacing w:val="7"/>
          <w:w w:val="103"/>
        </w:rPr>
        <w:t>r</w:t>
      </w:r>
      <w:r w:rsidRPr="00A83207">
        <w:rPr>
          <w:spacing w:val="3"/>
          <w:w w:val="103"/>
        </w:rPr>
        <w:t>y</w:t>
      </w:r>
      <w:r w:rsidRPr="00A83207">
        <w:rPr>
          <w:spacing w:val="-6"/>
          <w:w w:val="103"/>
        </w:rPr>
        <w:t>š</w:t>
      </w:r>
      <w:r w:rsidRPr="00A83207">
        <w:rPr>
          <w:spacing w:val="-1"/>
          <w:w w:val="103"/>
        </w:rPr>
        <w:t>i</w:t>
      </w:r>
      <w:r w:rsidRPr="00A83207">
        <w:rPr>
          <w:spacing w:val="2"/>
          <w:w w:val="103"/>
        </w:rPr>
        <w:t>a</w:t>
      </w:r>
      <w:r w:rsidRPr="00A83207">
        <w:rPr>
          <w:w w:val="103"/>
        </w:rPr>
        <w:t>i</w:t>
      </w:r>
      <w:r>
        <w:rPr>
          <w:w w:val="103"/>
        </w:rPr>
        <w:t xml:space="preserve"> </w:t>
      </w:r>
      <w:r w:rsidRPr="00A83207">
        <w:rPr>
          <w:spacing w:val="-6"/>
          <w:w w:val="103"/>
        </w:rPr>
        <w:t>s</w:t>
      </w:r>
      <w:r w:rsidRPr="00A83207">
        <w:rPr>
          <w:w w:val="103"/>
        </w:rPr>
        <w:t>u</w:t>
      </w:r>
      <w:r>
        <w:rPr>
          <w:w w:val="103"/>
        </w:rPr>
        <w:t xml:space="preserve"> </w:t>
      </w:r>
      <w:r w:rsidRPr="00A83207">
        <w:rPr>
          <w:spacing w:val="3"/>
        </w:rPr>
        <w:t>k</w:t>
      </w:r>
      <w:r w:rsidRPr="00A83207">
        <w:rPr>
          <w:spacing w:val="-1"/>
        </w:rPr>
        <w:t>i</w:t>
      </w:r>
      <w:r w:rsidRPr="00A83207">
        <w:rPr>
          <w:spacing w:val="6"/>
        </w:rPr>
        <w:t>t</w:t>
      </w:r>
      <w:r w:rsidRPr="00A83207">
        <w:rPr>
          <w:spacing w:val="3"/>
        </w:rPr>
        <w:t>o</w:t>
      </w:r>
      <w:r w:rsidRPr="00A83207">
        <w:rPr>
          <w:spacing w:val="-5"/>
        </w:rPr>
        <w:t>m</w:t>
      </w:r>
      <w:r w:rsidRPr="00A83207">
        <w:rPr>
          <w:spacing w:val="6"/>
        </w:rPr>
        <w:t>i</w:t>
      </w:r>
      <w:r w:rsidRPr="00A83207">
        <w:t>s</w:t>
      </w:r>
      <w:r>
        <w:t xml:space="preserve"> </w:t>
      </w:r>
      <w:r w:rsidRPr="00A83207">
        <w:rPr>
          <w:spacing w:val="1"/>
        </w:rPr>
        <w:t>š</w:t>
      </w:r>
      <w:r w:rsidRPr="00A83207">
        <w:rPr>
          <w:spacing w:val="-4"/>
        </w:rPr>
        <w:t>v</w:t>
      </w:r>
      <w:r w:rsidRPr="00A83207">
        <w:rPr>
          <w:spacing w:val="6"/>
        </w:rPr>
        <w:t>i</w:t>
      </w:r>
      <w:r w:rsidRPr="00A83207">
        <w:rPr>
          <w:spacing w:val="-5"/>
        </w:rPr>
        <w:t>e</w:t>
      </w:r>
      <w:r w:rsidRPr="00A83207">
        <w:rPr>
          <w:spacing w:val="6"/>
        </w:rPr>
        <w:t>t</w:t>
      </w:r>
      <w:r w:rsidRPr="00A83207">
        <w:rPr>
          <w:spacing w:val="-1"/>
        </w:rPr>
        <w:t>i</w:t>
      </w:r>
      <w:r w:rsidRPr="00A83207">
        <w:rPr>
          <w:spacing w:val="2"/>
        </w:rPr>
        <w:t>m</w:t>
      </w:r>
      <w:r w:rsidRPr="00A83207">
        <w:t>o</w:t>
      </w:r>
      <w:r>
        <w:t xml:space="preserve"> </w:t>
      </w:r>
      <w:r w:rsidRPr="00A83207">
        <w:rPr>
          <w:spacing w:val="6"/>
        </w:rPr>
        <w:t>į</w:t>
      </w:r>
      <w:r w:rsidRPr="00A83207">
        <w:rPr>
          <w:spacing w:val="-6"/>
        </w:rPr>
        <w:t>s</w:t>
      </w:r>
      <w:r w:rsidRPr="00A83207">
        <w:rPr>
          <w:spacing w:val="-1"/>
        </w:rPr>
        <w:t>t</w:t>
      </w:r>
      <w:r w:rsidRPr="00A83207">
        <w:rPr>
          <w:spacing w:val="2"/>
        </w:rPr>
        <w:t>a</w:t>
      </w:r>
      <w:r w:rsidRPr="00A83207">
        <w:rPr>
          <w:spacing w:val="6"/>
        </w:rPr>
        <w:t>i</w:t>
      </w:r>
      <w:r w:rsidRPr="00A83207">
        <w:rPr>
          <w:spacing w:val="-4"/>
        </w:rPr>
        <w:t>g</w:t>
      </w:r>
      <w:r w:rsidRPr="00A83207">
        <w:rPr>
          <w:spacing w:val="3"/>
        </w:rPr>
        <w:t>o</w:t>
      </w:r>
      <w:r w:rsidRPr="00A83207">
        <w:rPr>
          <w:spacing w:val="-5"/>
        </w:rPr>
        <w:t>m</w:t>
      </w:r>
      <w:r w:rsidRPr="00A83207">
        <w:rPr>
          <w:spacing w:val="6"/>
        </w:rPr>
        <w:t>i</w:t>
      </w:r>
      <w:r w:rsidRPr="00A83207">
        <w:t>s</w:t>
      </w:r>
      <w:r>
        <w:t xml:space="preserve"> </w:t>
      </w:r>
      <w:r w:rsidRPr="00A83207">
        <w:rPr>
          <w:spacing w:val="6"/>
        </w:rPr>
        <w:t>t</w:t>
      </w:r>
      <w:r w:rsidRPr="00A83207">
        <w:rPr>
          <w:spacing w:val="-5"/>
        </w:rPr>
        <w:t>e</w:t>
      </w:r>
      <w:r w:rsidRPr="00A83207">
        <w:rPr>
          <w:spacing w:val="-4"/>
        </w:rPr>
        <w:t>n</w:t>
      </w:r>
      <w:r w:rsidRPr="00A83207">
        <w:rPr>
          <w:spacing w:val="3"/>
        </w:rPr>
        <w:t>k</w:t>
      </w:r>
      <w:r w:rsidRPr="00A83207">
        <w:rPr>
          <w:spacing w:val="6"/>
        </w:rPr>
        <w:t>i</w:t>
      </w:r>
      <w:r w:rsidRPr="00A83207">
        <w:rPr>
          <w:spacing w:val="-4"/>
        </w:rPr>
        <w:t>n</w:t>
      </w:r>
      <w:r w:rsidRPr="00A83207">
        <w:t>a</w:t>
      </w:r>
      <w:r>
        <w:t xml:space="preserve"> </w:t>
      </w:r>
      <w:r w:rsidRPr="00A83207">
        <w:rPr>
          <w:spacing w:val="6"/>
          <w:w w:val="103"/>
        </w:rPr>
        <w:t>j</w:t>
      </w:r>
      <w:r w:rsidRPr="00A83207">
        <w:rPr>
          <w:spacing w:val="3"/>
          <w:w w:val="103"/>
        </w:rPr>
        <w:t>o</w:t>
      </w:r>
      <w:r w:rsidRPr="00A83207">
        <w:rPr>
          <w:w w:val="103"/>
        </w:rPr>
        <w:t xml:space="preserve">s </w:t>
      </w:r>
      <w:r w:rsidRPr="00A83207">
        <w:rPr>
          <w:spacing w:val="-4"/>
        </w:rPr>
        <w:t>b</w:t>
      </w:r>
      <w:r w:rsidRPr="00A83207">
        <w:rPr>
          <w:spacing w:val="2"/>
        </w:rPr>
        <w:t>e</w:t>
      </w:r>
      <w:r w:rsidRPr="00A83207">
        <w:rPr>
          <w:spacing w:val="3"/>
        </w:rPr>
        <w:t>n</w:t>
      </w:r>
      <w:r w:rsidRPr="00A83207">
        <w:rPr>
          <w:spacing w:val="-4"/>
        </w:rPr>
        <w:t>d</w:t>
      </w:r>
      <w:r w:rsidRPr="00A83207">
        <w:t>r</w:t>
      </w:r>
      <w:r w:rsidRPr="00A83207">
        <w:rPr>
          <w:spacing w:val="3"/>
        </w:rPr>
        <w:t>uo</w:t>
      </w:r>
      <w:r w:rsidRPr="00A83207">
        <w:rPr>
          <w:spacing w:val="2"/>
        </w:rPr>
        <w:t>me</w:t>
      </w:r>
      <w:r w:rsidRPr="00A83207">
        <w:rPr>
          <w:spacing w:val="-4"/>
        </w:rPr>
        <w:t>n</w:t>
      </w:r>
      <w:r w:rsidRPr="00A83207">
        <w:rPr>
          <w:spacing w:val="2"/>
        </w:rPr>
        <w:t>ė</w:t>
      </w:r>
      <w:r w:rsidRPr="00A83207">
        <w:t>s</w:t>
      </w:r>
      <w:r>
        <w:t xml:space="preserve"> </w:t>
      </w:r>
      <w:r w:rsidRPr="00A83207">
        <w:rPr>
          <w:spacing w:val="-6"/>
        </w:rPr>
        <w:t>s</w:t>
      </w:r>
      <w:r w:rsidRPr="00A83207">
        <w:rPr>
          <w:spacing w:val="2"/>
        </w:rPr>
        <w:t>a</w:t>
      </w:r>
      <w:r w:rsidRPr="00A83207">
        <w:rPr>
          <w:spacing w:val="-4"/>
        </w:rPr>
        <w:t>v</w:t>
      </w:r>
      <w:r w:rsidRPr="00A83207">
        <w:rPr>
          <w:spacing w:val="-1"/>
        </w:rPr>
        <w:t>i</w:t>
      </w:r>
      <w:r w:rsidRPr="00A83207">
        <w:rPr>
          <w:spacing w:val="7"/>
        </w:rPr>
        <w:t>r</w:t>
      </w:r>
      <w:r w:rsidRPr="00A83207">
        <w:rPr>
          <w:spacing w:val="-5"/>
        </w:rPr>
        <w:t>e</w:t>
      </w:r>
      <w:r w:rsidRPr="00A83207">
        <w:rPr>
          <w:spacing w:val="2"/>
        </w:rPr>
        <w:t>a</w:t>
      </w:r>
      <w:r w:rsidRPr="00A83207">
        <w:rPr>
          <w:spacing w:val="6"/>
        </w:rPr>
        <w:t>l</w:t>
      </w:r>
      <w:r w:rsidRPr="00A83207">
        <w:rPr>
          <w:spacing w:val="-1"/>
        </w:rPr>
        <w:t>i</w:t>
      </w:r>
      <w:r w:rsidRPr="00A83207">
        <w:rPr>
          <w:spacing w:val="-5"/>
        </w:rPr>
        <w:t>z</w:t>
      </w:r>
      <w:r w:rsidRPr="00A83207">
        <w:rPr>
          <w:spacing w:val="10"/>
        </w:rPr>
        <w:t>a</w:t>
      </w:r>
      <w:r w:rsidRPr="00A83207">
        <w:rPr>
          <w:spacing w:val="-5"/>
        </w:rPr>
        <w:t>c</w:t>
      </w:r>
      <w:r w:rsidRPr="00A83207">
        <w:rPr>
          <w:spacing w:val="-1"/>
        </w:rPr>
        <w:t>i</w:t>
      </w:r>
      <w:r w:rsidRPr="00A83207">
        <w:rPr>
          <w:spacing w:val="6"/>
        </w:rPr>
        <w:t>j</w:t>
      </w:r>
      <w:r w:rsidRPr="00A83207">
        <w:rPr>
          <w:spacing w:val="3"/>
        </w:rPr>
        <w:t>o</w:t>
      </w:r>
      <w:r w:rsidRPr="00A83207">
        <w:t>s</w:t>
      </w:r>
      <w:r>
        <w:t xml:space="preserve"> </w:t>
      </w:r>
      <w:r w:rsidRPr="00A83207">
        <w:rPr>
          <w:spacing w:val="3"/>
        </w:rPr>
        <w:t>p</w:t>
      </w:r>
      <w:r w:rsidRPr="00A83207">
        <w:rPr>
          <w:spacing w:val="-4"/>
        </w:rPr>
        <w:t>o</w:t>
      </w:r>
      <w:r w:rsidRPr="00A83207">
        <w:rPr>
          <w:spacing w:val="7"/>
        </w:rPr>
        <w:t>r</w:t>
      </w:r>
      <w:r w:rsidRPr="00A83207">
        <w:rPr>
          <w:spacing w:val="-5"/>
        </w:rPr>
        <w:t>e</w:t>
      </w:r>
      <w:r w:rsidRPr="00A83207">
        <w:rPr>
          <w:spacing w:val="-1"/>
        </w:rPr>
        <w:t>i</w:t>
      </w:r>
      <w:r w:rsidRPr="00A83207">
        <w:rPr>
          <w:spacing w:val="3"/>
        </w:rPr>
        <w:t>k</w:t>
      </w:r>
      <w:r w:rsidRPr="00A83207">
        <w:rPr>
          <w:spacing w:val="-1"/>
        </w:rPr>
        <w:t>i</w:t>
      </w:r>
      <w:r w:rsidRPr="00A83207">
        <w:rPr>
          <w:spacing w:val="3"/>
        </w:rPr>
        <w:t>u</w:t>
      </w:r>
      <w:r w:rsidRPr="00A83207">
        <w:t>s</w:t>
      </w:r>
      <w:r>
        <w:t xml:space="preserve"> </w:t>
      </w:r>
      <w:r w:rsidRPr="00A83207">
        <w:rPr>
          <w:spacing w:val="-1"/>
          <w:w w:val="103"/>
        </w:rPr>
        <w:t>i</w:t>
      </w:r>
      <w:r w:rsidRPr="00A83207">
        <w:rPr>
          <w:w w:val="103"/>
        </w:rPr>
        <w:t xml:space="preserve">r </w:t>
      </w:r>
      <w:r w:rsidRPr="00A83207">
        <w:rPr>
          <w:spacing w:val="-6"/>
        </w:rPr>
        <w:t>s</w:t>
      </w:r>
      <w:r w:rsidRPr="00A83207">
        <w:rPr>
          <w:spacing w:val="3"/>
        </w:rPr>
        <w:t>u</w:t>
      </w:r>
      <w:r w:rsidRPr="00A83207">
        <w:rPr>
          <w:spacing w:val="-4"/>
        </w:rPr>
        <w:t>d</w:t>
      </w:r>
      <w:r w:rsidRPr="00A83207">
        <w:rPr>
          <w:spacing w:val="2"/>
        </w:rPr>
        <w:t>a</w:t>
      </w:r>
      <w:r w:rsidRPr="00A83207">
        <w:rPr>
          <w:spacing w:val="7"/>
        </w:rPr>
        <w:t>r</w:t>
      </w:r>
      <w:r w:rsidRPr="00A83207">
        <w:t>o</w:t>
      </w:r>
      <w:r>
        <w:t xml:space="preserve"> </w:t>
      </w:r>
      <w:r w:rsidRPr="00A83207">
        <w:rPr>
          <w:spacing w:val="-6"/>
        </w:rPr>
        <w:t>s</w:t>
      </w:r>
      <w:r w:rsidRPr="00A83207">
        <w:rPr>
          <w:spacing w:val="2"/>
        </w:rPr>
        <w:t>ą</w:t>
      </w:r>
      <w:r w:rsidRPr="00A83207">
        <w:rPr>
          <w:spacing w:val="6"/>
        </w:rPr>
        <w:t>l</w:t>
      </w:r>
      <w:r w:rsidRPr="00A83207">
        <w:rPr>
          <w:spacing w:val="3"/>
        </w:rPr>
        <w:t>y</w:t>
      </w:r>
      <w:r w:rsidRPr="00A83207">
        <w:rPr>
          <w:spacing w:val="-4"/>
        </w:rPr>
        <w:t>g</w:t>
      </w:r>
      <w:r w:rsidRPr="00A83207">
        <w:rPr>
          <w:spacing w:val="2"/>
        </w:rPr>
        <w:t>a</w:t>
      </w:r>
      <w:r w:rsidRPr="00A83207">
        <w:t>s</w:t>
      </w:r>
      <w:r>
        <w:t xml:space="preserve"> </w:t>
      </w:r>
      <w:r w:rsidRPr="00A83207">
        <w:rPr>
          <w:spacing w:val="3"/>
        </w:rPr>
        <w:t>g</w:t>
      </w:r>
      <w:r w:rsidRPr="00A83207">
        <w:rPr>
          <w:spacing w:val="-5"/>
        </w:rPr>
        <w:t>e</w:t>
      </w:r>
      <w:r w:rsidRPr="00A83207">
        <w:rPr>
          <w:spacing w:val="7"/>
        </w:rPr>
        <w:t>r</w:t>
      </w:r>
      <w:r w:rsidRPr="00A83207">
        <w:rPr>
          <w:spacing w:val="3"/>
        </w:rPr>
        <w:t>o</w:t>
      </w:r>
      <w:r w:rsidRPr="00A83207">
        <w:rPr>
          <w:spacing w:val="-6"/>
        </w:rPr>
        <w:t>s</w:t>
      </w:r>
      <w:r w:rsidRPr="00A83207">
        <w:rPr>
          <w:spacing w:val="6"/>
        </w:rPr>
        <w:t>i</w:t>
      </w:r>
      <w:r w:rsidRPr="00A83207">
        <w:rPr>
          <w:spacing w:val="3"/>
        </w:rPr>
        <w:t>o</w:t>
      </w:r>
      <w:r w:rsidRPr="00A83207">
        <w:t>s</w:t>
      </w:r>
      <w:r>
        <w:t xml:space="preserve"> </w:t>
      </w:r>
      <w:r w:rsidRPr="00A83207">
        <w:rPr>
          <w:spacing w:val="-4"/>
        </w:rPr>
        <w:t>p</w:t>
      </w:r>
      <w:r w:rsidRPr="00A83207">
        <w:rPr>
          <w:spacing w:val="2"/>
        </w:rPr>
        <w:t>a</w:t>
      </w:r>
      <w:r w:rsidRPr="00A83207">
        <w:rPr>
          <w:spacing w:val="-1"/>
        </w:rPr>
        <w:t>ti</w:t>
      </w:r>
      <w:r w:rsidRPr="00A83207">
        <w:t>r</w:t>
      </w:r>
      <w:r w:rsidRPr="00A83207">
        <w:rPr>
          <w:spacing w:val="6"/>
        </w:rPr>
        <w:t>t</w:t>
      </w:r>
      <w:r w:rsidRPr="00A83207">
        <w:rPr>
          <w:spacing w:val="-1"/>
        </w:rPr>
        <w:t>i</w:t>
      </w:r>
      <w:r w:rsidRPr="00A83207">
        <w:rPr>
          <w:spacing w:val="2"/>
        </w:rPr>
        <w:t>e</w:t>
      </w:r>
      <w:r w:rsidRPr="00A83207">
        <w:t>s</w:t>
      </w:r>
      <w:r>
        <w:t xml:space="preserve"> </w:t>
      </w:r>
      <w:r w:rsidRPr="00A83207">
        <w:rPr>
          <w:spacing w:val="-6"/>
          <w:w w:val="103"/>
        </w:rPr>
        <w:t>s</w:t>
      </w:r>
      <w:r w:rsidRPr="00A83207">
        <w:rPr>
          <w:spacing w:val="3"/>
          <w:w w:val="103"/>
        </w:rPr>
        <w:t>k</w:t>
      </w:r>
      <w:r w:rsidRPr="00A83207">
        <w:rPr>
          <w:spacing w:val="-1"/>
          <w:w w:val="103"/>
        </w:rPr>
        <w:t>l</w:t>
      </w:r>
      <w:r w:rsidRPr="00A83207">
        <w:rPr>
          <w:spacing w:val="2"/>
          <w:w w:val="103"/>
        </w:rPr>
        <w:t>a</w:t>
      </w:r>
      <w:r w:rsidRPr="00A83207">
        <w:rPr>
          <w:spacing w:val="-1"/>
          <w:w w:val="103"/>
        </w:rPr>
        <w:t>i</w:t>
      </w:r>
      <w:r w:rsidRPr="00A83207">
        <w:rPr>
          <w:spacing w:val="-4"/>
          <w:w w:val="103"/>
        </w:rPr>
        <w:t>d</w:t>
      </w:r>
      <w:r w:rsidRPr="00A83207">
        <w:rPr>
          <w:spacing w:val="2"/>
          <w:w w:val="103"/>
        </w:rPr>
        <w:t>a</w:t>
      </w:r>
      <w:r w:rsidRPr="00A83207">
        <w:rPr>
          <w:spacing w:val="6"/>
          <w:w w:val="103"/>
        </w:rPr>
        <w:t>i</w:t>
      </w:r>
      <w:r w:rsidRPr="00A83207">
        <w:rPr>
          <w:w w:val="103"/>
        </w:rPr>
        <w:t>.</w:t>
      </w:r>
    </w:p>
    <w:p w:rsidR="00071AEF" w:rsidRPr="00530275" w:rsidRDefault="00071AEF" w:rsidP="003652FA">
      <w:pPr>
        <w:ind w:left="1094" w:firstLine="1260"/>
        <w:rPr>
          <w:b/>
          <w:bCs/>
          <w:color w:val="0070C0"/>
        </w:rPr>
      </w:pPr>
    </w:p>
    <w:p w:rsidR="00071AEF" w:rsidRDefault="00071AEF" w:rsidP="00544AC3">
      <w:pPr>
        <w:numPr>
          <w:ilvl w:val="1"/>
          <w:numId w:val="22"/>
        </w:numPr>
        <w:jc w:val="center"/>
        <w:rPr>
          <w:b/>
          <w:bCs/>
        </w:rPr>
      </w:pPr>
      <w:r>
        <w:rPr>
          <w:b/>
          <w:bCs/>
        </w:rPr>
        <w:t>Planavimo struktūra</w:t>
      </w:r>
    </w:p>
    <w:p w:rsidR="00071AEF" w:rsidRDefault="00071AEF" w:rsidP="00544AC3">
      <w:pPr>
        <w:ind w:left="794"/>
        <w:rPr>
          <w:b/>
          <w:bCs/>
        </w:rPr>
      </w:pPr>
    </w:p>
    <w:p w:rsidR="00071AEF" w:rsidRPr="00745471" w:rsidRDefault="00071AEF" w:rsidP="00544AC3">
      <w:pPr>
        <w:spacing w:after="80"/>
        <w:ind w:firstLine="720"/>
        <w:jc w:val="both"/>
      </w:pPr>
      <w:r w:rsidRPr="00745471">
        <w:t>Mokyklos planavimo sistemą sudaro:</w:t>
      </w:r>
      <w:r>
        <w:t xml:space="preserve"> </w:t>
      </w:r>
      <w:r w:rsidRPr="00745471">
        <w:t>mokyklos strateginis planas, mokyklos ugdymo planas,</w:t>
      </w:r>
      <w:r>
        <w:t xml:space="preserve"> metinis veiklos planas</w:t>
      </w:r>
      <w:r w:rsidRPr="00745471">
        <w:t xml:space="preserve">, dalykų teminiai </w:t>
      </w:r>
      <w:r>
        <w:t xml:space="preserve">planai ir programos, </w:t>
      </w:r>
      <w:r w:rsidRPr="00745471">
        <w:t>mėnesiniai veiklos planai,</w:t>
      </w:r>
      <w:r>
        <w:t xml:space="preserve"> </w:t>
      </w:r>
      <w:r w:rsidRPr="00745471">
        <w:t>savivaldos institucijų planai</w:t>
      </w:r>
      <w:r>
        <w:t xml:space="preserve"> </w:t>
      </w:r>
      <w:r w:rsidRPr="00745471">
        <w:t>metodinės tarybos planai,</w:t>
      </w:r>
      <w:r>
        <w:t xml:space="preserve"> </w:t>
      </w:r>
      <w:r w:rsidRPr="00745471">
        <w:t>mokytojų veiklos planai,</w:t>
      </w:r>
      <w:r>
        <w:t xml:space="preserve"> renginių </w:t>
      </w:r>
      <w:r w:rsidRPr="00745471">
        <w:t>planai.</w:t>
      </w:r>
    </w:p>
    <w:p w:rsidR="00071AEF" w:rsidRPr="00653110" w:rsidRDefault="00071AEF" w:rsidP="00544AC3">
      <w:pPr>
        <w:pStyle w:val="Antrat2"/>
        <w:numPr>
          <w:ilvl w:val="1"/>
          <w:numId w:val="22"/>
        </w:numPr>
        <w:jc w:val="center"/>
        <w:rPr>
          <w:rFonts w:ascii="Times New Roman" w:hAnsi="Times New Roman" w:cs="Times New Roman"/>
          <w:i w:val="0"/>
          <w:iCs w:val="0"/>
          <w:sz w:val="24"/>
          <w:szCs w:val="24"/>
        </w:rPr>
      </w:pPr>
      <w:r w:rsidRPr="00653110">
        <w:rPr>
          <w:rFonts w:ascii="Times New Roman" w:hAnsi="Times New Roman" w:cs="Times New Roman"/>
          <w:i w:val="0"/>
          <w:iCs w:val="0"/>
          <w:sz w:val="24"/>
          <w:szCs w:val="24"/>
        </w:rPr>
        <w:t>Finansiniai ištekliai</w:t>
      </w:r>
    </w:p>
    <w:p w:rsidR="00071AEF" w:rsidRDefault="00071AEF" w:rsidP="00544AC3">
      <w:pPr>
        <w:rPr>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6"/>
        <w:gridCol w:w="2057"/>
        <w:gridCol w:w="1745"/>
        <w:gridCol w:w="2244"/>
      </w:tblGrid>
      <w:tr w:rsidR="00071AEF" w:rsidRPr="00B607C4" w:rsidTr="00B876F5">
        <w:tc>
          <w:tcPr>
            <w:tcW w:w="1016" w:type="dxa"/>
          </w:tcPr>
          <w:p w:rsidR="00071AEF" w:rsidRPr="00333F8E" w:rsidRDefault="00071AEF" w:rsidP="00120130">
            <w:pPr>
              <w:jc w:val="center"/>
            </w:pPr>
            <w:r w:rsidRPr="00333F8E">
              <w:t>Metai</w:t>
            </w:r>
          </w:p>
        </w:tc>
        <w:tc>
          <w:tcPr>
            <w:tcW w:w="2057" w:type="dxa"/>
          </w:tcPr>
          <w:p w:rsidR="00071AEF" w:rsidRPr="00333F8E" w:rsidRDefault="00071AEF" w:rsidP="00120130">
            <w:pPr>
              <w:jc w:val="center"/>
            </w:pPr>
            <w:r w:rsidRPr="00333F8E">
              <w:t>Mokinio krepšelio lėšos</w:t>
            </w:r>
            <w:r>
              <w:t xml:space="preserve"> (Lt)</w:t>
            </w:r>
          </w:p>
        </w:tc>
        <w:tc>
          <w:tcPr>
            <w:tcW w:w="1745" w:type="dxa"/>
          </w:tcPr>
          <w:p w:rsidR="00071AEF" w:rsidRDefault="00071AEF" w:rsidP="00120130">
            <w:pPr>
              <w:jc w:val="center"/>
            </w:pPr>
            <w:r w:rsidRPr="00333F8E">
              <w:t>Aplinkos lėšos</w:t>
            </w:r>
          </w:p>
          <w:p w:rsidR="00071AEF" w:rsidRPr="00333F8E" w:rsidRDefault="00071AEF" w:rsidP="00120130">
            <w:pPr>
              <w:jc w:val="center"/>
            </w:pPr>
            <w:r>
              <w:t>(Lt)</w:t>
            </w:r>
          </w:p>
        </w:tc>
        <w:tc>
          <w:tcPr>
            <w:tcW w:w="2244" w:type="dxa"/>
          </w:tcPr>
          <w:p w:rsidR="00071AEF" w:rsidRDefault="00071AEF" w:rsidP="00120130">
            <w:pPr>
              <w:jc w:val="center"/>
            </w:pPr>
            <w:r w:rsidRPr="00333F8E">
              <w:t>Biudžetinių įstaigų</w:t>
            </w:r>
          </w:p>
          <w:p w:rsidR="00071AEF" w:rsidRPr="00333F8E" w:rsidRDefault="00071AEF" w:rsidP="00120130">
            <w:pPr>
              <w:jc w:val="center"/>
            </w:pPr>
            <w:r>
              <w:t>p</w:t>
            </w:r>
            <w:r w:rsidRPr="00333F8E">
              <w:t>ajamos</w:t>
            </w:r>
            <w:r>
              <w:t xml:space="preserve"> (Lt)</w:t>
            </w:r>
          </w:p>
        </w:tc>
      </w:tr>
      <w:tr w:rsidR="00071AEF" w:rsidRPr="00B607C4" w:rsidTr="00B876F5">
        <w:tc>
          <w:tcPr>
            <w:tcW w:w="1016" w:type="dxa"/>
          </w:tcPr>
          <w:p w:rsidR="00071AEF" w:rsidRPr="00333F8E" w:rsidRDefault="00071AEF" w:rsidP="00120130">
            <w:pPr>
              <w:jc w:val="center"/>
            </w:pPr>
            <w:r>
              <w:t>2007</w:t>
            </w:r>
          </w:p>
        </w:tc>
        <w:tc>
          <w:tcPr>
            <w:tcW w:w="2057" w:type="dxa"/>
          </w:tcPr>
          <w:p w:rsidR="00071AEF" w:rsidRPr="00333F8E" w:rsidRDefault="00071AEF" w:rsidP="00120130">
            <w:pPr>
              <w:jc w:val="center"/>
            </w:pPr>
            <w:r>
              <w:t>6839</w:t>
            </w:r>
          </w:p>
        </w:tc>
        <w:tc>
          <w:tcPr>
            <w:tcW w:w="1745" w:type="dxa"/>
          </w:tcPr>
          <w:p w:rsidR="00071AEF" w:rsidRPr="00333F8E" w:rsidRDefault="00071AEF" w:rsidP="00120130">
            <w:pPr>
              <w:jc w:val="center"/>
            </w:pPr>
            <w:r>
              <w:t>414400</w:t>
            </w:r>
          </w:p>
        </w:tc>
        <w:tc>
          <w:tcPr>
            <w:tcW w:w="2244" w:type="dxa"/>
          </w:tcPr>
          <w:p w:rsidR="00071AEF" w:rsidRPr="00333F8E" w:rsidRDefault="00071AEF" w:rsidP="00120130">
            <w:pPr>
              <w:jc w:val="center"/>
            </w:pPr>
            <w:r>
              <w:t>30916</w:t>
            </w:r>
          </w:p>
        </w:tc>
      </w:tr>
      <w:tr w:rsidR="00071AEF" w:rsidRPr="00B607C4" w:rsidTr="00B876F5">
        <w:tc>
          <w:tcPr>
            <w:tcW w:w="1016" w:type="dxa"/>
          </w:tcPr>
          <w:p w:rsidR="00071AEF" w:rsidRPr="00333F8E" w:rsidRDefault="00071AEF" w:rsidP="00120130">
            <w:pPr>
              <w:jc w:val="center"/>
            </w:pPr>
            <w:r>
              <w:t>2008</w:t>
            </w:r>
          </w:p>
        </w:tc>
        <w:tc>
          <w:tcPr>
            <w:tcW w:w="2057" w:type="dxa"/>
          </w:tcPr>
          <w:p w:rsidR="00071AEF" w:rsidRPr="00333F8E" w:rsidRDefault="00071AEF" w:rsidP="00120130">
            <w:pPr>
              <w:jc w:val="center"/>
            </w:pPr>
            <w:r>
              <w:t>18000</w:t>
            </w:r>
          </w:p>
        </w:tc>
        <w:tc>
          <w:tcPr>
            <w:tcW w:w="1745" w:type="dxa"/>
          </w:tcPr>
          <w:p w:rsidR="00071AEF" w:rsidRPr="00333F8E" w:rsidRDefault="00071AEF" w:rsidP="00120130">
            <w:pPr>
              <w:jc w:val="center"/>
            </w:pPr>
            <w:r>
              <w:t>472100</w:t>
            </w:r>
          </w:p>
        </w:tc>
        <w:tc>
          <w:tcPr>
            <w:tcW w:w="2244" w:type="dxa"/>
          </w:tcPr>
          <w:p w:rsidR="00071AEF" w:rsidRPr="00333F8E" w:rsidRDefault="00071AEF" w:rsidP="00120130">
            <w:pPr>
              <w:jc w:val="center"/>
            </w:pPr>
            <w:r>
              <w:t>28903</w:t>
            </w:r>
          </w:p>
        </w:tc>
      </w:tr>
      <w:tr w:rsidR="00071AEF" w:rsidRPr="00B607C4" w:rsidTr="00B876F5">
        <w:tc>
          <w:tcPr>
            <w:tcW w:w="1016" w:type="dxa"/>
          </w:tcPr>
          <w:p w:rsidR="00071AEF" w:rsidRPr="00333F8E" w:rsidRDefault="00071AEF" w:rsidP="00120130">
            <w:pPr>
              <w:jc w:val="center"/>
            </w:pPr>
            <w:r w:rsidRPr="00333F8E">
              <w:t>2009</w:t>
            </w:r>
          </w:p>
        </w:tc>
        <w:tc>
          <w:tcPr>
            <w:tcW w:w="2057" w:type="dxa"/>
          </w:tcPr>
          <w:p w:rsidR="00071AEF" w:rsidRPr="00D22A8D" w:rsidRDefault="00071AEF" w:rsidP="00120130">
            <w:pPr>
              <w:jc w:val="center"/>
            </w:pPr>
            <w:r w:rsidRPr="00D22A8D">
              <w:t>30700</w:t>
            </w:r>
          </w:p>
        </w:tc>
        <w:tc>
          <w:tcPr>
            <w:tcW w:w="1745" w:type="dxa"/>
          </w:tcPr>
          <w:p w:rsidR="00071AEF" w:rsidRPr="00D22A8D" w:rsidRDefault="00071AEF" w:rsidP="00120130">
            <w:pPr>
              <w:jc w:val="center"/>
            </w:pPr>
            <w:r w:rsidRPr="00D22A8D">
              <w:t>585700</w:t>
            </w:r>
          </w:p>
        </w:tc>
        <w:tc>
          <w:tcPr>
            <w:tcW w:w="2244" w:type="dxa"/>
          </w:tcPr>
          <w:p w:rsidR="00071AEF" w:rsidRPr="00D22A8D" w:rsidRDefault="00071AEF" w:rsidP="00120130">
            <w:pPr>
              <w:jc w:val="center"/>
            </w:pPr>
            <w:r w:rsidRPr="00D22A8D">
              <w:t>32600</w:t>
            </w:r>
          </w:p>
        </w:tc>
      </w:tr>
      <w:tr w:rsidR="00071AEF" w:rsidRPr="00B607C4" w:rsidTr="00B876F5">
        <w:tc>
          <w:tcPr>
            <w:tcW w:w="1016" w:type="dxa"/>
          </w:tcPr>
          <w:p w:rsidR="00071AEF" w:rsidRPr="00333F8E" w:rsidRDefault="00071AEF" w:rsidP="00120130">
            <w:pPr>
              <w:jc w:val="center"/>
            </w:pPr>
            <w:r w:rsidRPr="00333F8E">
              <w:t>2010</w:t>
            </w:r>
          </w:p>
        </w:tc>
        <w:tc>
          <w:tcPr>
            <w:tcW w:w="2057" w:type="dxa"/>
          </w:tcPr>
          <w:p w:rsidR="00071AEF" w:rsidRPr="00D22A8D" w:rsidRDefault="00071AEF" w:rsidP="00120130">
            <w:pPr>
              <w:jc w:val="center"/>
            </w:pPr>
            <w:r w:rsidRPr="00D22A8D">
              <w:t>10000</w:t>
            </w:r>
          </w:p>
        </w:tc>
        <w:tc>
          <w:tcPr>
            <w:tcW w:w="1745" w:type="dxa"/>
          </w:tcPr>
          <w:p w:rsidR="00071AEF" w:rsidRPr="00D22A8D" w:rsidRDefault="00071AEF" w:rsidP="00120130">
            <w:pPr>
              <w:jc w:val="center"/>
            </w:pPr>
            <w:r w:rsidRPr="00D22A8D">
              <w:t>549500</w:t>
            </w:r>
          </w:p>
        </w:tc>
        <w:tc>
          <w:tcPr>
            <w:tcW w:w="2244" w:type="dxa"/>
          </w:tcPr>
          <w:p w:rsidR="00071AEF" w:rsidRPr="00D22A8D" w:rsidRDefault="00071AEF" w:rsidP="00120130">
            <w:pPr>
              <w:jc w:val="center"/>
            </w:pPr>
            <w:r w:rsidRPr="00D22A8D">
              <w:t>34872</w:t>
            </w:r>
          </w:p>
        </w:tc>
      </w:tr>
      <w:tr w:rsidR="00071AEF" w:rsidRPr="00B607C4" w:rsidTr="00B876F5">
        <w:tc>
          <w:tcPr>
            <w:tcW w:w="1016" w:type="dxa"/>
          </w:tcPr>
          <w:p w:rsidR="00071AEF" w:rsidRPr="00333F8E" w:rsidRDefault="00071AEF" w:rsidP="00120130">
            <w:pPr>
              <w:jc w:val="center"/>
            </w:pPr>
            <w:r w:rsidRPr="00333F8E">
              <w:t>2011</w:t>
            </w:r>
          </w:p>
        </w:tc>
        <w:tc>
          <w:tcPr>
            <w:tcW w:w="2057" w:type="dxa"/>
          </w:tcPr>
          <w:p w:rsidR="00071AEF" w:rsidRPr="00D22A8D" w:rsidRDefault="00071AEF" w:rsidP="00120130">
            <w:pPr>
              <w:jc w:val="center"/>
            </w:pPr>
            <w:r w:rsidRPr="00D22A8D">
              <w:t>29000</w:t>
            </w:r>
          </w:p>
        </w:tc>
        <w:tc>
          <w:tcPr>
            <w:tcW w:w="1745" w:type="dxa"/>
          </w:tcPr>
          <w:p w:rsidR="00071AEF" w:rsidRPr="00D22A8D" w:rsidRDefault="00071AEF" w:rsidP="00120130">
            <w:pPr>
              <w:jc w:val="center"/>
            </w:pPr>
            <w:r w:rsidRPr="00D22A8D">
              <w:t>555100</w:t>
            </w:r>
          </w:p>
        </w:tc>
        <w:tc>
          <w:tcPr>
            <w:tcW w:w="2244" w:type="dxa"/>
          </w:tcPr>
          <w:p w:rsidR="00071AEF" w:rsidRPr="00D22A8D" w:rsidRDefault="00071AEF" w:rsidP="00120130">
            <w:pPr>
              <w:jc w:val="center"/>
            </w:pPr>
            <w:r w:rsidRPr="00D22A8D">
              <w:t>27366</w:t>
            </w:r>
          </w:p>
        </w:tc>
      </w:tr>
      <w:tr w:rsidR="00071AEF" w:rsidRPr="00B607C4" w:rsidTr="00B876F5">
        <w:tc>
          <w:tcPr>
            <w:tcW w:w="1016" w:type="dxa"/>
          </w:tcPr>
          <w:p w:rsidR="00071AEF" w:rsidRPr="00333F8E" w:rsidRDefault="00071AEF" w:rsidP="00120130">
            <w:pPr>
              <w:jc w:val="center"/>
            </w:pPr>
            <w:r w:rsidRPr="00333F8E">
              <w:t>2012</w:t>
            </w:r>
          </w:p>
        </w:tc>
        <w:tc>
          <w:tcPr>
            <w:tcW w:w="2057" w:type="dxa"/>
          </w:tcPr>
          <w:p w:rsidR="00071AEF" w:rsidRPr="00D22A8D" w:rsidRDefault="00071AEF" w:rsidP="00120130">
            <w:pPr>
              <w:jc w:val="center"/>
            </w:pPr>
            <w:r w:rsidRPr="00D22A8D">
              <w:t>19600</w:t>
            </w:r>
          </w:p>
        </w:tc>
        <w:tc>
          <w:tcPr>
            <w:tcW w:w="1745" w:type="dxa"/>
          </w:tcPr>
          <w:p w:rsidR="00071AEF" w:rsidRPr="00D22A8D" w:rsidRDefault="00071AEF" w:rsidP="00120130">
            <w:pPr>
              <w:jc w:val="center"/>
            </w:pPr>
            <w:r w:rsidRPr="00D22A8D">
              <w:t>557700</w:t>
            </w:r>
          </w:p>
        </w:tc>
        <w:tc>
          <w:tcPr>
            <w:tcW w:w="2244" w:type="dxa"/>
          </w:tcPr>
          <w:p w:rsidR="00071AEF" w:rsidRPr="00D22A8D" w:rsidRDefault="00071AEF" w:rsidP="00120130">
            <w:pPr>
              <w:jc w:val="center"/>
            </w:pPr>
            <w:r w:rsidRPr="00D22A8D">
              <w:t>26360</w:t>
            </w:r>
          </w:p>
        </w:tc>
      </w:tr>
      <w:tr w:rsidR="00071AEF" w:rsidRPr="00B607C4" w:rsidTr="00B876F5">
        <w:tc>
          <w:tcPr>
            <w:tcW w:w="1016" w:type="dxa"/>
          </w:tcPr>
          <w:p w:rsidR="00071AEF" w:rsidRPr="00333F8E" w:rsidRDefault="00071AEF" w:rsidP="00120130">
            <w:pPr>
              <w:jc w:val="center"/>
            </w:pPr>
            <w:r w:rsidRPr="00333F8E">
              <w:t>2013</w:t>
            </w:r>
          </w:p>
        </w:tc>
        <w:tc>
          <w:tcPr>
            <w:tcW w:w="2057" w:type="dxa"/>
          </w:tcPr>
          <w:p w:rsidR="00071AEF" w:rsidRPr="00D22A8D" w:rsidRDefault="00071AEF" w:rsidP="00120130">
            <w:pPr>
              <w:jc w:val="center"/>
            </w:pPr>
            <w:r w:rsidRPr="00D22A8D">
              <w:t>17500</w:t>
            </w:r>
          </w:p>
        </w:tc>
        <w:tc>
          <w:tcPr>
            <w:tcW w:w="1745" w:type="dxa"/>
          </w:tcPr>
          <w:p w:rsidR="00071AEF" w:rsidRPr="00D22A8D" w:rsidRDefault="00071AEF" w:rsidP="00120130">
            <w:pPr>
              <w:jc w:val="center"/>
            </w:pPr>
            <w:r w:rsidRPr="00D22A8D">
              <w:t>522400</w:t>
            </w:r>
          </w:p>
        </w:tc>
        <w:tc>
          <w:tcPr>
            <w:tcW w:w="2244" w:type="dxa"/>
          </w:tcPr>
          <w:p w:rsidR="00071AEF" w:rsidRPr="00D22A8D" w:rsidRDefault="00071AEF" w:rsidP="00120130">
            <w:pPr>
              <w:jc w:val="center"/>
            </w:pPr>
            <w:r w:rsidRPr="00D22A8D">
              <w:t>26632</w:t>
            </w:r>
          </w:p>
        </w:tc>
      </w:tr>
    </w:tbl>
    <w:p w:rsidR="00071AEF" w:rsidRDefault="00071AEF" w:rsidP="00544AC3">
      <w:pPr>
        <w:rPr>
          <w:b/>
          <w:bCs/>
        </w:rPr>
      </w:pPr>
    </w:p>
    <w:p w:rsidR="00071AEF" w:rsidRDefault="00071AEF" w:rsidP="00DF31C5">
      <w:pPr>
        <w:ind w:firstLine="1260"/>
        <w:jc w:val="both"/>
      </w:pPr>
      <w:r>
        <w:t xml:space="preserve">Pagrindiniai mokyklos lėšų šaltiniai: valstybės – mokinio krepšelio lėšos, savivaldybės - aplinkos lėšos. Iš jų yra išmokami darbuotojų atlyginimai, sumokamos socialinio draudimo įmokos, sumokama vežėjams pagal sutartis už mokinių pavėžėjimą. Savivaldybės suformuotas aplinkos lėšų biudžetas netenkina mokyklos poreikių. Neskiriamos lėšos mokytojų ir darbuotojų kvalifikacijai kelti, mokymo priemonių ir ilgalaikio materialiojo turto įsigijimui. </w:t>
      </w:r>
    </w:p>
    <w:p w:rsidR="00071AEF" w:rsidRPr="006E064C" w:rsidRDefault="00071AEF" w:rsidP="00DF31C5">
      <w:pPr>
        <w:ind w:firstLine="1260"/>
        <w:jc w:val="both"/>
        <w:rPr>
          <w:color w:val="000000"/>
        </w:rPr>
      </w:pPr>
      <w:r>
        <w:t xml:space="preserve">Biudžetinių įstaigų pajamas (lėšos, gautos iš tėvų už mokslą meno mokykloje) mokykla skiria kreditiniams įsiskolinimams dengti:  darbuotojų komandiruočių išlaidoms, kvalifikacijos kėlimui, ryšių, komunalinių bei kitų paslaugų apmokėjimui. </w:t>
      </w:r>
      <w:r w:rsidRPr="006E064C">
        <w:rPr>
          <w:color w:val="000000"/>
        </w:rPr>
        <w:t>Mokykla gautas  2% gyventojų pajamų mokesčio paramos lėšas naudoja mokyklos materialinei bazei gerinti.</w:t>
      </w:r>
    </w:p>
    <w:p w:rsidR="00071AEF" w:rsidRDefault="00071AEF" w:rsidP="00DF31C5">
      <w:pPr>
        <w:ind w:firstLine="1260"/>
        <w:jc w:val="both"/>
      </w:pPr>
      <w:r>
        <w:lastRenderedPageBreak/>
        <w:t xml:space="preserve">Būtina atnaujinti inventorių: muzikos instrumentus, mokymo priemones, bibliotekos fondus, informacines technologijas. </w:t>
      </w:r>
    </w:p>
    <w:p w:rsidR="00071AEF" w:rsidRDefault="00071AEF" w:rsidP="00DF31C5">
      <w:pPr>
        <w:ind w:firstLine="1260"/>
        <w:jc w:val="both"/>
        <w:rPr>
          <w:b/>
          <w:bCs/>
        </w:rPr>
      </w:pPr>
      <w:r>
        <w:t>Apskaita tvarkoma pagal Lietuvos Respublikos buhalterinės apskaitos 2001 m. lapkričio 6 d. įstatymą Nr.</w:t>
      </w:r>
      <w:r w:rsidRPr="009B13E6">
        <w:rPr>
          <w:color w:val="000000"/>
          <w:shd w:val="clear" w:color="auto" w:fill="FFFFFF"/>
        </w:rPr>
        <w:t>IX-574</w:t>
      </w:r>
      <w:r>
        <w:t xml:space="preserve">. Apskaitą tvarko mokyklos buhalterija. Mokyklos finansinę apskaitos veiklą kontroliuoja Mokyklos direktorius, savivaldybės kontrolieriaus tarnyba. </w:t>
      </w:r>
    </w:p>
    <w:p w:rsidR="00071AEF" w:rsidRDefault="00071AEF" w:rsidP="00544AC3">
      <w:pPr>
        <w:ind w:left="794"/>
        <w:rPr>
          <w:b/>
          <w:bCs/>
        </w:rPr>
      </w:pPr>
    </w:p>
    <w:p w:rsidR="00071AEF" w:rsidRPr="00DF31C5" w:rsidRDefault="00071AEF" w:rsidP="00544AC3">
      <w:pPr>
        <w:pStyle w:val="Antrat1"/>
        <w:jc w:val="center"/>
        <w:rPr>
          <w:rFonts w:ascii="Times New Roman" w:hAnsi="Times New Roman" w:cs="Times New Roman"/>
          <w:sz w:val="24"/>
          <w:szCs w:val="24"/>
        </w:rPr>
      </w:pPr>
      <w:bookmarkStart w:id="16" w:name="_Toc377130933"/>
      <w:r w:rsidRPr="00DF31C5">
        <w:rPr>
          <w:rFonts w:ascii="Times New Roman" w:hAnsi="Times New Roman" w:cs="Times New Roman"/>
          <w:sz w:val="24"/>
          <w:szCs w:val="24"/>
        </w:rPr>
        <w:t>5. SSGG ANALIZĖS SUVESTINĖ</w:t>
      </w:r>
      <w:bookmarkEnd w:id="16"/>
    </w:p>
    <w:p w:rsidR="00071AEF" w:rsidRPr="00140DAB" w:rsidRDefault="00071AEF" w:rsidP="00544AC3">
      <w:pPr>
        <w:ind w:left="734"/>
        <w:rPr>
          <w:b/>
          <w:bCs/>
          <w:color w:val="0070C0"/>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5081"/>
      </w:tblGrid>
      <w:tr w:rsidR="00071AEF" w:rsidRPr="00140DAB">
        <w:tc>
          <w:tcPr>
            <w:tcW w:w="4927" w:type="dxa"/>
          </w:tcPr>
          <w:p w:rsidR="00071AEF" w:rsidRPr="002D3D44" w:rsidRDefault="00071AEF" w:rsidP="00120130">
            <w:pPr>
              <w:tabs>
                <w:tab w:val="left" w:pos="426"/>
              </w:tabs>
              <w:jc w:val="both"/>
            </w:pPr>
            <w:r w:rsidRPr="002D3D44">
              <w:t>STIPRYBĖS</w:t>
            </w:r>
          </w:p>
          <w:p w:rsidR="00071AEF" w:rsidRPr="002D3D44" w:rsidRDefault="00071AEF" w:rsidP="00120130">
            <w:pPr>
              <w:numPr>
                <w:ilvl w:val="0"/>
                <w:numId w:val="16"/>
              </w:numPr>
              <w:tabs>
                <w:tab w:val="left" w:pos="426"/>
              </w:tabs>
              <w:ind w:left="0" w:firstLine="0"/>
              <w:jc w:val="both"/>
            </w:pPr>
            <w:r w:rsidRPr="002D3D44">
              <w:t>Neformalusis vaikų meninis švietimas - puiki prevencinė priemonė prieš gyvenime plintančias negeroves vaikų ir jaunimo tarpe.</w:t>
            </w:r>
          </w:p>
          <w:p w:rsidR="00071AEF" w:rsidRPr="002D3D44" w:rsidRDefault="00071AEF" w:rsidP="00120130">
            <w:pPr>
              <w:numPr>
                <w:ilvl w:val="0"/>
                <w:numId w:val="16"/>
              </w:numPr>
              <w:tabs>
                <w:tab w:val="left" w:pos="426"/>
              </w:tabs>
              <w:ind w:left="0" w:firstLine="0"/>
              <w:jc w:val="both"/>
            </w:pPr>
            <w:r w:rsidRPr="002D3D44">
              <w:t>Užtikrinamas neformaliojo vaikų švietimo programų prieinamumas nepriklausomai nuo vaiko gyvenamosios vietos.</w:t>
            </w:r>
          </w:p>
          <w:p w:rsidR="00071AEF" w:rsidRPr="002D3D44" w:rsidRDefault="00071AEF" w:rsidP="00120130">
            <w:pPr>
              <w:pStyle w:val="Pagrindiniotekstotrauka"/>
              <w:numPr>
                <w:ilvl w:val="0"/>
                <w:numId w:val="16"/>
              </w:numPr>
              <w:tabs>
                <w:tab w:val="left" w:pos="426"/>
                <w:tab w:val="left" w:pos="1080"/>
              </w:tabs>
              <w:ind w:left="0" w:firstLine="0"/>
              <w:jc w:val="both"/>
              <w:rPr>
                <w:i w:val="0"/>
                <w:iCs w:val="0"/>
              </w:rPr>
            </w:pPr>
            <w:r w:rsidRPr="002D3D44">
              <w:rPr>
                <w:i w:val="0"/>
                <w:iCs w:val="0"/>
              </w:rPr>
              <w:t>Tenkinami mokinių poreikiai (atsižvelgiant į pamokų tikslus ir mokinių geb</w:t>
            </w:r>
            <w:r>
              <w:rPr>
                <w:i w:val="0"/>
                <w:iCs w:val="0"/>
              </w:rPr>
              <w:t xml:space="preserve">ėjimus, taikomi diferencijavimo </w:t>
            </w:r>
            <w:r w:rsidRPr="002D3D44">
              <w:rPr>
                <w:i w:val="0"/>
                <w:iCs w:val="0"/>
              </w:rPr>
              <w:t>elementai,</w:t>
            </w:r>
            <w:r>
              <w:rPr>
                <w:i w:val="0"/>
                <w:iCs w:val="0"/>
              </w:rPr>
              <w:t xml:space="preserve"> </w:t>
            </w:r>
            <w:r w:rsidRPr="002D3D44">
              <w:rPr>
                <w:i w:val="0"/>
                <w:iCs w:val="0"/>
              </w:rPr>
              <w:t>parenkamos užduotys, veiklos formos, priemonės).</w:t>
            </w:r>
          </w:p>
          <w:p w:rsidR="00071AEF" w:rsidRPr="002D3D44" w:rsidRDefault="00071AEF" w:rsidP="00120130">
            <w:pPr>
              <w:numPr>
                <w:ilvl w:val="0"/>
                <w:numId w:val="16"/>
              </w:numPr>
              <w:tabs>
                <w:tab w:val="left" w:pos="426"/>
              </w:tabs>
              <w:ind w:left="0" w:firstLine="0"/>
              <w:jc w:val="both"/>
            </w:pPr>
            <w:r w:rsidRPr="002D3D44">
              <w:t>Mokyklos tradicijų puoselėjimas.</w:t>
            </w:r>
          </w:p>
          <w:p w:rsidR="00071AEF" w:rsidRPr="007532AC" w:rsidRDefault="00071AEF" w:rsidP="00120130">
            <w:pPr>
              <w:numPr>
                <w:ilvl w:val="0"/>
                <w:numId w:val="16"/>
              </w:numPr>
              <w:tabs>
                <w:tab w:val="left" w:pos="426"/>
              </w:tabs>
              <w:ind w:left="0" w:firstLine="0"/>
              <w:jc w:val="both"/>
            </w:pPr>
            <w:r w:rsidRPr="007532AC">
              <w:rPr>
                <w:spacing w:val="-3"/>
              </w:rPr>
              <w:t>S</w:t>
            </w:r>
            <w:r w:rsidRPr="007532AC">
              <w:rPr>
                <w:spacing w:val="-1"/>
              </w:rPr>
              <w:t>t</w:t>
            </w:r>
            <w:r w:rsidRPr="007532AC">
              <w:rPr>
                <w:spacing w:val="6"/>
              </w:rPr>
              <w:t>i</w:t>
            </w:r>
            <w:r w:rsidRPr="007532AC">
              <w:rPr>
                <w:spacing w:val="-4"/>
              </w:rPr>
              <w:t>p</w:t>
            </w:r>
            <w:r w:rsidRPr="007532AC">
              <w:t xml:space="preserve">ri </w:t>
            </w:r>
            <w:r w:rsidRPr="007532AC">
              <w:rPr>
                <w:spacing w:val="3"/>
              </w:rPr>
              <w:t>b</w:t>
            </w:r>
            <w:r w:rsidRPr="007532AC">
              <w:rPr>
                <w:spacing w:val="2"/>
              </w:rPr>
              <w:t>e</w:t>
            </w:r>
            <w:r w:rsidRPr="007532AC">
              <w:rPr>
                <w:spacing w:val="-4"/>
              </w:rPr>
              <w:t>nd</w:t>
            </w:r>
            <w:r w:rsidRPr="007532AC">
              <w:t xml:space="preserve">ra </w:t>
            </w:r>
            <w:r w:rsidRPr="007532AC">
              <w:rPr>
                <w:spacing w:val="-4"/>
              </w:rPr>
              <w:t>o</w:t>
            </w:r>
            <w:r w:rsidRPr="007532AC">
              <w:rPr>
                <w:spacing w:val="7"/>
              </w:rPr>
              <w:t>r</w:t>
            </w:r>
            <w:r w:rsidRPr="007532AC">
              <w:rPr>
                <w:spacing w:val="-4"/>
              </w:rPr>
              <w:t>g</w:t>
            </w:r>
            <w:r w:rsidRPr="007532AC">
              <w:rPr>
                <w:spacing w:val="2"/>
              </w:rPr>
              <w:t>a</w:t>
            </w:r>
            <w:r w:rsidRPr="007532AC">
              <w:rPr>
                <w:spacing w:val="3"/>
              </w:rPr>
              <w:t>n</w:t>
            </w:r>
            <w:r w:rsidRPr="007532AC">
              <w:rPr>
                <w:spacing w:val="-1"/>
              </w:rPr>
              <w:t>i</w:t>
            </w:r>
            <w:r w:rsidRPr="007532AC">
              <w:rPr>
                <w:spacing w:val="-5"/>
              </w:rPr>
              <w:t>z</w:t>
            </w:r>
            <w:r w:rsidRPr="007532AC">
              <w:rPr>
                <w:spacing w:val="10"/>
              </w:rPr>
              <w:t>a</w:t>
            </w:r>
            <w:r w:rsidRPr="007532AC">
              <w:rPr>
                <w:spacing w:val="-5"/>
              </w:rPr>
              <w:t>c</w:t>
            </w:r>
            <w:r w:rsidRPr="007532AC">
              <w:rPr>
                <w:spacing w:val="-1"/>
              </w:rPr>
              <w:t>i</w:t>
            </w:r>
            <w:r w:rsidRPr="007532AC">
              <w:rPr>
                <w:spacing w:val="6"/>
              </w:rPr>
              <w:t>j</w:t>
            </w:r>
            <w:r w:rsidRPr="007532AC">
              <w:rPr>
                <w:spacing w:val="3"/>
              </w:rPr>
              <w:t>o</w:t>
            </w:r>
            <w:r w:rsidRPr="007532AC">
              <w:t xml:space="preserve">s </w:t>
            </w:r>
            <w:r w:rsidRPr="007532AC">
              <w:rPr>
                <w:spacing w:val="3"/>
                <w:w w:val="103"/>
              </w:rPr>
              <w:t>ku</w:t>
            </w:r>
            <w:r w:rsidRPr="007532AC">
              <w:rPr>
                <w:spacing w:val="-1"/>
                <w:w w:val="103"/>
              </w:rPr>
              <w:t>lt</w:t>
            </w:r>
            <w:r w:rsidRPr="007532AC">
              <w:rPr>
                <w:spacing w:val="3"/>
                <w:w w:val="103"/>
              </w:rPr>
              <w:t>ū</w:t>
            </w:r>
            <w:r w:rsidRPr="007532AC">
              <w:rPr>
                <w:w w:val="103"/>
              </w:rPr>
              <w:t>r</w:t>
            </w:r>
            <w:r w:rsidRPr="007532AC">
              <w:rPr>
                <w:spacing w:val="2"/>
                <w:w w:val="103"/>
              </w:rPr>
              <w:t>a</w:t>
            </w:r>
            <w:r w:rsidRPr="007532AC">
              <w:rPr>
                <w:w w:val="103"/>
              </w:rPr>
              <w:t>.</w:t>
            </w:r>
          </w:p>
          <w:p w:rsidR="00071AEF" w:rsidRPr="007532AC" w:rsidRDefault="00071AEF" w:rsidP="00120130">
            <w:pPr>
              <w:numPr>
                <w:ilvl w:val="0"/>
                <w:numId w:val="16"/>
              </w:numPr>
              <w:tabs>
                <w:tab w:val="left" w:pos="426"/>
              </w:tabs>
              <w:ind w:left="0" w:firstLine="0"/>
              <w:jc w:val="both"/>
            </w:pPr>
            <w:r w:rsidRPr="007532AC">
              <w:rPr>
                <w:spacing w:val="-2"/>
              </w:rPr>
              <w:t>M</w:t>
            </w:r>
            <w:r w:rsidRPr="007532AC">
              <w:rPr>
                <w:spacing w:val="-4"/>
              </w:rPr>
              <w:t>o</w:t>
            </w:r>
            <w:r w:rsidRPr="007532AC">
              <w:rPr>
                <w:spacing w:val="10"/>
              </w:rPr>
              <w:t>k</w:t>
            </w:r>
            <w:r w:rsidRPr="007532AC">
              <w:rPr>
                <w:spacing w:val="-4"/>
              </w:rPr>
              <w:t>y</w:t>
            </w:r>
            <w:r w:rsidRPr="007532AC">
              <w:rPr>
                <w:spacing w:val="6"/>
              </w:rPr>
              <w:t>t</w:t>
            </w:r>
            <w:r w:rsidRPr="007532AC">
              <w:rPr>
                <w:spacing w:val="-4"/>
              </w:rPr>
              <w:t>o</w:t>
            </w:r>
            <w:r w:rsidRPr="007532AC">
              <w:rPr>
                <w:spacing w:val="-1"/>
              </w:rPr>
              <w:t>j</w:t>
            </w:r>
            <w:r w:rsidRPr="007532AC">
              <w:t>ų</w:t>
            </w:r>
            <w:r>
              <w:t xml:space="preserve"> </w:t>
            </w:r>
            <w:r w:rsidRPr="007532AC">
              <w:rPr>
                <w:spacing w:val="-1"/>
              </w:rPr>
              <w:t>i</w:t>
            </w:r>
            <w:r w:rsidRPr="007532AC">
              <w:t>r</w:t>
            </w:r>
            <w:r>
              <w:t xml:space="preserve"> </w:t>
            </w:r>
            <w:r w:rsidRPr="007532AC">
              <w:rPr>
                <w:spacing w:val="2"/>
              </w:rPr>
              <w:t>m</w:t>
            </w:r>
            <w:r w:rsidRPr="007532AC">
              <w:rPr>
                <w:spacing w:val="-4"/>
              </w:rPr>
              <w:t>o</w:t>
            </w:r>
            <w:r w:rsidRPr="007532AC">
              <w:rPr>
                <w:spacing w:val="3"/>
              </w:rPr>
              <w:t>k</w:t>
            </w:r>
            <w:r w:rsidRPr="007532AC">
              <w:rPr>
                <w:spacing w:val="6"/>
              </w:rPr>
              <w:t>i</w:t>
            </w:r>
            <w:r w:rsidRPr="007532AC">
              <w:rPr>
                <w:spacing w:val="-4"/>
              </w:rPr>
              <w:t>n</w:t>
            </w:r>
            <w:r w:rsidRPr="007532AC">
              <w:rPr>
                <w:spacing w:val="-1"/>
              </w:rPr>
              <w:t>i</w:t>
            </w:r>
            <w:r w:rsidRPr="007532AC">
              <w:t>ų</w:t>
            </w:r>
            <w:r>
              <w:t xml:space="preserve"> </w:t>
            </w:r>
            <w:r w:rsidRPr="007532AC">
              <w:rPr>
                <w:spacing w:val="-1"/>
              </w:rPr>
              <w:t>t</w:t>
            </w:r>
            <w:r w:rsidRPr="007532AC">
              <w:rPr>
                <w:spacing w:val="2"/>
              </w:rPr>
              <w:t>a</w:t>
            </w:r>
            <w:r w:rsidRPr="007532AC">
              <w:rPr>
                <w:spacing w:val="7"/>
              </w:rPr>
              <w:t>r</w:t>
            </w:r>
            <w:r w:rsidRPr="007532AC">
              <w:rPr>
                <w:spacing w:val="-4"/>
              </w:rPr>
              <w:t>p</w:t>
            </w:r>
            <w:r w:rsidRPr="007532AC">
              <w:rPr>
                <w:spacing w:val="3"/>
              </w:rPr>
              <w:t>u</w:t>
            </w:r>
            <w:r w:rsidRPr="007532AC">
              <w:rPr>
                <w:spacing w:val="-6"/>
              </w:rPr>
              <w:t>s</w:t>
            </w:r>
            <w:r w:rsidRPr="007532AC">
              <w:rPr>
                <w:spacing w:val="10"/>
              </w:rPr>
              <w:t>a</w:t>
            </w:r>
            <w:r w:rsidRPr="007532AC">
              <w:rPr>
                <w:spacing w:val="-4"/>
              </w:rPr>
              <w:t>v</w:t>
            </w:r>
            <w:r w:rsidRPr="007532AC">
              <w:rPr>
                <w:spacing w:val="6"/>
              </w:rPr>
              <w:t>i</w:t>
            </w:r>
            <w:r w:rsidRPr="007532AC">
              <w:t>o</w:t>
            </w:r>
            <w:r>
              <w:t xml:space="preserve"> </w:t>
            </w:r>
            <w:r w:rsidRPr="007532AC">
              <w:rPr>
                <w:spacing w:val="-6"/>
                <w:w w:val="103"/>
              </w:rPr>
              <w:t>s</w:t>
            </w:r>
            <w:r w:rsidRPr="007532AC">
              <w:rPr>
                <w:spacing w:val="10"/>
                <w:w w:val="103"/>
              </w:rPr>
              <w:t>a</w:t>
            </w:r>
            <w:r w:rsidRPr="007532AC">
              <w:rPr>
                <w:spacing w:val="-4"/>
                <w:w w:val="103"/>
              </w:rPr>
              <w:t>n</w:t>
            </w:r>
            <w:r w:rsidRPr="007532AC">
              <w:rPr>
                <w:spacing w:val="-1"/>
                <w:w w:val="103"/>
              </w:rPr>
              <w:t>t</w:t>
            </w:r>
            <w:r w:rsidRPr="007532AC">
              <w:rPr>
                <w:spacing w:val="-4"/>
                <w:w w:val="103"/>
              </w:rPr>
              <w:t>y</w:t>
            </w:r>
            <w:r w:rsidRPr="007532AC">
              <w:rPr>
                <w:spacing w:val="3"/>
                <w:w w:val="103"/>
              </w:rPr>
              <w:t>k</w:t>
            </w:r>
            <w:r w:rsidRPr="007532AC">
              <w:rPr>
                <w:spacing w:val="-1"/>
                <w:w w:val="103"/>
              </w:rPr>
              <w:t>i</w:t>
            </w:r>
            <w:r w:rsidRPr="007532AC">
              <w:rPr>
                <w:spacing w:val="2"/>
                <w:w w:val="103"/>
              </w:rPr>
              <w:t>a</w:t>
            </w:r>
            <w:r w:rsidRPr="007532AC">
              <w:rPr>
                <w:w w:val="103"/>
              </w:rPr>
              <w:t xml:space="preserve">i </w:t>
            </w:r>
            <w:r w:rsidRPr="007532AC">
              <w:rPr>
                <w:spacing w:val="-4"/>
              </w:rPr>
              <w:t>p</w:t>
            </w:r>
            <w:r w:rsidRPr="007532AC">
              <w:rPr>
                <w:spacing w:val="2"/>
              </w:rPr>
              <w:t>a</w:t>
            </w:r>
            <w:r w:rsidRPr="007532AC">
              <w:rPr>
                <w:spacing w:val="-4"/>
              </w:rPr>
              <w:t>g</w:t>
            </w:r>
            <w:r w:rsidRPr="007532AC">
              <w:t>r</w:t>
            </w:r>
            <w:r w:rsidRPr="007532AC">
              <w:rPr>
                <w:spacing w:val="6"/>
              </w:rPr>
              <w:t>į</w:t>
            </w:r>
            <w:r w:rsidRPr="007532AC">
              <w:rPr>
                <w:spacing w:val="1"/>
              </w:rPr>
              <w:t>s</w:t>
            </w:r>
            <w:r w:rsidRPr="007532AC">
              <w:rPr>
                <w:spacing w:val="-1"/>
              </w:rPr>
              <w:t>t</w:t>
            </w:r>
            <w:r w:rsidRPr="007532AC">
              <w:t>i</w:t>
            </w:r>
            <w:r>
              <w:t xml:space="preserve"> </w:t>
            </w:r>
            <w:r w:rsidRPr="007532AC">
              <w:rPr>
                <w:spacing w:val="-4"/>
              </w:rPr>
              <w:t>p</w:t>
            </w:r>
            <w:r w:rsidRPr="007532AC">
              <w:rPr>
                <w:spacing w:val="10"/>
              </w:rPr>
              <w:t>a</w:t>
            </w:r>
            <w:r w:rsidRPr="007532AC">
              <w:rPr>
                <w:spacing w:val="-6"/>
              </w:rPr>
              <w:t>s</w:t>
            </w:r>
            <w:r w:rsidRPr="007532AC">
              <w:rPr>
                <w:spacing w:val="-1"/>
              </w:rPr>
              <w:t>i</w:t>
            </w:r>
            <w:r w:rsidRPr="007532AC">
              <w:rPr>
                <w:spacing w:val="6"/>
              </w:rPr>
              <w:t>t</w:t>
            </w:r>
            <w:r w:rsidRPr="007532AC">
              <w:rPr>
                <w:spacing w:val="-1"/>
              </w:rPr>
              <w:t>i</w:t>
            </w:r>
            <w:r w:rsidRPr="007532AC">
              <w:rPr>
                <w:spacing w:val="3"/>
              </w:rPr>
              <w:t>k</w:t>
            </w:r>
            <w:r w:rsidRPr="007532AC">
              <w:rPr>
                <w:spacing w:val="-5"/>
              </w:rPr>
              <w:t>ė</w:t>
            </w:r>
            <w:r w:rsidRPr="007532AC">
              <w:rPr>
                <w:spacing w:val="-1"/>
              </w:rPr>
              <w:t>j</w:t>
            </w:r>
            <w:r w:rsidRPr="007532AC">
              <w:rPr>
                <w:spacing w:val="6"/>
              </w:rPr>
              <w:t>i</w:t>
            </w:r>
            <w:r w:rsidRPr="007532AC">
              <w:rPr>
                <w:spacing w:val="-5"/>
              </w:rPr>
              <w:t>m</w:t>
            </w:r>
            <w:r w:rsidRPr="007532AC">
              <w:t>u</w:t>
            </w:r>
            <w:r>
              <w:t xml:space="preserve"> </w:t>
            </w:r>
            <w:r w:rsidRPr="007532AC">
              <w:rPr>
                <w:spacing w:val="-1"/>
              </w:rPr>
              <w:t>i</w:t>
            </w:r>
            <w:r w:rsidRPr="007532AC">
              <w:t>r</w:t>
            </w:r>
            <w:r>
              <w:t xml:space="preserve"> </w:t>
            </w:r>
            <w:r w:rsidRPr="007532AC">
              <w:rPr>
                <w:spacing w:val="-4"/>
                <w:w w:val="103"/>
              </w:rPr>
              <w:t>p</w:t>
            </w:r>
            <w:r w:rsidRPr="007532AC">
              <w:rPr>
                <w:spacing w:val="2"/>
                <w:w w:val="103"/>
              </w:rPr>
              <w:t>a</w:t>
            </w:r>
            <w:r w:rsidRPr="007532AC">
              <w:rPr>
                <w:spacing w:val="-4"/>
                <w:w w:val="103"/>
              </w:rPr>
              <w:t>g</w:t>
            </w:r>
            <w:r w:rsidRPr="007532AC">
              <w:rPr>
                <w:spacing w:val="2"/>
                <w:w w:val="103"/>
              </w:rPr>
              <w:t>a</w:t>
            </w:r>
            <w:r w:rsidRPr="007532AC">
              <w:rPr>
                <w:spacing w:val="7"/>
                <w:w w:val="103"/>
              </w:rPr>
              <w:t>r</w:t>
            </w:r>
            <w:r w:rsidRPr="007532AC">
              <w:rPr>
                <w:spacing w:val="-4"/>
                <w:w w:val="103"/>
              </w:rPr>
              <w:t>b</w:t>
            </w:r>
            <w:r w:rsidRPr="007532AC">
              <w:rPr>
                <w:spacing w:val="2"/>
                <w:w w:val="103"/>
              </w:rPr>
              <w:t>a</w:t>
            </w:r>
            <w:r w:rsidRPr="007532AC">
              <w:rPr>
                <w:w w:val="103"/>
              </w:rPr>
              <w:t>.</w:t>
            </w:r>
          </w:p>
          <w:p w:rsidR="00071AEF" w:rsidRPr="007532AC" w:rsidRDefault="00071AEF" w:rsidP="007532AC">
            <w:pPr>
              <w:numPr>
                <w:ilvl w:val="0"/>
                <w:numId w:val="16"/>
              </w:numPr>
              <w:tabs>
                <w:tab w:val="left" w:pos="426"/>
              </w:tabs>
              <w:ind w:left="0" w:firstLine="0"/>
              <w:jc w:val="both"/>
            </w:pPr>
            <w:r w:rsidRPr="007532AC">
              <w:rPr>
                <w:spacing w:val="1"/>
              </w:rPr>
              <w:t>D</w:t>
            </w:r>
            <w:r w:rsidRPr="007532AC">
              <w:rPr>
                <w:spacing w:val="-1"/>
              </w:rPr>
              <w:t>i</w:t>
            </w:r>
            <w:r w:rsidRPr="007532AC">
              <w:t>r</w:t>
            </w:r>
            <w:r w:rsidRPr="007532AC">
              <w:rPr>
                <w:spacing w:val="-4"/>
              </w:rPr>
              <w:t>b</w:t>
            </w:r>
            <w:r w:rsidRPr="007532AC">
              <w:t>a</w:t>
            </w:r>
            <w:r>
              <w:t xml:space="preserve"> </w:t>
            </w:r>
            <w:r w:rsidRPr="007532AC">
              <w:rPr>
                <w:spacing w:val="10"/>
              </w:rPr>
              <w:t>k</w:t>
            </w:r>
            <w:r w:rsidRPr="007532AC">
              <w:rPr>
                <w:spacing w:val="-4"/>
              </w:rPr>
              <w:t>o</w:t>
            </w:r>
            <w:r w:rsidRPr="007532AC">
              <w:rPr>
                <w:spacing w:val="2"/>
              </w:rPr>
              <w:t>m</w:t>
            </w:r>
            <w:r w:rsidRPr="007532AC">
              <w:rPr>
                <w:spacing w:val="3"/>
              </w:rPr>
              <w:t>p</w:t>
            </w:r>
            <w:r w:rsidRPr="007532AC">
              <w:rPr>
                <w:spacing w:val="-5"/>
              </w:rPr>
              <w:t>e</w:t>
            </w:r>
            <w:r w:rsidRPr="007532AC">
              <w:rPr>
                <w:spacing w:val="6"/>
              </w:rPr>
              <w:t>t</w:t>
            </w:r>
            <w:r w:rsidRPr="007532AC">
              <w:rPr>
                <w:spacing w:val="2"/>
              </w:rPr>
              <w:t>e</w:t>
            </w:r>
            <w:r w:rsidRPr="007532AC">
              <w:rPr>
                <w:spacing w:val="-4"/>
              </w:rPr>
              <w:t>n</w:t>
            </w:r>
            <w:r w:rsidRPr="007532AC">
              <w:rPr>
                <w:spacing w:val="-1"/>
              </w:rPr>
              <w:t>t</w:t>
            </w:r>
            <w:r w:rsidRPr="007532AC">
              <w:rPr>
                <w:spacing w:val="6"/>
              </w:rPr>
              <w:t>i</w:t>
            </w:r>
            <w:r w:rsidRPr="007532AC">
              <w:rPr>
                <w:spacing w:val="-4"/>
              </w:rPr>
              <w:t>n</w:t>
            </w:r>
            <w:r w:rsidRPr="007532AC">
              <w:rPr>
                <w:spacing w:val="3"/>
              </w:rPr>
              <w:t>g</w:t>
            </w:r>
            <w:r w:rsidRPr="007532AC">
              <w:t>i</w:t>
            </w:r>
            <w:r>
              <w:t xml:space="preserve"> </w:t>
            </w:r>
            <w:r w:rsidRPr="007532AC">
              <w:rPr>
                <w:spacing w:val="3"/>
              </w:rPr>
              <w:t>p</w:t>
            </w:r>
            <w:r w:rsidRPr="007532AC">
              <w:rPr>
                <w:spacing w:val="-5"/>
              </w:rPr>
              <w:t>e</w:t>
            </w:r>
            <w:r w:rsidRPr="007532AC">
              <w:rPr>
                <w:spacing w:val="-4"/>
              </w:rPr>
              <w:t>d</w:t>
            </w:r>
            <w:r w:rsidRPr="007532AC">
              <w:rPr>
                <w:spacing w:val="10"/>
              </w:rPr>
              <w:t>a</w:t>
            </w:r>
            <w:r w:rsidRPr="007532AC">
              <w:rPr>
                <w:spacing w:val="-4"/>
              </w:rPr>
              <w:t>g</w:t>
            </w:r>
            <w:r w:rsidRPr="007532AC">
              <w:rPr>
                <w:spacing w:val="3"/>
              </w:rPr>
              <w:t>o</w:t>
            </w:r>
            <w:r w:rsidRPr="007532AC">
              <w:rPr>
                <w:spacing w:val="-4"/>
              </w:rPr>
              <w:t>g</w:t>
            </w:r>
            <w:r w:rsidRPr="007532AC">
              <w:rPr>
                <w:spacing w:val="2"/>
              </w:rPr>
              <w:t>a</w:t>
            </w:r>
            <w:r w:rsidRPr="007532AC">
              <w:rPr>
                <w:spacing w:val="-1"/>
              </w:rPr>
              <w:t>i</w:t>
            </w:r>
            <w:r w:rsidRPr="007532AC">
              <w:t>,</w:t>
            </w:r>
            <w:r>
              <w:t xml:space="preserve"> </w:t>
            </w:r>
            <w:r w:rsidRPr="007532AC">
              <w:rPr>
                <w:spacing w:val="3"/>
              </w:rPr>
              <w:t>ku</w:t>
            </w:r>
            <w:r w:rsidRPr="007532AC">
              <w:t>r</w:t>
            </w:r>
            <w:r w:rsidRPr="007532AC">
              <w:rPr>
                <w:spacing w:val="-1"/>
              </w:rPr>
              <w:t>i</w:t>
            </w:r>
            <w:r w:rsidRPr="007532AC">
              <w:t>e</w:t>
            </w:r>
            <w:r>
              <w:t xml:space="preserve"> </w:t>
            </w:r>
            <w:r w:rsidRPr="007532AC">
              <w:rPr>
                <w:spacing w:val="1"/>
                <w:w w:val="103"/>
              </w:rPr>
              <w:t>s</w:t>
            </w:r>
            <w:r w:rsidRPr="007532AC">
              <w:rPr>
                <w:spacing w:val="6"/>
                <w:w w:val="103"/>
              </w:rPr>
              <w:t>i</w:t>
            </w:r>
            <w:r w:rsidRPr="007532AC">
              <w:rPr>
                <w:spacing w:val="-5"/>
                <w:w w:val="103"/>
              </w:rPr>
              <w:t>e</w:t>
            </w:r>
            <w:r w:rsidRPr="007532AC">
              <w:rPr>
                <w:spacing w:val="3"/>
                <w:w w:val="103"/>
              </w:rPr>
              <w:t>k</w:t>
            </w:r>
            <w:r w:rsidRPr="007532AC">
              <w:rPr>
                <w:spacing w:val="-1"/>
                <w:w w:val="103"/>
              </w:rPr>
              <w:t>i</w:t>
            </w:r>
            <w:r w:rsidRPr="007532AC">
              <w:rPr>
                <w:w w:val="103"/>
              </w:rPr>
              <w:t>a</w:t>
            </w:r>
            <w:r>
              <w:t xml:space="preserve"> </w:t>
            </w:r>
            <w:r w:rsidRPr="007532AC">
              <w:t>užtikrinti kokybišką ugdymo procesą.</w:t>
            </w:r>
          </w:p>
          <w:p w:rsidR="00071AEF" w:rsidRPr="002D3D44" w:rsidRDefault="00071AEF" w:rsidP="00120130">
            <w:pPr>
              <w:numPr>
                <w:ilvl w:val="0"/>
                <w:numId w:val="16"/>
              </w:numPr>
              <w:tabs>
                <w:tab w:val="clear" w:pos="502"/>
                <w:tab w:val="num" w:pos="0"/>
                <w:tab w:val="left" w:pos="426"/>
              </w:tabs>
              <w:ind w:left="0" w:firstLine="0"/>
            </w:pPr>
            <w:r w:rsidRPr="007532AC">
              <w:rPr>
                <w:spacing w:val="-2"/>
              </w:rPr>
              <w:t>M</w:t>
            </w:r>
            <w:r w:rsidRPr="007532AC">
              <w:rPr>
                <w:spacing w:val="-4"/>
              </w:rPr>
              <w:t>o</w:t>
            </w:r>
            <w:r w:rsidRPr="007532AC">
              <w:rPr>
                <w:spacing w:val="10"/>
              </w:rPr>
              <w:t>k</w:t>
            </w:r>
            <w:r w:rsidRPr="007532AC">
              <w:rPr>
                <w:spacing w:val="-4"/>
              </w:rPr>
              <w:t>y</w:t>
            </w:r>
            <w:r w:rsidRPr="007532AC">
              <w:rPr>
                <w:spacing w:val="6"/>
              </w:rPr>
              <w:t>t</w:t>
            </w:r>
            <w:r w:rsidRPr="007532AC">
              <w:rPr>
                <w:spacing w:val="-4"/>
              </w:rPr>
              <w:t>o</w:t>
            </w:r>
            <w:r w:rsidRPr="007532AC">
              <w:rPr>
                <w:spacing w:val="-1"/>
              </w:rPr>
              <w:t>j</w:t>
            </w:r>
            <w:r w:rsidRPr="007532AC">
              <w:t>ų</w:t>
            </w:r>
            <w:r>
              <w:t xml:space="preserve"> </w:t>
            </w:r>
            <w:r w:rsidRPr="007532AC">
              <w:rPr>
                <w:spacing w:val="3"/>
              </w:rPr>
              <w:t>b</w:t>
            </w:r>
            <w:r w:rsidRPr="007532AC">
              <w:rPr>
                <w:spacing w:val="2"/>
              </w:rPr>
              <w:t>e</w:t>
            </w:r>
            <w:r w:rsidRPr="007532AC">
              <w:rPr>
                <w:spacing w:val="3"/>
              </w:rPr>
              <w:t>n</w:t>
            </w:r>
            <w:r w:rsidRPr="007532AC">
              <w:rPr>
                <w:spacing w:val="-4"/>
              </w:rPr>
              <w:t>d</w:t>
            </w:r>
            <w:r w:rsidRPr="007532AC">
              <w:t>r</w:t>
            </w:r>
            <w:r w:rsidRPr="007532AC">
              <w:rPr>
                <w:spacing w:val="3"/>
              </w:rPr>
              <w:t>uo</w:t>
            </w:r>
            <w:r w:rsidRPr="007532AC">
              <w:rPr>
                <w:spacing w:val="2"/>
              </w:rPr>
              <w:t>m</w:t>
            </w:r>
            <w:r w:rsidRPr="007532AC">
              <w:rPr>
                <w:spacing w:val="-5"/>
              </w:rPr>
              <w:t>e</w:t>
            </w:r>
            <w:r w:rsidRPr="007532AC">
              <w:rPr>
                <w:spacing w:val="3"/>
              </w:rPr>
              <w:t>n</w:t>
            </w:r>
            <w:r w:rsidRPr="007532AC">
              <w:t>ė</w:t>
            </w:r>
            <w:r>
              <w:t xml:space="preserve"> </w:t>
            </w:r>
            <w:r w:rsidRPr="007532AC">
              <w:rPr>
                <w:spacing w:val="2"/>
              </w:rPr>
              <w:t>a</w:t>
            </w:r>
            <w:r w:rsidRPr="007532AC">
              <w:rPr>
                <w:spacing w:val="-1"/>
              </w:rPr>
              <w:t>t</w:t>
            </w:r>
            <w:r w:rsidRPr="007532AC">
              <w:rPr>
                <w:spacing w:val="-4"/>
              </w:rPr>
              <w:t>v</w:t>
            </w:r>
            <w:r w:rsidRPr="007532AC">
              <w:rPr>
                <w:spacing w:val="6"/>
              </w:rPr>
              <w:t>i</w:t>
            </w:r>
            <w:r w:rsidRPr="007532AC">
              <w:t>ra</w:t>
            </w:r>
            <w:r>
              <w:t xml:space="preserve"> </w:t>
            </w:r>
            <w:r w:rsidRPr="007532AC">
              <w:rPr>
                <w:spacing w:val="-4"/>
                <w:w w:val="103"/>
              </w:rPr>
              <w:t>n</w:t>
            </w:r>
            <w:r w:rsidRPr="007532AC">
              <w:rPr>
                <w:spacing w:val="2"/>
                <w:w w:val="103"/>
              </w:rPr>
              <w:t>a</w:t>
            </w:r>
            <w:r w:rsidRPr="007532AC">
              <w:rPr>
                <w:spacing w:val="3"/>
                <w:w w:val="103"/>
              </w:rPr>
              <w:t>u</w:t>
            </w:r>
            <w:r w:rsidRPr="007532AC">
              <w:rPr>
                <w:spacing w:val="6"/>
                <w:w w:val="103"/>
              </w:rPr>
              <w:t>j</w:t>
            </w:r>
            <w:r w:rsidRPr="007532AC">
              <w:rPr>
                <w:spacing w:val="-4"/>
                <w:w w:val="103"/>
              </w:rPr>
              <w:t>o</w:t>
            </w:r>
            <w:r w:rsidRPr="007532AC">
              <w:rPr>
                <w:spacing w:val="3"/>
                <w:w w:val="103"/>
              </w:rPr>
              <w:t>v</w:t>
            </w:r>
            <w:r w:rsidRPr="007532AC">
              <w:rPr>
                <w:spacing w:val="2"/>
                <w:w w:val="103"/>
              </w:rPr>
              <w:t>ėm</w:t>
            </w:r>
            <w:r w:rsidRPr="007532AC">
              <w:rPr>
                <w:spacing w:val="-6"/>
                <w:w w:val="103"/>
              </w:rPr>
              <w:t>s</w:t>
            </w:r>
            <w:r w:rsidRPr="007532AC">
              <w:rPr>
                <w:w w:val="103"/>
              </w:rPr>
              <w:t xml:space="preserve">; </w:t>
            </w:r>
            <w:r w:rsidRPr="007532AC">
              <w:rPr>
                <w:spacing w:val="-4"/>
              </w:rPr>
              <w:t>d</w:t>
            </w:r>
            <w:r w:rsidRPr="007532AC">
              <w:rPr>
                <w:spacing w:val="2"/>
              </w:rPr>
              <w:t>a</w:t>
            </w:r>
            <w:r w:rsidRPr="007532AC">
              <w:rPr>
                <w:spacing w:val="3"/>
              </w:rPr>
              <w:t>u</w:t>
            </w:r>
            <w:r w:rsidRPr="007532AC">
              <w:rPr>
                <w:spacing w:val="-4"/>
              </w:rPr>
              <w:t>g</w:t>
            </w:r>
            <w:r w:rsidRPr="007532AC">
              <w:rPr>
                <w:spacing w:val="3"/>
              </w:rPr>
              <w:t>u</w:t>
            </w:r>
            <w:r w:rsidRPr="007532AC">
              <w:rPr>
                <w:spacing w:val="-5"/>
              </w:rPr>
              <w:t>m</w:t>
            </w:r>
            <w:r w:rsidRPr="007532AC">
              <w:t>a</w:t>
            </w:r>
            <w:r>
              <w:t xml:space="preserve"> </w:t>
            </w:r>
            <w:r w:rsidRPr="007532AC">
              <w:rPr>
                <w:spacing w:val="2"/>
              </w:rPr>
              <w:t>m</w:t>
            </w:r>
            <w:r w:rsidRPr="007532AC">
              <w:rPr>
                <w:spacing w:val="-4"/>
              </w:rPr>
              <w:t>o</w:t>
            </w:r>
            <w:r w:rsidRPr="007532AC">
              <w:rPr>
                <w:spacing w:val="3"/>
              </w:rPr>
              <w:t>ky</w:t>
            </w:r>
            <w:r w:rsidRPr="007532AC">
              <w:rPr>
                <w:spacing w:val="-1"/>
              </w:rPr>
              <w:t>t</w:t>
            </w:r>
            <w:r w:rsidRPr="007532AC">
              <w:rPr>
                <w:spacing w:val="3"/>
              </w:rPr>
              <w:t>o</w:t>
            </w:r>
            <w:r w:rsidRPr="007532AC">
              <w:rPr>
                <w:spacing w:val="-1"/>
              </w:rPr>
              <w:t>j</w:t>
            </w:r>
            <w:r w:rsidRPr="007532AC">
              <w:t>ų</w:t>
            </w:r>
            <w:r>
              <w:t xml:space="preserve"> </w:t>
            </w:r>
            <w:r w:rsidRPr="007532AC">
              <w:rPr>
                <w:spacing w:val="3"/>
              </w:rPr>
              <w:t>n</w:t>
            </w:r>
            <w:r w:rsidRPr="007532AC">
              <w:rPr>
                <w:spacing w:val="-4"/>
              </w:rPr>
              <w:t>o</w:t>
            </w:r>
            <w:r w:rsidRPr="007532AC">
              <w:t>r</w:t>
            </w:r>
            <w:r w:rsidRPr="007532AC">
              <w:rPr>
                <w:spacing w:val="-1"/>
              </w:rPr>
              <w:t>i</w:t>
            </w:r>
            <w:r w:rsidRPr="007532AC">
              <w:rPr>
                <w:spacing w:val="2"/>
              </w:rPr>
              <w:t>a</w:t>
            </w:r>
            <w:r w:rsidRPr="007532AC">
              <w:t>i</w:t>
            </w:r>
            <w:r>
              <w:t xml:space="preserve"> </w:t>
            </w:r>
            <w:r w:rsidRPr="007532AC">
              <w:rPr>
                <w:spacing w:val="6"/>
              </w:rPr>
              <w:t>t</w:t>
            </w:r>
            <w:r w:rsidRPr="007532AC">
              <w:rPr>
                <w:spacing w:val="-4"/>
              </w:rPr>
              <w:t>ob</w:t>
            </w:r>
            <w:r w:rsidRPr="007532AC">
              <w:rPr>
                <w:spacing w:val="3"/>
              </w:rPr>
              <w:t>u</w:t>
            </w:r>
            <w:r w:rsidRPr="007532AC">
              <w:rPr>
                <w:spacing w:val="-1"/>
              </w:rPr>
              <w:t>l</w:t>
            </w:r>
            <w:r w:rsidRPr="007532AC">
              <w:rPr>
                <w:spacing w:val="6"/>
              </w:rPr>
              <w:t>i</w:t>
            </w:r>
            <w:r w:rsidRPr="007532AC">
              <w:rPr>
                <w:spacing w:val="-4"/>
              </w:rPr>
              <w:t>n</w:t>
            </w:r>
            <w:r w:rsidRPr="007532AC">
              <w:t>a</w:t>
            </w:r>
            <w:r>
              <w:t xml:space="preserve"> </w:t>
            </w:r>
            <w:r w:rsidRPr="007532AC">
              <w:rPr>
                <w:spacing w:val="-6"/>
                <w:w w:val="103"/>
              </w:rPr>
              <w:t>s</w:t>
            </w:r>
            <w:r w:rsidRPr="007532AC">
              <w:rPr>
                <w:spacing w:val="10"/>
                <w:w w:val="103"/>
              </w:rPr>
              <w:t>a</w:t>
            </w:r>
            <w:r w:rsidRPr="007532AC">
              <w:rPr>
                <w:spacing w:val="-4"/>
                <w:w w:val="103"/>
              </w:rPr>
              <w:t>v</w:t>
            </w:r>
            <w:r w:rsidRPr="007532AC">
              <w:rPr>
                <w:w w:val="103"/>
              </w:rPr>
              <w:t>o</w:t>
            </w:r>
            <w:r w:rsidRPr="002D3D44">
              <w:rPr>
                <w:w w:val="103"/>
                <w:sz w:val="23"/>
                <w:szCs w:val="23"/>
              </w:rPr>
              <w:t xml:space="preserve"> </w:t>
            </w:r>
            <w:r w:rsidRPr="002D3D44">
              <w:rPr>
                <w:spacing w:val="3"/>
                <w:sz w:val="23"/>
                <w:szCs w:val="23"/>
              </w:rPr>
              <w:t>k</w:t>
            </w:r>
            <w:r w:rsidRPr="002D3D44">
              <w:rPr>
                <w:spacing w:val="-4"/>
                <w:sz w:val="23"/>
                <w:szCs w:val="23"/>
              </w:rPr>
              <w:t>v</w:t>
            </w:r>
            <w:r w:rsidRPr="002D3D44">
              <w:rPr>
                <w:spacing w:val="2"/>
                <w:sz w:val="23"/>
                <w:szCs w:val="23"/>
              </w:rPr>
              <w:t>a</w:t>
            </w:r>
            <w:r w:rsidRPr="002D3D44">
              <w:rPr>
                <w:spacing w:val="-1"/>
                <w:sz w:val="23"/>
                <w:szCs w:val="23"/>
              </w:rPr>
              <w:t>l</w:t>
            </w:r>
            <w:r w:rsidRPr="002D3D44">
              <w:rPr>
                <w:spacing w:val="6"/>
                <w:sz w:val="23"/>
                <w:szCs w:val="23"/>
              </w:rPr>
              <w:t>i</w:t>
            </w:r>
            <w:r w:rsidRPr="002D3D44">
              <w:rPr>
                <w:spacing w:val="-7"/>
                <w:sz w:val="23"/>
                <w:szCs w:val="23"/>
              </w:rPr>
              <w:t>f</w:t>
            </w:r>
            <w:r w:rsidRPr="002D3D44">
              <w:rPr>
                <w:spacing w:val="-1"/>
                <w:sz w:val="23"/>
                <w:szCs w:val="23"/>
              </w:rPr>
              <w:t>i</w:t>
            </w:r>
            <w:r w:rsidRPr="002D3D44">
              <w:rPr>
                <w:spacing w:val="3"/>
                <w:sz w:val="23"/>
                <w:szCs w:val="23"/>
              </w:rPr>
              <w:t>k</w:t>
            </w:r>
            <w:r w:rsidRPr="002D3D44">
              <w:rPr>
                <w:spacing w:val="2"/>
                <w:sz w:val="23"/>
                <w:szCs w:val="23"/>
              </w:rPr>
              <w:t>ac</w:t>
            </w:r>
            <w:r w:rsidRPr="002D3D44">
              <w:rPr>
                <w:spacing w:val="-1"/>
                <w:sz w:val="23"/>
                <w:szCs w:val="23"/>
              </w:rPr>
              <w:t>ij</w:t>
            </w:r>
            <w:r w:rsidRPr="002D3D44">
              <w:rPr>
                <w:spacing w:val="2"/>
                <w:sz w:val="23"/>
                <w:szCs w:val="23"/>
              </w:rPr>
              <w:t>ą</w:t>
            </w:r>
            <w:r w:rsidRPr="002D3D44">
              <w:rPr>
                <w:sz w:val="23"/>
                <w:szCs w:val="23"/>
              </w:rPr>
              <w:t>,</w:t>
            </w:r>
            <w:r w:rsidR="00B97BA3">
              <w:rPr>
                <w:sz w:val="23"/>
                <w:szCs w:val="23"/>
              </w:rPr>
              <w:t xml:space="preserve"> </w:t>
            </w:r>
            <w:r w:rsidRPr="002D3D44">
              <w:rPr>
                <w:spacing w:val="6"/>
                <w:sz w:val="23"/>
                <w:szCs w:val="23"/>
              </w:rPr>
              <w:t>i</w:t>
            </w:r>
            <w:r w:rsidRPr="002D3D44">
              <w:rPr>
                <w:spacing w:val="3"/>
                <w:sz w:val="23"/>
                <w:szCs w:val="23"/>
              </w:rPr>
              <w:t>n</w:t>
            </w:r>
            <w:r w:rsidRPr="002D3D44">
              <w:rPr>
                <w:spacing w:val="-4"/>
                <w:sz w:val="23"/>
                <w:szCs w:val="23"/>
              </w:rPr>
              <w:t>ov</w:t>
            </w:r>
            <w:r w:rsidRPr="002D3D44">
              <w:rPr>
                <w:spacing w:val="10"/>
                <w:sz w:val="23"/>
                <w:szCs w:val="23"/>
              </w:rPr>
              <w:t>a</w:t>
            </w:r>
            <w:r w:rsidRPr="002D3D44">
              <w:rPr>
                <w:spacing w:val="-5"/>
                <w:sz w:val="23"/>
                <w:szCs w:val="23"/>
              </w:rPr>
              <w:t>c</w:t>
            </w:r>
            <w:r w:rsidRPr="002D3D44">
              <w:rPr>
                <w:spacing w:val="6"/>
                <w:sz w:val="23"/>
                <w:szCs w:val="23"/>
              </w:rPr>
              <w:t>i</w:t>
            </w:r>
            <w:r w:rsidRPr="002D3D44">
              <w:rPr>
                <w:spacing w:val="-1"/>
                <w:sz w:val="23"/>
                <w:szCs w:val="23"/>
              </w:rPr>
              <w:t>j</w:t>
            </w:r>
            <w:r w:rsidRPr="002D3D44">
              <w:rPr>
                <w:spacing w:val="2"/>
                <w:sz w:val="23"/>
                <w:szCs w:val="23"/>
              </w:rPr>
              <w:t>a</w:t>
            </w:r>
            <w:r w:rsidRPr="002D3D44">
              <w:rPr>
                <w:sz w:val="23"/>
                <w:szCs w:val="23"/>
              </w:rPr>
              <w:t>s</w:t>
            </w:r>
            <w:r w:rsidR="00B97BA3">
              <w:rPr>
                <w:sz w:val="23"/>
                <w:szCs w:val="23"/>
              </w:rPr>
              <w:t xml:space="preserve"> </w:t>
            </w:r>
            <w:r w:rsidRPr="002D3D44">
              <w:rPr>
                <w:spacing w:val="-1"/>
                <w:sz w:val="23"/>
                <w:szCs w:val="23"/>
              </w:rPr>
              <w:t>t</w:t>
            </w:r>
            <w:r w:rsidRPr="002D3D44">
              <w:rPr>
                <w:spacing w:val="2"/>
                <w:sz w:val="23"/>
                <w:szCs w:val="23"/>
              </w:rPr>
              <w:t>a</w:t>
            </w:r>
            <w:r w:rsidRPr="002D3D44">
              <w:rPr>
                <w:spacing w:val="-1"/>
                <w:sz w:val="23"/>
                <w:szCs w:val="23"/>
              </w:rPr>
              <w:t>i</w:t>
            </w:r>
            <w:r w:rsidRPr="002D3D44">
              <w:rPr>
                <w:spacing w:val="3"/>
                <w:sz w:val="23"/>
                <w:szCs w:val="23"/>
              </w:rPr>
              <w:t>k</w:t>
            </w:r>
            <w:r w:rsidRPr="002D3D44">
              <w:rPr>
                <w:sz w:val="23"/>
                <w:szCs w:val="23"/>
              </w:rPr>
              <w:t>o</w:t>
            </w:r>
            <w:r w:rsidR="00B97BA3">
              <w:rPr>
                <w:sz w:val="23"/>
                <w:szCs w:val="23"/>
              </w:rPr>
              <w:t xml:space="preserve"> </w:t>
            </w:r>
            <w:r w:rsidRPr="002D3D44">
              <w:rPr>
                <w:spacing w:val="3"/>
                <w:sz w:val="23"/>
                <w:szCs w:val="23"/>
              </w:rPr>
              <w:t>ug</w:t>
            </w:r>
            <w:r w:rsidRPr="002D3D44">
              <w:rPr>
                <w:spacing w:val="-4"/>
                <w:sz w:val="23"/>
                <w:szCs w:val="23"/>
              </w:rPr>
              <w:t>d</w:t>
            </w:r>
            <w:r w:rsidRPr="002D3D44">
              <w:rPr>
                <w:spacing w:val="3"/>
                <w:sz w:val="23"/>
                <w:szCs w:val="23"/>
              </w:rPr>
              <w:t>y</w:t>
            </w:r>
            <w:r w:rsidRPr="002D3D44">
              <w:rPr>
                <w:spacing w:val="2"/>
                <w:sz w:val="23"/>
                <w:szCs w:val="23"/>
              </w:rPr>
              <w:t>m</w:t>
            </w:r>
            <w:r w:rsidRPr="002D3D44">
              <w:rPr>
                <w:sz w:val="23"/>
                <w:szCs w:val="23"/>
              </w:rPr>
              <w:t>o</w:t>
            </w:r>
            <w:r w:rsidR="00B97BA3">
              <w:rPr>
                <w:sz w:val="23"/>
                <w:szCs w:val="23"/>
              </w:rPr>
              <w:t xml:space="preserve"> </w:t>
            </w:r>
            <w:r w:rsidRPr="002D3D44">
              <w:rPr>
                <w:spacing w:val="-4"/>
                <w:w w:val="103"/>
                <w:sz w:val="23"/>
                <w:szCs w:val="23"/>
              </w:rPr>
              <w:t>p</w:t>
            </w:r>
            <w:r w:rsidRPr="002D3D44">
              <w:rPr>
                <w:spacing w:val="7"/>
                <w:w w:val="103"/>
                <w:sz w:val="23"/>
                <w:szCs w:val="23"/>
              </w:rPr>
              <w:t>r</w:t>
            </w:r>
            <w:r w:rsidRPr="002D3D44">
              <w:rPr>
                <w:spacing w:val="-4"/>
                <w:w w:val="103"/>
                <w:sz w:val="23"/>
                <w:szCs w:val="23"/>
              </w:rPr>
              <w:t>o</w:t>
            </w:r>
            <w:r w:rsidRPr="002D3D44">
              <w:rPr>
                <w:spacing w:val="2"/>
                <w:w w:val="103"/>
                <w:sz w:val="23"/>
                <w:szCs w:val="23"/>
              </w:rPr>
              <w:t>ce</w:t>
            </w:r>
            <w:r w:rsidRPr="002D3D44">
              <w:rPr>
                <w:spacing w:val="1"/>
                <w:w w:val="103"/>
                <w:sz w:val="23"/>
                <w:szCs w:val="23"/>
              </w:rPr>
              <w:t>s</w:t>
            </w:r>
            <w:r w:rsidRPr="002D3D44">
              <w:rPr>
                <w:spacing w:val="-5"/>
                <w:w w:val="103"/>
                <w:sz w:val="23"/>
                <w:szCs w:val="23"/>
              </w:rPr>
              <w:t>e</w:t>
            </w:r>
            <w:r w:rsidRPr="002D3D44">
              <w:rPr>
                <w:w w:val="103"/>
                <w:sz w:val="23"/>
                <w:szCs w:val="23"/>
              </w:rPr>
              <w:t>.</w:t>
            </w:r>
          </w:p>
          <w:p w:rsidR="00071AEF" w:rsidRPr="002D3D44" w:rsidRDefault="00071AEF" w:rsidP="00120130">
            <w:pPr>
              <w:pStyle w:val="Default"/>
              <w:numPr>
                <w:ilvl w:val="0"/>
                <w:numId w:val="16"/>
              </w:numPr>
              <w:tabs>
                <w:tab w:val="left" w:pos="426"/>
              </w:tabs>
              <w:ind w:left="0" w:firstLine="0"/>
              <w:jc w:val="both"/>
              <w:rPr>
                <w:rFonts w:ascii="Times New Roman" w:hAnsi="Times New Roman" w:cs="Times New Roman"/>
                <w:color w:val="auto"/>
              </w:rPr>
            </w:pPr>
            <w:r w:rsidRPr="002D3D44">
              <w:rPr>
                <w:rFonts w:ascii="Times New Roman" w:hAnsi="Times New Roman" w:cs="Times New Roman"/>
                <w:color w:val="auto"/>
              </w:rPr>
              <w:t xml:space="preserve">Meninės veiklos atvirumas naujovėms. </w:t>
            </w:r>
          </w:p>
          <w:p w:rsidR="00071AEF" w:rsidRPr="002D3D44" w:rsidRDefault="00071AEF" w:rsidP="00120130">
            <w:pPr>
              <w:pStyle w:val="Default"/>
              <w:numPr>
                <w:ilvl w:val="0"/>
                <w:numId w:val="16"/>
              </w:numPr>
              <w:tabs>
                <w:tab w:val="left" w:pos="426"/>
              </w:tabs>
              <w:ind w:left="0" w:firstLine="0"/>
              <w:jc w:val="both"/>
              <w:rPr>
                <w:rFonts w:ascii="Times New Roman" w:hAnsi="Times New Roman" w:cs="Times New Roman"/>
                <w:color w:val="auto"/>
              </w:rPr>
            </w:pPr>
            <w:r w:rsidRPr="002D3D44">
              <w:rPr>
                <w:rFonts w:ascii="Times New Roman" w:hAnsi="Times New Roman" w:cs="Times New Roman"/>
                <w:color w:val="auto"/>
              </w:rPr>
              <w:t>Mokinių saugumas mokykloje.</w:t>
            </w:r>
          </w:p>
          <w:p w:rsidR="00071AEF" w:rsidRPr="002D3D44" w:rsidRDefault="00071AEF" w:rsidP="00120130">
            <w:pPr>
              <w:pStyle w:val="Default"/>
              <w:numPr>
                <w:ilvl w:val="0"/>
                <w:numId w:val="16"/>
              </w:numPr>
              <w:tabs>
                <w:tab w:val="left" w:pos="426"/>
              </w:tabs>
              <w:ind w:left="0" w:firstLine="0"/>
              <w:jc w:val="both"/>
              <w:rPr>
                <w:rFonts w:ascii="Times New Roman" w:hAnsi="Times New Roman" w:cs="Times New Roman"/>
                <w:color w:val="auto"/>
              </w:rPr>
            </w:pPr>
            <w:r w:rsidRPr="002D3D44">
              <w:rPr>
                <w:rFonts w:ascii="Times New Roman" w:hAnsi="Times New Roman" w:cs="Times New Roman"/>
                <w:color w:val="auto"/>
              </w:rPr>
              <w:t>Bendradarbiavimas su kitomis Lietuvos mokyklomis, visomis miesto institucijomis.</w:t>
            </w:r>
          </w:p>
          <w:p w:rsidR="00071AEF" w:rsidRPr="002D3D44" w:rsidRDefault="00071AEF" w:rsidP="00120130">
            <w:pPr>
              <w:pStyle w:val="Default"/>
              <w:numPr>
                <w:ilvl w:val="0"/>
                <w:numId w:val="16"/>
              </w:numPr>
              <w:tabs>
                <w:tab w:val="left" w:pos="426"/>
              </w:tabs>
              <w:ind w:left="0" w:firstLine="0"/>
              <w:jc w:val="both"/>
              <w:rPr>
                <w:rFonts w:ascii="Times New Roman" w:hAnsi="Times New Roman" w:cs="Times New Roman"/>
                <w:color w:val="auto"/>
              </w:rPr>
            </w:pPr>
            <w:r>
              <w:rPr>
                <w:rFonts w:ascii="Times New Roman" w:hAnsi="Times New Roman" w:cs="Times New Roman"/>
                <w:color w:val="auto"/>
              </w:rPr>
              <w:t xml:space="preserve">Sėkmingas </w:t>
            </w:r>
            <w:r w:rsidRPr="002D3D44">
              <w:rPr>
                <w:rFonts w:ascii="Times New Roman" w:hAnsi="Times New Roman" w:cs="Times New Roman"/>
                <w:color w:val="auto"/>
              </w:rPr>
              <w:t xml:space="preserve">dalyvavimas konkursuose, festivaliuose, projektuose, parodose. </w:t>
            </w:r>
          </w:p>
          <w:p w:rsidR="00071AEF" w:rsidRPr="002D3D44" w:rsidRDefault="00071AEF" w:rsidP="00120130">
            <w:pPr>
              <w:pStyle w:val="ListParagraph1"/>
              <w:numPr>
                <w:ilvl w:val="0"/>
                <w:numId w:val="16"/>
              </w:numPr>
              <w:tabs>
                <w:tab w:val="left" w:pos="426"/>
              </w:tabs>
              <w:spacing w:after="0" w:line="260" w:lineRule="atLeast"/>
              <w:ind w:left="0" w:firstLine="0"/>
              <w:jc w:val="both"/>
              <w:rPr>
                <w:rFonts w:ascii="Times New Roman" w:hAnsi="Times New Roman" w:cs="Times New Roman"/>
                <w:sz w:val="24"/>
                <w:szCs w:val="24"/>
                <w:lang w:eastAsia="lt-LT"/>
              </w:rPr>
            </w:pPr>
            <w:r w:rsidRPr="002D3D44">
              <w:rPr>
                <w:rFonts w:ascii="Times New Roman" w:hAnsi="Times New Roman" w:cs="Times New Roman"/>
                <w:sz w:val="24"/>
                <w:szCs w:val="24"/>
                <w:lang w:eastAsia="lt-LT"/>
              </w:rPr>
              <w:t>Nemokamas mokinių pavėžėjimas į mokyklą.</w:t>
            </w:r>
          </w:p>
        </w:tc>
        <w:tc>
          <w:tcPr>
            <w:tcW w:w="5081" w:type="dxa"/>
          </w:tcPr>
          <w:p w:rsidR="00071AEF" w:rsidRPr="00C66079" w:rsidRDefault="00071AEF" w:rsidP="00120130">
            <w:pPr>
              <w:jc w:val="both"/>
            </w:pPr>
            <w:r w:rsidRPr="00C66079">
              <w:t>SILPNYBĖS</w:t>
            </w:r>
          </w:p>
          <w:p w:rsidR="00071AEF" w:rsidRPr="00C66079" w:rsidRDefault="00071AEF" w:rsidP="00120130">
            <w:pPr>
              <w:numPr>
                <w:ilvl w:val="0"/>
                <w:numId w:val="17"/>
              </w:numPr>
              <w:tabs>
                <w:tab w:val="clear" w:pos="720"/>
                <w:tab w:val="num" w:pos="318"/>
              </w:tabs>
              <w:ind w:left="0" w:firstLine="0"/>
              <w:jc w:val="both"/>
            </w:pPr>
            <w:r w:rsidRPr="00C66079">
              <w:t>Patalpų stygius, nėra klasių mokinių saviruošai.</w:t>
            </w:r>
          </w:p>
          <w:p w:rsidR="00071AEF" w:rsidRPr="00C66079" w:rsidRDefault="00071AEF" w:rsidP="00120130">
            <w:pPr>
              <w:numPr>
                <w:ilvl w:val="0"/>
                <w:numId w:val="17"/>
              </w:numPr>
              <w:tabs>
                <w:tab w:val="clear" w:pos="720"/>
                <w:tab w:val="num" w:pos="318"/>
              </w:tabs>
              <w:ind w:left="0" w:firstLine="0"/>
              <w:jc w:val="both"/>
            </w:pPr>
            <w:r w:rsidRPr="00C66079">
              <w:t>Silpnoka mokyklos materialinė bazė, nepakanka lėšų modernioms mokymo priemonėms įsigyti, neatnaujinami bibliotekos ištekliai.</w:t>
            </w:r>
          </w:p>
          <w:p w:rsidR="00071AEF" w:rsidRPr="00C66079" w:rsidRDefault="00071AEF" w:rsidP="00120130">
            <w:pPr>
              <w:numPr>
                <w:ilvl w:val="0"/>
                <w:numId w:val="17"/>
              </w:numPr>
              <w:tabs>
                <w:tab w:val="clear" w:pos="720"/>
                <w:tab w:val="num" w:pos="318"/>
              </w:tabs>
              <w:ind w:left="0" w:firstLine="0"/>
              <w:jc w:val="both"/>
            </w:pPr>
            <w:r w:rsidRPr="00C66079">
              <w:t>Trūksta lėšų edukacinei veiklai vykdyti.</w:t>
            </w:r>
          </w:p>
          <w:p w:rsidR="00071AEF" w:rsidRPr="00C66079" w:rsidRDefault="00071AEF" w:rsidP="00120130">
            <w:pPr>
              <w:numPr>
                <w:ilvl w:val="0"/>
                <w:numId w:val="17"/>
              </w:numPr>
              <w:tabs>
                <w:tab w:val="clear" w:pos="720"/>
                <w:tab w:val="num" w:pos="318"/>
              </w:tabs>
              <w:ind w:left="0" w:firstLine="0"/>
              <w:jc w:val="both"/>
            </w:pPr>
            <w:r w:rsidRPr="00C66079">
              <w:t>Mokinių mokymosi motyvacijos nepastovumas.</w:t>
            </w:r>
          </w:p>
          <w:p w:rsidR="00071AEF" w:rsidRPr="00C66079" w:rsidRDefault="00071AEF" w:rsidP="00120130">
            <w:pPr>
              <w:numPr>
                <w:ilvl w:val="0"/>
                <w:numId w:val="17"/>
              </w:numPr>
              <w:tabs>
                <w:tab w:val="clear" w:pos="720"/>
                <w:tab w:val="num" w:pos="318"/>
              </w:tabs>
              <w:ind w:left="0" w:firstLine="0"/>
              <w:jc w:val="both"/>
            </w:pPr>
            <w:r w:rsidRPr="00C66079">
              <w:t xml:space="preserve">Nepakankama mokyklos prezentacija virtualioje erdvėje, spaudoje. </w:t>
            </w:r>
          </w:p>
          <w:p w:rsidR="00071AEF" w:rsidRPr="00C66079" w:rsidRDefault="00071AEF" w:rsidP="00120130">
            <w:pPr>
              <w:numPr>
                <w:ilvl w:val="0"/>
                <w:numId w:val="17"/>
              </w:numPr>
              <w:tabs>
                <w:tab w:val="clear" w:pos="720"/>
                <w:tab w:val="num" w:pos="318"/>
              </w:tabs>
              <w:ind w:left="0" w:firstLine="0"/>
              <w:jc w:val="both"/>
            </w:pPr>
            <w:r w:rsidRPr="00C66079">
              <w:t>Reikalinga mokyklos renovacija efektyviam patalpų šilumos energijos panaudojimui.</w:t>
            </w:r>
          </w:p>
          <w:p w:rsidR="00071AEF" w:rsidRPr="00C66079" w:rsidRDefault="00071AEF" w:rsidP="00120130">
            <w:pPr>
              <w:numPr>
                <w:ilvl w:val="0"/>
                <w:numId w:val="17"/>
              </w:numPr>
              <w:tabs>
                <w:tab w:val="clear" w:pos="720"/>
                <w:tab w:val="num" w:pos="318"/>
              </w:tabs>
              <w:ind w:left="0" w:firstLine="0"/>
              <w:jc w:val="both"/>
            </w:pPr>
            <w:r w:rsidRPr="00C66079">
              <w:t xml:space="preserve">Šiuolaikinių technologijų trūkumas ir ribotas jų panaudojimas ugdymo procese. </w:t>
            </w:r>
          </w:p>
        </w:tc>
      </w:tr>
      <w:tr w:rsidR="00071AEF" w:rsidRPr="00366D0B">
        <w:tc>
          <w:tcPr>
            <w:tcW w:w="4927" w:type="dxa"/>
          </w:tcPr>
          <w:p w:rsidR="00071AEF" w:rsidRPr="002D3D44" w:rsidRDefault="00071AEF" w:rsidP="00120130">
            <w:pPr>
              <w:tabs>
                <w:tab w:val="left" w:pos="426"/>
              </w:tabs>
              <w:jc w:val="both"/>
            </w:pPr>
            <w:r w:rsidRPr="002D3D44">
              <w:t xml:space="preserve"> GALIMYBĖS</w:t>
            </w:r>
          </w:p>
          <w:p w:rsidR="00071AEF" w:rsidRPr="002D3D44" w:rsidRDefault="00071AEF" w:rsidP="00120130">
            <w:pPr>
              <w:numPr>
                <w:ilvl w:val="0"/>
                <w:numId w:val="19"/>
              </w:numPr>
              <w:tabs>
                <w:tab w:val="left" w:pos="426"/>
              </w:tabs>
              <w:ind w:left="0" w:firstLine="0"/>
              <w:jc w:val="both"/>
            </w:pPr>
            <w:r w:rsidRPr="002D3D44">
              <w:t>Teikti meninį išsilavinimą, diegti naujas šveitimo programas.</w:t>
            </w:r>
          </w:p>
          <w:p w:rsidR="00071AEF" w:rsidRPr="002D3D44" w:rsidRDefault="00071AEF" w:rsidP="00120130">
            <w:pPr>
              <w:numPr>
                <w:ilvl w:val="0"/>
                <w:numId w:val="19"/>
              </w:numPr>
              <w:tabs>
                <w:tab w:val="left" w:pos="426"/>
              </w:tabs>
              <w:ind w:left="0" w:firstLine="0"/>
              <w:jc w:val="both"/>
            </w:pPr>
            <w:r w:rsidRPr="002D3D44">
              <w:t>Dalyvauti vietinės bendruomenės kultūriniame - meniniame gyvenime.</w:t>
            </w:r>
          </w:p>
          <w:p w:rsidR="00071AEF" w:rsidRPr="002D3D44" w:rsidRDefault="00071AEF" w:rsidP="00120130">
            <w:pPr>
              <w:numPr>
                <w:ilvl w:val="0"/>
                <w:numId w:val="19"/>
              </w:numPr>
              <w:tabs>
                <w:tab w:val="left" w:pos="426"/>
              </w:tabs>
              <w:ind w:left="0" w:firstLine="0"/>
              <w:jc w:val="both"/>
            </w:pPr>
            <w:r w:rsidRPr="002D3D44">
              <w:rPr>
                <w:sz w:val="23"/>
                <w:szCs w:val="23"/>
              </w:rPr>
              <w:t>Plėtoti b</w:t>
            </w:r>
            <w:r w:rsidRPr="002D3D44">
              <w:rPr>
                <w:spacing w:val="2"/>
                <w:sz w:val="23"/>
                <w:szCs w:val="23"/>
              </w:rPr>
              <w:t>e</w:t>
            </w:r>
            <w:r w:rsidRPr="002D3D44">
              <w:rPr>
                <w:spacing w:val="-4"/>
                <w:sz w:val="23"/>
                <w:szCs w:val="23"/>
              </w:rPr>
              <w:t>nd</w:t>
            </w:r>
            <w:r w:rsidRPr="002D3D44">
              <w:rPr>
                <w:sz w:val="23"/>
                <w:szCs w:val="23"/>
              </w:rPr>
              <w:t>r</w:t>
            </w:r>
            <w:r w:rsidRPr="002D3D44">
              <w:rPr>
                <w:spacing w:val="10"/>
                <w:sz w:val="23"/>
                <w:szCs w:val="23"/>
              </w:rPr>
              <w:t>a</w:t>
            </w:r>
            <w:r w:rsidRPr="002D3D44">
              <w:rPr>
                <w:spacing w:val="-4"/>
                <w:sz w:val="23"/>
                <w:szCs w:val="23"/>
              </w:rPr>
              <w:t>d</w:t>
            </w:r>
            <w:r w:rsidRPr="002D3D44">
              <w:rPr>
                <w:spacing w:val="2"/>
                <w:sz w:val="23"/>
                <w:szCs w:val="23"/>
              </w:rPr>
              <w:t>a</w:t>
            </w:r>
            <w:r w:rsidRPr="002D3D44">
              <w:rPr>
                <w:sz w:val="23"/>
                <w:szCs w:val="23"/>
              </w:rPr>
              <w:t>r</w:t>
            </w:r>
            <w:r w:rsidRPr="002D3D44">
              <w:rPr>
                <w:spacing w:val="3"/>
                <w:sz w:val="23"/>
                <w:szCs w:val="23"/>
              </w:rPr>
              <w:t>b</w:t>
            </w:r>
            <w:r w:rsidRPr="002D3D44">
              <w:rPr>
                <w:spacing w:val="-1"/>
                <w:sz w:val="23"/>
                <w:szCs w:val="23"/>
              </w:rPr>
              <w:t>i</w:t>
            </w:r>
            <w:r w:rsidRPr="002D3D44">
              <w:rPr>
                <w:spacing w:val="2"/>
                <w:sz w:val="23"/>
                <w:szCs w:val="23"/>
              </w:rPr>
              <w:t>a</w:t>
            </w:r>
            <w:r w:rsidRPr="002D3D44">
              <w:rPr>
                <w:spacing w:val="-4"/>
                <w:sz w:val="23"/>
                <w:szCs w:val="23"/>
              </w:rPr>
              <w:t>v</w:t>
            </w:r>
            <w:r w:rsidRPr="002D3D44">
              <w:rPr>
                <w:spacing w:val="6"/>
                <w:sz w:val="23"/>
                <w:szCs w:val="23"/>
              </w:rPr>
              <w:t>i</w:t>
            </w:r>
            <w:r w:rsidRPr="002D3D44">
              <w:rPr>
                <w:spacing w:val="2"/>
                <w:sz w:val="23"/>
                <w:szCs w:val="23"/>
              </w:rPr>
              <w:t>m</w:t>
            </w:r>
            <w:r w:rsidRPr="002D3D44">
              <w:rPr>
                <w:sz w:val="23"/>
                <w:szCs w:val="23"/>
              </w:rPr>
              <w:t>ą</w:t>
            </w:r>
            <w:r>
              <w:rPr>
                <w:sz w:val="23"/>
                <w:szCs w:val="23"/>
              </w:rPr>
              <w:t xml:space="preserve"> </w:t>
            </w:r>
            <w:r w:rsidRPr="002D3D44">
              <w:rPr>
                <w:spacing w:val="-6"/>
                <w:w w:val="103"/>
                <w:sz w:val="23"/>
                <w:szCs w:val="23"/>
              </w:rPr>
              <w:t>s</w:t>
            </w:r>
            <w:r w:rsidRPr="002D3D44">
              <w:rPr>
                <w:w w:val="103"/>
                <w:sz w:val="23"/>
                <w:szCs w:val="23"/>
              </w:rPr>
              <w:t xml:space="preserve">u </w:t>
            </w:r>
            <w:r w:rsidRPr="002D3D44">
              <w:rPr>
                <w:spacing w:val="2"/>
                <w:sz w:val="23"/>
                <w:szCs w:val="23"/>
              </w:rPr>
              <w:t>a</w:t>
            </w:r>
            <w:r w:rsidRPr="002D3D44">
              <w:rPr>
                <w:spacing w:val="-4"/>
                <w:sz w:val="23"/>
                <w:szCs w:val="23"/>
              </w:rPr>
              <w:t>p</w:t>
            </w:r>
            <w:r w:rsidRPr="002D3D44">
              <w:rPr>
                <w:spacing w:val="-1"/>
                <w:sz w:val="23"/>
                <w:szCs w:val="23"/>
              </w:rPr>
              <w:t>l</w:t>
            </w:r>
            <w:r w:rsidRPr="002D3D44">
              <w:rPr>
                <w:spacing w:val="6"/>
                <w:sz w:val="23"/>
                <w:szCs w:val="23"/>
              </w:rPr>
              <w:t>i</w:t>
            </w:r>
            <w:r w:rsidRPr="002D3D44">
              <w:rPr>
                <w:spacing w:val="-4"/>
                <w:sz w:val="23"/>
                <w:szCs w:val="23"/>
              </w:rPr>
              <w:t>n</w:t>
            </w:r>
            <w:r w:rsidRPr="002D3D44">
              <w:rPr>
                <w:spacing w:val="3"/>
                <w:sz w:val="23"/>
                <w:szCs w:val="23"/>
              </w:rPr>
              <w:t>k</w:t>
            </w:r>
            <w:r w:rsidRPr="002D3D44">
              <w:rPr>
                <w:spacing w:val="-1"/>
                <w:sz w:val="23"/>
                <w:szCs w:val="23"/>
              </w:rPr>
              <w:t>i</w:t>
            </w:r>
            <w:r w:rsidRPr="002D3D44">
              <w:rPr>
                <w:spacing w:val="3"/>
                <w:sz w:val="23"/>
                <w:szCs w:val="23"/>
              </w:rPr>
              <w:t>n</w:t>
            </w:r>
            <w:r w:rsidRPr="002D3D44">
              <w:rPr>
                <w:spacing w:val="2"/>
                <w:sz w:val="23"/>
                <w:szCs w:val="23"/>
              </w:rPr>
              <w:t>ė</w:t>
            </w:r>
            <w:r w:rsidRPr="002D3D44">
              <w:rPr>
                <w:spacing w:val="-5"/>
                <w:sz w:val="23"/>
                <w:szCs w:val="23"/>
              </w:rPr>
              <w:t>m</w:t>
            </w:r>
            <w:r w:rsidRPr="002D3D44">
              <w:rPr>
                <w:spacing w:val="6"/>
                <w:sz w:val="23"/>
                <w:szCs w:val="23"/>
              </w:rPr>
              <w:t>i</w:t>
            </w:r>
            <w:r w:rsidRPr="002D3D44">
              <w:rPr>
                <w:sz w:val="23"/>
                <w:szCs w:val="23"/>
              </w:rPr>
              <w:t>s</w:t>
            </w:r>
            <w:r>
              <w:rPr>
                <w:sz w:val="23"/>
                <w:szCs w:val="23"/>
              </w:rPr>
              <w:t xml:space="preserve"> </w:t>
            </w:r>
            <w:r w:rsidRPr="002D3D44">
              <w:rPr>
                <w:spacing w:val="2"/>
                <w:sz w:val="23"/>
                <w:szCs w:val="23"/>
              </w:rPr>
              <w:t>m</w:t>
            </w:r>
            <w:r w:rsidRPr="002D3D44">
              <w:rPr>
                <w:spacing w:val="-4"/>
                <w:sz w:val="23"/>
                <w:szCs w:val="23"/>
              </w:rPr>
              <w:t>o</w:t>
            </w:r>
            <w:r w:rsidRPr="002D3D44">
              <w:rPr>
                <w:spacing w:val="3"/>
                <w:sz w:val="23"/>
                <w:szCs w:val="23"/>
              </w:rPr>
              <w:t>k</w:t>
            </w:r>
            <w:r w:rsidRPr="002D3D44">
              <w:rPr>
                <w:spacing w:val="-4"/>
                <w:sz w:val="23"/>
                <w:szCs w:val="23"/>
              </w:rPr>
              <w:t>y</w:t>
            </w:r>
            <w:r w:rsidRPr="002D3D44">
              <w:rPr>
                <w:spacing w:val="3"/>
                <w:sz w:val="23"/>
                <w:szCs w:val="23"/>
              </w:rPr>
              <w:t>k</w:t>
            </w:r>
            <w:r w:rsidRPr="002D3D44">
              <w:rPr>
                <w:spacing w:val="6"/>
                <w:sz w:val="23"/>
                <w:szCs w:val="23"/>
              </w:rPr>
              <w:t>l</w:t>
            </w:r>
            <w:r w:rsidRPr="002D3D44">
              <w:rPr>
                <w:spacing w:val="3"/>
                <w:sz w:val="23"/>
                <w:szCs w:val="23"/>
              </w:rPr>
              <w:t>o</w:t>
            </w:r>
            <w:r w:rsidRPr="002D3D44">
              <w:rPr>
                <w:spacing w:val="-5"/>
                <w:sz w:val="23"/>
                <w:szCs w:val="23"/>
              </w:rPr>
              <w:t>m</w:t>
            </w:r>
            <w:r w:rsidRPr="002D3D44">
              <w:rPr>
                <w:spacing w:val="6"/>
                <w:sz w:val="23"/>
                <w:szCs w:val="23"/>
              </w:rPr>
              <w:t>i</w:t>
            </w:r>
            <w:r w:rsidRPr="002D3D44">
              <w:rPr>
                <w:sz w:val="23"/>
                <w:szCs w:val="23"/>
              </w:rPr>
              <w:t>s,</w:t>
            </w:r>
            <w:r>
              <w:rPr>
                <w:sz w:val="23"/>
                <w:szCs w:val="23"/>
              </w:rPr>
              <w:t xml:space="preserve"> </w:t>
            </w:r>
            <w:r w:rsidRPr="002D3D44">
              <w:rPr>
                <w:spacing w:val="-4"/>
                <w:w w:val="103"/>
                <w:sz w:val="23"/>
                <w:szCs w:val="23"/>
              </w:rPr>
              <w:t>o</w:t>
            </w:r>
            <w:r w:rsidRPr="002D3D44">
              <w:rPr>
                <w:spacing w:val="7"/>
                <w:w w:val="103"/>
                <w:sz w:val="23"/>
                <w:szCs w:val="23"/>
              </w:rPr>
              <w:t>r</w:t>
            </w:r>
            <w:r w:rsidRPr="002D3D44">
              <w:rPr>
                <w:spacing w:val="-4"/>
                <w:w w:val="103"/>
                <w:sz w:val="23"/>
                <w:szCs w:val="23"/>
              </w:rPr>
              <w:t>g</w:t>
            </w:r>
            <w:r w:rsidRPr="002D3D44">
              <w:rPr>
                <w:spacing w:val="2"/>
                <w:w w:val="103"/>
                <w:sz w:val="23"/>
                <w:szCs w:val="23"/>
              </w:rPr>
              <w:t>a</w:t>
            </w:r>
            <w:r w:rsidRPr="002D3D44">
              <w:rPr>
                <w:spacing w:val="3"/>
                <w:w w:val="103"/>
                <w:sz w:val="23"/>
                <w:szCs w:val="23"/>
              </w:rPr>
              <w:t>n</w:t>
            </w:r>
            <w:r w:rsidRPr="002D3D44">
              <w:rPr>
                <w:spacing w:val="-1"/>
                <w:w w:val="103"/>
                <w:sz w:val="23"/>
                <w:szCs w:val="23"/>
              </w:rPr>
              <w:t>i</w:t>
            </w:r>
            <w:r w:rsidRPr="002D3D44">
              <w:rPr>
                <w:spacing w:val="-5"/>
                <w:w w:val="103"/>
                <w:sz w:val="23"/>
                <w:szCs w:val="23"/>
              </w:rPr>
              <w:t>z</w:t>
            </w:r>
            <w:r w:rsidRPr="002D3D44">
              <w:rPr>
                <w:spacing w:val="10"/>
                <w:w w:val="103"/>
                <w:sz w:val="23"/>
                <w:szCs w:val="23"/>
              </w:rPr>
              <w:t>u</w:t>
            </w:r>
            <w:r w:rsidRPr="002D3D44">
              <w:rPr>
                <w:spacing w:val="-4"/>
                <w:w w:val="103"/>
                <w:sz w:val="23"/>
                <w:szCs w:val="23"/>
              </w:rPr>
              <w:t>o</w:t>
            </w:r>
            <w:r w:rsidRPr="002D3D44">
              <w:rPr>
                <w:spacing w:val="-1"/>
                <w:w w:val="103"/>
                <w:sz w:val="23"/>
                <w:szCs w:val="23"/>
              </w:rPr>
              <w:t>j</w:t>
            </w:r>
            <w:r w:rsidRPr="002D3D44">
              <w:rPr>
                <w:spacing w:val="2"/>
                <w:w w:val="103"/>
                <w:sz w:val="23"/>
                <w:szCs w:val="23"/>
              </w:rPr>
              <w:t>a</w:t>
            </w:r>
            <w:r w:rsidRPr="002D3D44">
              <w:rPr>
                <w:spacing w:val="3"/>
                <w:w w:val="103"/>
                <w:sz w:val="23"/>
                <w:szCs w:val="23"/>
              </w:rPr>
              <w:t>n</w:t>
            </w:r>
            <w:r w:rsidRPr="002D3D44">
              <w:rPr>
                <w:w w:val="103"/>
                <w:sz w:val="23"/>
                <w:szCs w:val="23"/>
              </w:rPr>
              <w:t xml:space="preserve">t </w:t>
            </w:r>
            <w:r w:rsidRPr="002D3D44">
              <w:rPr>
                <w:spacing w:val="-4"/>
                <w:sz w:val="23"/>
                <w:szCs w:val="23"/>
              </w:rPr>
              <w:t>b</w:t>
            </w:r>
            <w:r w:rsidRPr="002D3D44">
              <w:rPr>
                <w:spacing w:val="2"/>
                <w:sz w:val="23"/>
                <w:szCs w:val="23"/>
              </w:rPr>
              <w:t>e</w:t>
            </w:r>
            <w:r w:rsidRPr="002D3D44">
              <w:rPr>
                <w:spacing w:val="3"/>
                <w:sz w:val="23"/>
                <w:szCs w:val="23"/>
              </w:rPr>
              <w:t>n</w:t>
            </w:r>
            <w:r w:rsidRPr="002D3D44">
              <w:rPr>
                <w:spacing w:val="-4"/>
                <w:sz w:val="23"/>
                <w:szCs w:val="23"/>
              </w:rPr>
              <w:t>d</w:t>
            </w:r>
            <w:r w:rsidRPr="002D3D44">
              <w:rPr>
                <w:sz w:val="23"/>
                <w:szCs w:val="23"/>
              </w:rPr>
              <w:t>r</w:t>
            </w:r>
            <w:r w:rsidRPr="002D3D44">
              <w:rPr>
                <w:spacing w:val="11"/>
                <w:sz w:val="23"/>
                <w:szCs w:val="23"/>
              </w:rPr>
              <w:t>u</w:t>
            </w:r>
            <w:r w:rsidRPr="002D3D44">
              <w:rPr>
                <w:sz w:val="23"/>
                <w:szCs w:val="23"/>
              </w:rPr>
              <w:t>s</w:t>
            </w:r>
            <w:r>
              <w:rPr>
                <w:sz w:val="23"/>
                <w:szCs w:val="23"/>
              </w:rPr>
              <w:t xml:space="preserve"> </w:t>
            </w:r>
            <w:r w:rsidRPr="002D3D44">
              <w:rPr>
                <w:spacing w:val="7"/>
                <w:sz w:val="23"/>
                <w:szCs w:val="23"/>
              </w:rPr>
              <w:t>r</w:t>
            </w:r>
            <w:r w:rsidRPr="002D3D44">
              <w:rPr>
                <w:spacing w:val="-5"/>
                <w:sz w:val="23"/>
                <w:szCs w:val="23"/>
              </w:rPr>
              <w:t>e</w:t>
            </w:r>
            <w:r w:rsidRPr="002D3D44">
              <w:rPr>
                <w:spacing w:val="3"/>
                <w:sz w:val="23"/>
                <w:szCs w:val="23"/>
              </w:rPr>
              <w:t>n</w:t>
            </w:r>
            <w:r w:rsidRPr="002D3D44">
              <w:rPr>
                <w:spacing w:val="-4"/>
                <w:sz w:val="23"/>
                <w:szCs w:val="23"/>
              </w:rPr>
              <w:t>g</w:t>
            </w:r>
            <w:r w:rsidRPr="002D3D44">
              <w:rPr>
                <w:spacing w:val="6"/>
                <w:sz w:val="23"/>
                <w:szCs w:val="23"/>
              </w:rPr>
              <w:t>i</w:t>
            </w:r>
            <w:r w:rsidRPr="002D3D44">
              <w:rPr>
                <w:spacing w:val="-4"/>
                <w:sz w:val="23"/>
                <w:szCs w:val="23"/>
              </w:rPr>
              <w:t>n</w:t>
            </w:r>
            <w:r w:rsidRPr="002D3D44">
              <w:rPr>
                <w:spacing w:val="-1"/>
                <w:sz w:val="23"/>
                <w:szCs w:val="23"/>
              </w:rPr>
              <w:t>i</w:t>
            </w:r>
            <w:r w:rsidRPr="002D3D44">
              <w:rPr>
                <w:spacing w:val="10"/>
                <w:sz w:val="23"/>
                <w:szCs w:val="23"/>
              </w:rPr>
              <w:t>u</w:t>
            </w:r>
            <w:r w:rsidRPr="002D3D44">
              <w:rPr>
                <w:sz w:val="23"/>
                <w:szCs w:val="23"/>
              </w:rPr>
              <w:t>s</w:t>
            </w:r>
            <w:r>
              <w:rPr>
                <w:sz w:val="23"/>
                <w:szCs w:val="23"/>
              </w:rPr>
              <w:t xml:space="preserve"> </w:t>
            </w:r>
            <w:r w:rsidRPr="002D3D44">
              <w:rPr>
                <w:spacing w:val="6"/>
                <w:sz w:val="23"/>
                <w:szCs w:val="23"/>
              </w:rPr>
              <w:t>i</w:t>
            </w:r>
            <w:r w:rsidRPr="002D3D44">
              <w:rPr>
                <w:sz w:val="23"/>
                <w:szCs w:val="23"/>
              </w:rPr>
              <w:t>r</w:t>
            </w:r>
            <w:r>
              <w:rPr>
                <w:sz w:val="23"/>
                <w:szCs w:val="23"/>
              </w:rPr>
              <w:t xml:space="preserve"> </w:t>
            </w:r>
            <w:r w:rsidRPr="002D3D44">
              <w:rPr>
                <w:spacing w:val="-4"/>
                <w:sz w:val="23"/>
                <w:szCs w:val="23"/>
              </w:rPr>
              <w:t>p</w:t>
            </w:r>
            <w:r w:rsidRPr="002D3D44">
              <w:rPr>
                <w:sz w:val="23"/>
                <w:szCs w:val="23"/>
              </w:rPr>
              <w:t>r</w:t>
            </w:r>
            <w:r w:rsidRPr="002D3D44">
              <w:rPr>
                <w:spacing w:val="3"/>
                <w:sz w:val="23"/>
                <w:szCs w:val="23"/>
              </w:rPr>
              <w:t>o</w:t>
            </w:r>
            <w:r w:rsidRPr="002D3D44">
              <w:rPr>
                <w:spacing w:val="-1"/>
                <w:sz w:val="23"/>
                <w:szCs w:val="23"/>
              </w:rPr>
              <w:t>j</w:t>
            </w:r>
            <w:r w:rsidRPr="002D3D44">
              <w:rPr>
                <w:spacing w:val="-5"/>
                <w:sz w:val="23"/>
                <w:szCs w:val="23"/>
              </w:rPr>
              <w:t>e</w:t>
            </w:r>
            <w:r w:rsidRPr="002D3D44">
              <w:rPr>
                <w:spacing w:val="3"/>
                <w:sz w:val="23"/>
                <w:szCs w:val="23"/>
              </w:rPr>
              <w:t>k</w:t>
            </w:r>
            <w:r w:rsidRPr="002D3D44">
              <w:rPr>
                <w:spacing w:val="6"/>
                <w:sz w:val="23"/>
                <w:szCs w:val="23"/>
              </w:rPr>
              <w:t>t</w:t>
            </w:r>
            <w:r w:rsidRPr="002D3D44">
              <w:rPr>
                <w:spacing w:val="-1"/>
                <w:sz w:val="23"/>
                <w:szCs w:val="23"/>
              </w:rPr>
              <w:t>i</w:t>
            </w:r>
            <w:r w:rsidRPr="002D3D44">
              <w:rPr>
                <w:spacing w:val="3"/>
                <w:sz w:val="23"/>
                <w:szCs w:val="23"/>
              </w:rPr>
              <w:t>n</w:t>
            </w:r>
            <w:r w:rsidRPr="002D3D44">
              <w:rPr>
                <w:sz w:val="23"/>
                <w:szCs w:val="23"/>
              </w:rPr>
              <w:t>ę</w:t>
            </w:r>
            <w:r>
              <w:rPr>
                <w:sz w:val="23"/>
                <w:szCs w:val="23"/>
              </w:rPr>
              <w:t xml:space="preserve"> </w:t>
            </w:r>
            <w:r w:rsidRPr="002D3D44">
              <w:rPr>
                <w:spacing w:val="3"/>
                <w:w w:val="103"/>
                <w:sz w:val="23"/>
                <w:szCs w:val="23"/>
              </w:rPr>
              <w:t>v</w:t>
            </w:r>
            <w:r w:rsidRPr="002D3D44">
              <w:rPr>
                <w:spacing w:val="-5"/>
                <w:w w:val="103"/>
                <w:sz w:val="23"/>
                <w:szCs w:val="23"/>
              </w:rPr>
              <w:t>e</w:t>
            </w:r>
            <w:r w:rsidRPr="002D3D44">
              <w:rPr>
                <w:spacing w:val="-1"/>
                <w:w w:val="103"/>
                <w:sz w:val="23"/>
                <w:szCs w:val="23"/>
              </w:rPr>
              <w:t>i</w:t>
            </w:r>
            <w:r w:rsidRPr="002D3D44">
              <w:rPr>
                <w:spacing w:val="3"/>
                <w:w w:val="103"/>
                <w:sz w:val="23"/>
                <w:szCs w:val="23"/>
              </w:rPr>
              <w:t>k</w:t>
            </w:r>
            <w:r w:rsidRPr="002D3D44">
              <w:rPr>
                <w:spacing w:val="-1"/>
                <w:w w:val="103"/>
                <w:sz w:val="23"/>
                <w:szCs w:val="23"/>
              </w:rPr>
              <w:t>l</w:t>
            </w:r>
            <w:r w:rsidRPr="002D3D44">
              <w:rPr>
                <w:w w:val="103"/>
                <w:sz w:val="23"/>
                <w:szCs w:val="23"/>
              </w:rPr>
              <w:t>ą.</w:t>
            </w:r>
          </w:p>
          <w:p w:rsidR="00071AEF" w:rsidRPr="002D3D44" w:rsidRDefault="00071AEF" w:rsidP="00120130">
            <w:pPr>
              <w:numPr>
                <w:ilvl w:val="0"/>
                <w:numId w:val="19"/>
              </w:numPr>
              <w:tabs>
                <w:tab w:val="left" w:pos="426"/>
              </w:tabs>
              <w:ind w:left="0" w:firstLine="0"/>
              <w:jc w:val="both"/>
            </w:pPr>
            <w:r w:rsidRPr="002D3D44">
              <w:rPr>
                <w:spacing w:val="-3"/>
                <w:sz w:val="23"/>
                <w:szCs w:val="23"/>
              </w:rPr>
              <w:t xml:space="preserve">Stiprinti </w:t>
            </w:r>
            <w:r w:rsidRPr="002D3D44">
              <w:rPr>
                <w:spacing w:val="-4"/>
                <w:sz w:val="23"/>
                <w:szCs w:val="23"/>
              </w:rPr>
              <w:t>mokyklos</w:t>
            </w:r>
            <w:r>
              <w:rPr>
                <w:spacing w:val="-4"/>
                <w:sz w:val="23"/>
                <w:szCs w:val="23"/>
              </w:rPr>
              <w:t xml:space="preserve"> </w:t>
            </w:r>
            <w:r w:rsidRPr="002D3D44">
              <w:rPr>
                <w:spacing w:val="3"/>
                <w:sz w:val="23"/>
                <w:szCs w:val="23"/>
              </w:rPr>
              <w:t>b</w:t>
            </w:r>
            <w:r w:rsidRPr="002D3D44">
              <w:rPr>
                <w:spacing w:val="2"/>
                <w:sz w:val="23"/>
                <w:szCs w:val="23"/>
              </w:rPr>
              <w:t>e</w:t>
            </w:r>
            <w:r w:rsidRPr="002D3D44">
              <w:rPr>
                <w:spacing w:val="-4"/>
                <w:sz w:val="23"/>
                <w:szCs w:val="23"/>
              </w:rPr>
              <w:t>nd</w:t>
            </w:r>
            <w:r w:rsidRPr="002D3D44">
              <w:rPr>
                <w:sz w:val="23"/>
                <w:szCs w:val="23"/>
              </w:rPr>
              <w:t>r</w:t>
            </w:r>
            <w:r w:rsidRPr="002D3D44">
              <w:rPr>
                <w:spacing w:val="11"/>
                <w:sz w:val="23"/>
                <w:szCs w:val="23"/>
              </w:rPr>
              <w:t>u</w:t>
            </w:r>
            <w:r w:rsidRPr="002D3D44">
              <w:rPr>
                <w:spacing w:val="3"/>
                <w:sz w:val="23"/>
                <w:szCs w:val="23"/>
              </w:rPr>
              <w:t>o</w:t>
            </w:r>
            <w:r w:rsidRPr="002D3D44">
              <w:rPr>
                <w:spacing w:val="2"/>
                <w:sz w:val="23"/>
                <w:szCs w:val="23"/>
              </w:rPr>
              <w:t>m</w:t>
            </w:r>
            <w:r w:rsidRPr="002D3D44">
              <w:rPr>
                <w:spacing w:val="-5"/>
                <w:sz w:val="23"/>
                <w:szCs w:val="23"/>
              </w:rPr>
              <w:t>e</w:t>
            </w:r>
            <w:r w:rsidRPr="002D3D44">
              <w:rPr>
                <w:spacing w:val="10"/>
                <w:sz w:val="23"/>
                <w:szCs w:val="23"/>
              </w:rPr>
              <w:t>n</w:t>
            </w:r>
            <w:r w:rsidRPr="002D3D44">
              <w:rPr>
                <w:sz w:val="23"/>
                <w:szCs w:val="23"/>
              </w:rPr>
              <w:t>ės dalyvavimą</w:t>
            </w:r>
            <w:r>
              <w:rPr>
                <w:sz w:val="23"/>
                <w:szCs w:val="23"/>
              </w:rPr>
              <w:t xml:space="preserve"> </w:t>
            </w:r>
            <w:r w:rsidRPr="002D3D44">
              <w:rPr>
                <w:spacing w:val="6"/>
                <w:sz w:val="23"/>
                <w:szCs w:val="23"/>
              </w:rPr>
              <w:t>mokyklos</w:t>
            </w:r>
            <w:r>
              <w:rPr>
                <w:spacing w:val="6"/>
                <w:sz w:val="23"/>
                <w:szCs w:val="23"/>
              </w:rPr>
              <w:t xml:space="preserve"> </w:t>
            </w:r>
            <w:r w:rsidRPr="002D3D44">
              <w:rPr>
                <w:spacing w:val="-4"/>
                <w:w w:val="103"/>
                <w:sz w:val="23"/>
                <w:szCs w:val="23"/>
              </w:rPr>
              <w:t>v</w:t>
            </w:r>
            <w:r w:rsidRPr="002D3D44">
              <w:rPr>
                <w:spacing w:val="2"/>
                <w:w w:val="103"/>
                <w:sz w:val="23"/>
                <w:szCs w:val="23"/>
              </w:rPr>
              <w:t>a</w:t>
            </w:r>
            <w:r w:rsidRPr="002D3D44">
              <w:rPr>
                <w:spacing w:val="6"/>
                <w:w w:val="103"/>
                <w:sz w:val="23"/>
                <w:szCs w:val="23"/>
              </w:rPr>
              <w:t>l</w:t>
            </w:r>
            <w:r w:rsidRPr="002D3D44">
              <w:rPr>
                <w:spacing w:val="3"/>
                <w:w w:val="103"/>
                <w:sz w:val="23"/>
                <w:szCs w:val="23"/>
              </w:rPr>
              <w:t>dy</w:t>
            </w:r>
            <w:r w:rsidRPr="002D3D44">
              <w:rPr>
                <w:spacing w:val="-5"/>
                <w:w w:val="103"/>
                <w:sz w:val="23"/>
                <w:szCs w:val="23"/>
              </w:rPr>
              <w:t>m</w:t>
            </w:r>
            <w:r w:rsidRPr="002D3D44">
              <w:rPr>
                <w:spacing w:val="2"/>
                <w:w w:val="103"/>
                <w:sz w:val="23"/>
                <w:szCs w:val="23"/>
              </w:rPr>
              <w:t>e.</w:t>
            </w:r>
          </w:p>
          <w:p w:rsidR="00071AEF" w:rsidRPr="002D3D44" w:rsidRDefault="00071AEF" w:rsidP="00120130">
            <w:pPr>
              <w:numPr>
                <w:ilvl w:val="0"/>
                <w:numId w:val="19"/>
              </w:numPr>
              <w:tabs>
                <w:tab w:val="left" w:pos="426"/>
              </w:tabs>
              <w:ind w:left="0" w:firstLine="0"/>
              <w:jc w:val="both"/>
            </w:pPr>
            <w:r w:rsidRPr="002D3D44">
              <w:t>Gerinti ugdymo kokybę, plėsti švietimo, kultūrinio švietimo paslaugas.</w:t>
            </w:r>
          </w:p>
          <w:p w:rsidR="00071AEF" w:rsidRPr="002D3D44" w:rsidRDefault="00071AEF" w:rsidP="00120130">
            <w:pPr>
              <w:numPr>
                <w:ilvl w:val="0"/>
                <w:numId w:val="19"/>
              </w:numPr>
              <w:tabs>
                <w:tab w:val="left" w:pos="426"/>
              </w:tabs>
              <w:ind w:left="0" w:firstLine="0"/>
              <w:jc w:val="both"/>
            </w:pPr>
            <w:r w:rsidRPr="002D3D44">
              <w:lastRenderedPageBreak/>
              <w:t>Kurti patrauklią edukacinę aplinką.</w:t>
            </w:r>
          </w:p>
          <w:p w:rsidR="00071AEF" w:rsidRPr="002D3D44" w:rsidRDefault="00071AEF" w:rsidP="00120130">
            <w:pPr>
              <w:numPr>
                <w:ilvl w:val="0"/>
                <w:numId w:val="19"/>
              </w:numPr>
              <w:tabs>
                <w:tab w:val="left" w:pos="426"/>
              </w:tabs>
              <w:ind w:left="0" w:firstLine="0"/>
              <w:jc w:val="both"/>
            </w:pPr>
            <w:r w:rsidRPr="002D3D44">
              <w:t>Naudotis kompiuterinėmis technologijomis.</w:t>
            </w:r>
          </w:p>
          <w:p w:rsidR="00071AEF" w:rsidRPr="002D3D44" w:rsidRDefault="00071AEF" w:rsidP="00120130">
            <w:pPr>
              <w:numPr>
                <w:ilvl w:val="0"/>
                <w:numId w:val="19"/>
              </w:numPr>
              <w:tabs>
                <w:tab w:val="left" w:pos="426"/>
              </w:tabs>
              <w:ind w:left="0" w:firstLine="0"/>
              <w:jc w:val="both"/>
            </w:pPr>
            <w:r w:rsidRPr="002D3D44">
              <w:t>Ieškoti papildomų lėšų, r</w:t>
            </w:r>
            <w:r>
              <w:t xml:space="preserve">engiant projektus ir programas, </w:t>
            </w:r>
            <w:r w:rsidRPr="002D3D44">
              <w:t>pritraukti lėšų už teikiamas paslaugas ir 2% GPM.</w:t>
            </w:r>
          </w:p>
          <w:p w:rsidR="00071AEF" w:rsidRPr="002D3D44" w:rsidRDefault="00071AEF" w:rsidP="00120130">
            <w:pPr>
              <w:pStyle w:val="Default"/>
              <w:numPr>
                <w:ilvl w:val="0"/>
                <w:numId w:val="19"/>
              </w:numPr>
              <w:tabs>
                <w:tab w:val="left" w:pos="426"/>
              </w:tabs>
              <w:ind w:left="0" w:firstLine="0"/>
              <w:jc w:val="both"/>
              <w:rPr>
                <w:rFonts w:ascii="Times New Roman" w:hAnsi="Times New Roman" w:cs="Times New Roman"/>
                <w:color w:val="auto"/>
              </w:rPr>
            </w:pPr>
            <w:r>
              <w:rPr>
                <w:rFonts w:ascii="Times New Roman" w:hAnsi="Times New Roman" w:cs="Times New Roman"/>
                <w:color w:val="auto"/>
              </w:rPr>
              <w:t xml:space="preserve">Kelti </w:t>
            </w:r>
            <w:r w:rsidRPr="002D3D44">
              <w:rPr>
                <w:rFonts w:ascii="Times New Roman" w:hAnsi="Times New Roman" w:cs="Times New Roman"/>
                <w:color w:val="auto"/>
              </w:rPr>
              <w:t>moksleivių motyvaciją, skatinant rinktis meninės krypties profesiją.</w:t>
            </w:r>
          </w:p>
          <w:p w:rsidR="00071AEF" w:rsidRPr="002D3D44" w:rsidRDefault="00071AEF" w:rsidP="00120130">
            <w:pPr>
              <w:pStyle w:val="Default"/>
              <w:numPr>
                <w:ilvl w:val="0"/>
                <w:numId w:val="19"/>
              </w:numPr>
              <w:tabs>
                <w:tab w:val="left" w:pos="426"/>
              </w:tabs>
              <w:ind w:left="0" w:firstLine="0"/>
              <w:jc w:val="both"/>
              <w:rPr>
                <w:rFonts w:ascii="Times New Roman" w:hAnsi="Times New Roman" w:cs="Times New Roman"/>
                <w:color w:val="auto"/>
              </w:rPr>
            </w:pPr>
            <w:r w:rsidRPr="002D3D44">
              <w:rPr>
                <w:rFonts w:ascii="Times New Roman" w:hAnsi="Times New Roman" w:cs="Times New Roman"/>
                <w:color w:val="auto"/>
              </w:rPr>
              <w:t xml:space="preserve">Kryptingai dirbti su itin gabiais mokiniais. </w:t>
            </w:r>
          </w:p>
          <w:p w:rsidR="00071AEF" w:rsidRPr="002D3D44" w:rsidRDefault="00071AEF" w:rsidP="00120130">
            <w:pPr>
              <w:pStyle w:val="Default"/>
              <w:numPr>
                <w:ilvl w:val="0"/>
                <w:numId w:val="19"/>
              </w:numPr>
              <w:tabs>
                <w:tab w:val="left" w:pos="426"/>
              </w:tabs>
              <w:ind w:left="0" w:firstLine="0"/>
              <w:jc w:val="both"/>
              <w:rPr>
                <w:rFonts w:ascii="Times New Roman" w:hAnsi="Times New Roman" w:cs="Times New Roman"/>
                <w:color w:val="auto"/>
              </w:rPr>
            </w:pPr>
            <w:r w:rsidRPr="002D3D44">
              <w:rPr>
                <w:rFonts w:ascii="Times New Roman" w:hAnsi="Times New Roman" w:cs="Times New Roman"/>
                <w:color w:val="auto"/>
              </w:rPr>
              <w:t>Bendradarbiauti su kitomis švietimo įstaigomis ir socialiniais partneriais.</w:t>
            </w:r>
          </w:p>
          <w:p w:rsidR="00071AEF" w:rsidRPr="002D3D44" w:rsidRDefault="00071AEF" w:rsidP="00120130">
            <w:pPr>
              <w:pStyle w:val="Default"/>
              <w:numPr>
                <w:ilvl w:val="0"/>
                <w:numId w:val="19"/>
              </w:numPr>
              <w:tabs>
                <w:tab w:val="left" w:pos="426"/>
              </w:tabs>
              <w:ind w:left="0" w:firstLine="0"/>
              <w:jc w:val="both"/>
              <w:rPr>
                <w:rFonts w:ascii="Times New Roman" w:hAnsi="Times New Roman" w:cs="Times New Roman"/>
                <w:color w:val="auto"/>
              </w:rPr>
            </w:pPr>
            <w:r>
              <w:rPr>
                <w:rFonts w:ascii="Times New Roman" w:hAnsi="Times New Roman" w:cs="Times New Roman"/>
                <w:color w:val="auto"/>
              </w:rPr>
              <w:t xml:space="preserve">Sudaryti </w:t>
            </w:r>
            <w:r w:rsidRPr="002D3D44">
              <w:rPr>
                <w:rFonts w:ascii="Times New Roman" w:hAnsi="Times New Roman" w:cs="Times New Roman"/>
                <w:color w:val="auto"/>
              </w:rPr>
              <w:t xml:space="preserve">geras sąlygas mokytojų profesiniam tobulėjimui bei profesinei veiklai. </w:t>
            </w:r>
          </w:p>
          <w:p w:rsidR="00071AEF" w:rsidRPr="002D3D44" w:rsidRDefault="00071AEF" w:rsidP="00120130">
            <w:pPr>
              <w:tabs>
                <w:tab w:val="left" w:pos="426"/>
              </w:tabs>
              <w:jc w:val="both"/>
            </w:pPr>
          </w:p>
        </w:tc>
        <w:tc>
          <w:tcPr>
            <w:tcW w:w="5081" w:type="dxa"/>
          </w:tcPr>
          <w:p w:rsidR="00071AEF" w:rsidRPr="00366D0B" w:rsidRDefault="00071AEF" w:rsidP="00120130">
            <w:pPr>
              <w:tabs>
                <w:tab w:val="left" w:pos="318"/>
              </w:tabs>
              <w:jc w:val="both"/>
            </w:pPr>
            <w:r w:rsidRPr="00366D0B">
              <w:lastRenderedPageBreak/>
              <w:t>GRĖSMĖS</w:t>
            </w:r>
          </w:p>
          <w:p w:rsidR="00071AEF" w:rsidRDefault="00071AEF" w:rsidP="00120130">
            <w:pPr>
              <w:pStyle w:val="Default"/>
              <w:numPr>
                <w:ilvl w:val="0"/>
                <w:numId w:val="18"/>
              </w:numPr>
              <w:tabs>
                <w:tab w:val="left" w:pos="318"/>
              </w:tabs>
              <w:ind w:left="0" w:firstLine="0"/>
              <w:jc w:val="both"/>
              <w:rPr>
                <w:rFonts w:ascii="Times New Roman" w:hAnsi="Times New Roman" w:cs="Times New Roman"/>
              </w:rPr>
            </w:pPr>
            <w:r w:rsidRPr="00DF31C5">
              <w:rPr>
                <w:rFonts w:ascii="Times New Roman" w:hAnsi="Times New Roman" w:cs="Times New Roman"/>
                <w:color w:val="auto"/>
                <w:spacing w:val="1"/>
              </w:rPr>
              <w:t>N</w:t>
            </w:r>
            <w:r w:rsidRPr="00DF31C5">
              <w:rPr>
                <w:rFonts w:ascii="Times New Roman" w:hAnsi="Times New Roman" w:cs="Times New Roman"/>
                <w:color w:val="auto"/>
                <w:spacing w:val="2"/>
              </w:rPr>
              <w:t>e</w:t>
            </w:r>
            <w:r w:rsidRPr="00DF31C5">
              <w:rPr>
                <w:rFonts w:ascii="Times New Roman" w:hAnsi="Times New Roman" w:cs="Times New Roman"/>
                <w:color w:val="auto"/>
                <w:spacing w:val="-6"/>
              </w:rPr>
              <w:t>s</w:t>
            </w:r>
            <w:r w:rsidRPr="00DF31C5">
              <w:rPr>
                <w:rFonts w:ascii="Times New Roman" w:hAnsi="Times New Roman" w:cs="Times New Roman"/>
                <w:color w:val="auto"/>
                <w:spacing w:val="-1"/>
              </w:rPr>
              <w:t>t</w:t>
            </w:r>
            <w:r w:rsidRPr="00DF31C5">
              <w:rPr>
                <w:rFonts w:ascii="Times New Roman" w:hAnsi="Times New Roman" w:cs="Times New Roman"/>
                <w:color w:val="auto"/>
                <w:spacing w:val="10"/>
              </w:rPr>
              <w:t>a</w:t>
            </w:r>
            <w:r w:rsidRPr="00DF31C5">
              <w:rPr>
                <w:rFonts w:ascii="Times New Roman" w:hAnsi="Times New Roman" w:cs="Times New Roman"/>
                <w:color w:val="auto"/>
                <w:spacing w:val="-4"/>
              </w:rPr>
              <w:t>b</w:t>
            </w:r>
            <w:r w:rsidRPr="00DF31C5">
              <w:rPr>
                <w:rFonts w:ascii="Times New Roman" w:hAnsi="Times New Roman" w:cs="Times New Roman"/>
                <w:color w:val="auto"/>
                <w:spacing w:val="-1"/>
              </w:rPr>
              <w:t>il</w:t>
            </w:r>
            <w:r w:rsidRPr="00DF31C5">
              <w:rPr>
                <w:rFonts w:ascii="Times New Roman" w:hAnsi="Times New Roman" w:cs="Times New Roman"/>
                <w:color w:val="auto"/>
              </w:rPr>
              <w:t xml:space="preserve">i </w:t>
            </w:r>
            <w:r w:rsidRPr="00DF31C5">
              <w:rPr>
                <w:rFonts w:ascii="Times New Roman" w:hAnsi="Times New Roman" w:cs="Times New Roman"/>
                <w:color w:val="auto"/>
                <w:spacing w:val="3"/>
              </w:rPr>
              <w:t>p</w:t>
            </w:r>
            <w:r w:rsidRPr="00DF31C5">
              <w:rPr>
                <w:rFonts w:ascii="Times New Roman" w:hAnsi="Times New Roman" w:cs="Times New Roman"/>
                <w:color w:val="auto"/>
                <w:spacing w:val="-4"/>
              </w:rPr>
              <w:t>o</w:t>
            </w:r>
            <w:r w:rsidRPr="00DF31C5">
              <w:rPr>
                <w:rFonts w:ascii="Times New Roman" w:hAnsi="Times New Roman" w:cs="Times New Roman"/>
                <w:color w:val="auto"/>
                <w:spacing w:val="6"/>
              </w:rPr>
              <w:t>l</w:t>
            </w:r>
            <w:r w:rsidRPr="00DF31C5">
              <w:rPr>
                <w:rFonts w:ascii="Times New Roman" w:hAnsi="Times New Roman" w:cs="Times New Roman"/>
                <w:color w:val="auto"/>
                <w:spacing w:val="-1"/>
              </w:rPr>
              <w:t>it</w:t>
            </w:r>
            <w:r w:rsidRPr="00DF31C5">
              <w:rPr>
                <w:rFonts w:ascii="Times New Roman" w:hAnsi="Times New Roman" w:cs="Times New Roman"/>
                <w:color w:val="auto"/>
                <w:spacing w:val="6"/>
              </w:rPr>
              <w:t>i</w:t>
            </w:r>
            <w:r w:rsidRPr="00DF31C5">
              <w:rPr>
                <w:rFonts w:ascii="Times New Roman" w:hAnsi="Times New Roman" w:cs="Times New Roman"/>
                <w:color w:val="auto"/>
                <w:spacing w:val="-4"/>
              </w:rPr>
              <w:t>n</w:t>
            </w:r>
            <w:r w:rsidRPr="00DF31C5">
              <w:rPr>
                <w:rFonts w:ascii="Times New Roman" w:hAnsi="Times New Roman" w:cs="Times New Roman"/>
                <w:color w:val="auto"/>
              </w:rPr>
              <w:t xml:space="preserve">ė </w:t>
            </w:r>
            <w:r w:rsidRPr="00DF31C5">
              <w:rPr>
                <w:rFonts w:ascii="Times New Roman" w:hAnsi="Times New Roman" w:cs="Times New Roman"/>
                <w:color w:val="auto"/>
                <w:spacing w:val="-6"/>
                <w:w w:val="103"/>
              </w:rPr>
              <w:t>s</w:t>
            </w:r>
            <w:r w:rsidRPr="00DF31C5">
              <w:rPr>
                <w:rFonts w:ascii="Times New Roman" w:hAnsi="Times New Roman" w:cs="Times New Roman"/>
                <w:color w:val="auto"/>
                <w:spacing w:val="-1"/>
                <w:w w:val="103"/>
              </w:rPr>
              <w:t>it</w:t>
            </w:r>
            <w:r w:rsidRPr="00DF31C5">
              <w:rPr>
                <w:rFonts w:ascii="Times New Roman" w:hAnsi="Times New Roman" w:cs="Times New Roman"/>
                <w:color w:val="auto"/>
                <w:spacing w:val="3"/>
                <w:w w:val="103"/>
              </w:rPr>
              <w:t>u</w:t>
            </w:r>
            <w:r w:rsidRPr="00DF31C5">
              <w:rPr>
                <w:rFonts w:ascii="Times New Roman" w:hAnsi="Times New Roman" w:cs="Times New Roman"/>
                <w:color w:val="auto"/>
                <w:spacing w:val="10"/>
                <w:w w:val="103"/>
              </w:rPr>
              <w:t>a</w:t>
            </w:r>
            <w:r w:rsidRPr="00DF31C5">
              <w:rPr>
                <w:rFonts w:ascii="Times New Roman" w:hAnsi="Times New Roman" w:cs="Times New Roman"/>
                <w:color w:val="auto"/>
                <w:spacing w:val="-5"/>
                <w:w w:val="103"/>
              </w:rPr>
              <w:t>c</w:t>
            </w:r>
            <w:r w:rsidRPr="00DF31C5">
              <w:rPr>
                <w:rFonts w:ascii="Times New Roman" w:hAnsi="Times New Roman" w:cs="Times New Roman"/>
                <w:color w:val="auto"/>
                <w:spacing w:val="-1"/>
                <w:w w:val="103"/>
              </w:rPr>
              <w:t>ij</w:t>
            </w:r>
            <w:r w:rsidRPr="00DF31C5">
              <w:rPr>
                <w:rFonts w:ascii="Times New Roman" w:hAnsi="Times New Roman" w:cs="Times New Roman"/>
                <w:color w:val="auto"/>
                <w:w w:val="103"/>
              </w:rPr>
              <w:t xml:space="preserve">a </w:t>
            </w:r>
            <w:r w:rsidRPr="00DF31C5">
              <w:rPr>
                <w:rFonts w:ascii="Times New Roman" w:hAnsi="Times New Roman" w:cs="Times New Roman"/>
                <w:color w:val="auto"/>
                <w:spacing w:val="-1"/>
              </w:rPr>
              <w:t>Li</w:t>
            </w:r>
            <w:r w:rsidRPr="00DF31C5">
              <w:rPr>
                <w:rFonts w:ascii="Times New Roman" w:hAnsi="Times New Roman" w:cs="Times New Roman"/>
                <w:color w:val="auto"/>
                <w:spacing w:val="2"/>
              </w:rPr>
              <w:t>e</w:t>
            </w:r>
            <w:r w:rsidRPr="00DF31C5">
              <w:rPr>
                <w:rFonts w:ascii="Times New Roman" w:hAnsi="Times New Roman" w:cs="Times New Roman"/>
                <w:color w:val="auto"/>
                <w:spacing w:val="-1"/>
              </w:rPr>
              <w:t>t</w:t>
            </w:r>
            <w:r w:rsidRPr="00DF31C5">
              <w:rPr>
                <w:rFonts w:ascii="Times New Roman" w:hAnsi="Times New Roman" w:cs="Times New Roman"/>
                <w:color w:val="auto"/>
                <w:spacing w:val="3"/>
              </w:rPr>
              <w:t>uv</w:t>
            </w:r>
            <w:r w:rsidRPr="00DF31C5">
              <w:rPr>
                <w:rFonts w:ascii="Times New Roman" w:hAnsi="Times New Roman" w:cs="Times New Roman"/>
                <w:color w:val="auto"/>
                <w:spacing w:val="-4"/>
              </w:rPr>
              <w:t>o</w:t>
            </w:r>
            <w:r w:rsidRPr="00DF31C5">
              <w:rPr>
                <w:rFonts w:ascii="Times New Roman" w:hAnsi="Times New Roman" w:cs="Times New Roman"/>
                <w:color w:val="auto"/>
                <w:spacing w:val="6"/>
              </w:rPr>
              <w:t>j</w:t>
            </w:r>
            <w:r w:rsidRPr="00DF31C5">
              <w:rPr>
                <w:rFonts w:ascii="Times New Roman" w:hAnsi="Times New Roman" w:cs="Times New Roman"/>
                <w:color w:val="auto"/>
                <w:spacing w:val="-5"/>
              </w:rPr>
              <w:t>e</w:t>
            </w:r>
            <w:r>
              <w:rPr>
                <w:rFonts w:ascii="Times New Roman" w:hAnsi="Times New Roman" w:cs="Times New Roman"/>
                <w:color w:val="auto"/>
                <w:sz w:val="23"/>
                <w:szCs w:val="23"/>
                <w:lang w:val="en-US"/>
              </w:rPr>
              <w:t>.</w:t>
            </w:r>
          </w:p>
          <w:p w:rsidR="00071AEF" w:rsidRPr="00AE674E" w:rsidRDefault="00071AEF" w:rsidP="00120130">
            <w:pPr>
              <w:pStyle w:val="Default"/>
              <w:numPr>
                <w:ilvl w:val="0"/>
                <w:numId w:val="18"/>
              </w:numPr>
              <w:tabs>
                <w:tab w:val="left" w:pos="318"/>
              </w:tabs>
              <w:ind w:left="0" w:firstLine="0"/>
              <w:jc w:val="both"/>
              <w:rPr>
                <w:rFonts w:ascii="Times New Roman" w:hAnsi="Times New Roman" w:cs="Times New Roman"/>
              </w:rPr>
            </w:pPr>
            <w:r w:rsidRPr="00AE674E">
              <w:rPr>
                <w:rFonts w:ascii="Times New Roman" w:hAnsi="Times New Roman" w:cs="Times New Roman"/>
              </w:rPr>
              <w:t>Didelis mokymosi krūvis bendrojo ugdymo</w:t>
            </w:r>
            <w:r>
              <w:rPr>
                <w:rFonts w:ascii="Times New Roman" w:hAnsi="Times New Roman" w:cs="Times New Roman"/>
              </w:rPr>
              <w:t xml:space="preserve"> mokyklose.</w:t>
            </w:r>
          </w:p>
          <w:p w:rsidR="00071AEF" w:rsidRPr="00AE674E" w:rsidRDefault="00071AEF" w:rsidP="00120130">
            <w:pPr>
              <w:pStyle w:val="Default"/>
              <w:numPr>
                <w:ilvl w:val="0"/>
                <w:numId w:val="18"/>
              </w:numPr>
              <w:tabs>
                <w:tab w:val="left" w:pos="318"/>
              </w:tabs>
              <w:ind w:left="0" w:firstLine="0"/>
              <w:jc w:val="both"/>
              <w:rPr>
                <w:rFonts w:ascii="Times New Roman" w:hAnsi="Times New Roman" w:cs="Times New Roman"/>
              </w:rPr>
            </w:pPr>
            <w:r w:rsidRPr="00AE674E">
              <w:rPr>
                <w:rFonts w:ascii="Times New Roman" w:hAnsi="Times New Roman" w:cs="Times New Roman"/>
              </w:rPr>
              <w:t>Respublikos mastu nėra suformuotas neformaliojo vaikų švietimo krepšelis, kuris suteiktų užtikrintą ir pastovią galimybę gauti lėš</w:t>
            </w:r>
            <w:r>
              <w:rPr>
                <w:rFonts w:ascii="Times New Roman" w:hAnsi="Times New Roman" w:cs="Times New Roman"/>
              </w:rPr>
              <w:t>ų neformaliajam vaikų švietimui.</w:t>
            </w:r>
          </w:p>
          <w:p w:rsidR="00071AEF" w:rsidRPr="00AE674E" w:rsidRDefault="00071AEF" w:rsidP="00120130">
            <w:pPr>
              <w:pStyle w:val="Default"/>
              <w:numPr>
                <w:ilvl w:val="0"/>
                <w:numId w:val="18"/>
              </w:numPr>
              <w:tabs>
                <w:tab w:val="left" w:pos="318"/>
              </w:tabs>
              <w:ind w:left="0" w:firstLine="0"/>
              <w:jc w:val="both"/>
              <w:rPr>
                <w:rFonts w:ascii="Times New Roman" w:hAnsi="Times New Roman" w:cs="Times New Roman"/>
              </w:rPr>
            </w:pPr>
            <w:r w:rsidRPr="00AE674E">
              <w:rPr>
                <w:rFonts w:ascii="Times New Roman" w:hAnsi="Times New Roman" w:cs="Times New Roman"/>
              </w:rPr>
              <w:t>Demografinė situacija, emigracija, sunki ekonominė padėtis</w:t>
            </w:r>
            <w:r>
              <w:rPr>
                <w:rFonts w:ascii="Times New Roman" w:hAnsi="Times New Roman" w:cs="Times New Roman"/>
              </w:rPr>
              <w:t>.</w:t>
            </w:r>
          </w:p>
          <w:p w:rsidR="00071AEF" w:rsidRPr="00AE674E" w:rsidRDefault="00071AEF" w:rsidP="00120130">
            <w:pPr>
              <w:pStyle w:val="Default"/>
              <w:numPr>
                <w:ilvl w:val="0"/>
                <w:numId w:val="18"/>
              </w:numPr>
              <w:tabs>
                <w:tab w:val="left" w:pos="318"/>
              </w:tabs>
              <w:ind w:left="0" w:firstLine="0"/>
              <w:jc w:val="both"/>
              <w:rPr>
                <w:rFonts w:ascii="Times New Roman" w:hAnsi="Times New Roman" w:cs="Times New Roman"/>
              </w:rPr>
            </w:pPr>
            <w:r w:rsidRPr="00AE674E">
              <w:rPr>
                <w:rFonts w:ascii="Times New Roman" w:hAnsi="Times New Roman" w:cs="Times New Roman"/>
              </w:rPr>
              <w:t>Lėšų trūkumas aplinkos ir u</w:t>
            </w:r>
            <w:r>
              <w:rPr>
                <w:rFonts w:ascii="Times New Roman" w:hAnsi="Times New Roman" w:cs="Times New Roman"/>
              </w:rPr>
              <w:t>gdymo gerinimui ir atnaujinimui.</w:t>
            </w:r>
          </w:p>
          <w:p w:rsidR="00071AEF" w:rsidRPr="00366D0B" w:rsidRDefault="00071AEF" w:rsidP="00120130">
            <w:pPr>
              <w:numPr>
                <w:ilvl w:val="0"/>
                <w:numId w:val="18"/>
              </w:numPr>
              <w:tabs>
                <w:tab w:val="left" w:pos="318"/>
              </w:tabs>
              <w:ind w:left="0" w:firstLine="0"/>
              <w:jc w:val="both"/>
            </w:pPr>
            <w:r w:rsidRPr="00366D0B">
              <w:lastRenderedPageBreak/>
              <w:t>Daugėja mokinių iš socialiai r</w:t>
            </w:r>
            <w:r>
              <w:t>emtinų ir rizikos grupės šeimų.</w:t>
            </w:r>
          </w:p>
          <w:p w:rsidR="00071AEF" w:rsidRDefault="00071AEF" w:rsidP="00120130">
            <w:pPr>
              <w:numPr>
                <w:ilvl w:val="0"/>
                <w:numId w:val="18"/>
              </w:numPr>
              <w:tabs>
                <w:tab w:val="left" w:pos="318"/>
              </w:tabs>
              <w:ind w:left="0" w:firstLine="0"/>
              <w:jc w:val="both"/>
            </w:pPr>
            <w:r w:rsidRPr="00366D0B">
              <w:t>Blogėjanti moksleivių sveikata</w:t>
            </w:r>
            <w:r>
              <w:t>.</w:t>
            </w:r>
          </w:p>
          <w:p w:rsidR="00071AEF" w:rsidRDefault="00071AEF" w:rsidP="00120130">
            <w:pPr>
              <w:numPr>
                <w:ilvl w:val="0"/>
                <w:numId w:val="18"/>
              </w:numPr>
              <w:tabs>
                <w:tab w:val="left" w:pos="318"/>
                <w:tab w:val="left" w:pos="1080"/>
              </w:tabs>
              <w:ind w:left="0" w:firstLine="0"/>
              <w:jc w:val="both"/>
            </w:pPr>
            <w:r>
              <w:t>Menkas įstaigos aprūpinimas moderniomis ugdymo priemonėmis, neigiamai atsilieps ugdymo kokybei.</w:t>
            </w:r>
          </w:p>
          <w:p w:rsidR="00071AEF" w:rsidRDefault="00071AEF" w:rsidP="00DF31C5">
            <w:pPr>
              <w:numPr>
                <w:ilvl w:val="0"/>
                <w:numId w:val="18"/>
              </w:numPr>
              <w:tabs>
                <w:tab w:val="clear" w:pos="720"/>
                <w:tab w:val="num" w:pos="35"/>
                <w:tab w:val="left" w:pos="318"/>
              </w:tabs>
              <w:ind w:left="35" w:firstLine="0"/>
            </w:pPr>
            <w:r>
              <w:t xml:space="preserve">Ribotos savivaldybės </w:t>
            </w:r>
            <w:r w:rsidRPr="008E0772">
              <w:t>gal</w:t>
            </w:r>
            <w:r>
              <w:t xml:space="preserve">imybės modernizuoti mokyklos mokymo </w:t>
            </w:r>
            <w:r w:rsidRPr="008E0772">
              <w:t>bazę, renovuoti pastatą.</w:t>
            </w:r>
          </w:p>
          <w:p w:rsidR="00071AEF" w:rsidRPr="00366D0B" w:rsidRDefault="00071AEF" w:rsidP="00120130">
            <w:pPr>
              <w:ind w:left="720"/>
              <w:jc w:val="both"/>
            </w:pPr>
          </w:p>
        </w:tc>
      </w:tr>
    </w:tbl>
    <w:p w:rsidR="00071AEF" w:rsidRPr="00DF31C5" w:rsidRDefault="00071AEF" w:rsidP="00DF31C5">
      <w:pPr>
        <w:pStyle w:val="Antrat1"/>
        <w:jc w:val="center"/>
        <w:rPr>
          <w:sz w:val="8"/>
          <w:szCs w:val="8"/>
        </w:rPr>
      </w:pPr>
      <w:bookmarkStart w:id="17" w:name="_Toc377130934"/>
    </w:p>
    <w:p w:rsidR="00071AEF" w:rsidRPr="00DF31C5" w:rsidRDefault="00071AEF" w:rsidP="00DF31C5">
      <w:pPr>
        <w:pStyle w:val="Antrat1"/>
        <w:jc w:val="center"/>
        <w:rPr>
          <w:rFonts w:ascii="Times New Roman" w:hAnsi="Times New Roman" w:cs="Times New Roman"/>
          <w:sz w:val="24"/>
          <w:szCs w:val="24"/>
        </w:rPr>
      </w:pPr>
      <w:r w:rsidRPr="00DF31C5">
        <w:rPr>
          <w:rFonts w:ascii="Times New Roman" w:hAnsi="Times New Roman" w:cs="Times New Roman"/>
          <w:sz w:val="24"/>
          <w:szCs w:val="24"/>
        </w:rPr>
        <w:t>6. STRATEGINĖS IŠVADOS</w:t>
      </w:r>
      <w:bookmarkEnd w:id="17"/>
    </w:p>
    <w:p w:rsidR="00071AEF" w:rsidRDefault="00071AEF" w:rsidP="00DF31C5">
      <w:pPr>
        <w:ind w:left="794"/>
        <w:rPr>
          <w:b/>
          <w:bCs/>
        </w:rPr>
      </w:pPr>
    </w:p>
    <w:p w:rsidR="00071AEF" w:rsidRPr="00AC5B34" w:rsidRDefault="00071AEF" w:rsidP="006F387B">
      <w:pPr>
        <w:ind w:firstLine="1260"/>
        <w:jc w:val="both"/>
      </w:pPr>
      <w:r>
        <w:t xml:space="preserve">1. </w:t>
      </w:r>
      <w:r w:rsidRPr="00AC5B34">
        <w:t xml:space="preserve">Mokykla veikia nuolat besikeičiančioje informacinėje visuomenėje, todėl būtinas žmonių mobilumas, atvirumas kaitai bei kūrybiškumas. </w:t>
      </w:r>
    </w:p>
    <w:p w:rsidR="00071AEF" w:rsidRPr="00AC5B34" w:rsidRDefault="00071AEF" w:rsidP="006F387B">
      <w:pPr>
        <w:ind w:firstLine="1260"/>
        <w:jc w:val="both"/>
      </w:pPr>
      <w:r>
        <w:t xml:space="preserve">2. </w:t>
      </w:r>
      <w:r w:rsidRPr="00AC5B34">
        <w:t>Daugumos  mokinių  pažanga atitinka  jų gabumus,  galimybes  ir pastangas, m</w:t>
      </w:r>
      <w:r w:rsidRPr="00AC5B34">
        <w:rPr>
          <w:spacing w:val="-4"/>
          <w:sz w:val="23"/>
          <w:szCs w:val="23"/>
        </w:rPr>
        <w:t>o</w:t>
      </w:r>
      <w:r w:rsidRPr="00AC5B34">
        <w:rPr>
          <w:spacing w:val="3"/>
          <w:sz w:val="23"/>
          <w:szCs w:val="23"/>
        </w:rPr>
        <w:t>k</w:t>
      </w:r>
      <w:r w:rsidRPr="00AC5B34">
        <w:rPr>
          <w:spacing w:val="6"/>
          <w:sz w:val="23"/>
          <w:szCs w:val="23"/>
        </w:rPr>
        <w:t>i</w:t>
      </w:r>
      <w:r w:rsidRPr="00AC5B34">
        <w:rPr>
          <w:spacing w:val="-4"/>
          <w:sz w:val="23"/>
          <w:szCs w:val="23"/>
        </w:rPr>
        <w:t>n</w:t>
      </w:r>
      <w:r w:rsidRPr="00AC5B34">
        <w:rPr>
          <w:spacing w:val="-1"/>
          <w:sz w:val="23"/>
          <w:szCs w:val="23"/>
        </w:rPr>
        <w:t>i</w:t>
      </w:r>
      <w:r w:rsidRPr="00AC5B34">
        <w:rPr>
          <w:spacing w:val="2"/>
          <w:sz w:val="23"/>
          <w:szCs w:val="23"/>
        </w:rPr>
        <w:t>a</w:t>
      </w:r>
      <w:r w:rsidRPr="00AC5B34">
        <w:rPr>
          <w:sz w:val="23"/>
          <w:szCs w:val="23"/>
        </w:rPr>
        <w:t xml:space="preserve">i </w:t>
      </w:r>
      <w:r w:rsidRPr="00AC5B34">
        <w:rPr>
          <w:spacing w:val="-4"/>
          <w:w w:val="103"/>
          <w:sz w:val="23"/>
          <w:szCs w:val="23"/>
        </w:rPr>
        <w:t>y</w:t>
      </w:r>
      <w:r w:rsidRPr="00AC5B34">
        <w:rPr>
          <w:w w:val="103"/>
          <w:sz w:val="23"/>
          <w:szCs w:val="23"/>
        </w:rPr>
        <w:t xml:space="preserve">ra </w:t>
      </w:r>
      <w:r w:rsidRPr="00AC5B34">
        <w:rPr>
          <w:spacing w:val="2"/>
          <w:sz w:val="23"/>
          <w:szCs w:val="23"/>
        </w:rPr>
        <w:t>a</w:t>
      </w:r>
      <w:r w:rsidRPr="00AC5B34">
        <w:rPr>
          <w:spacing w:val="3"/>
          <w:sz w:val="23"/>
          <w:szCs w:val="23"/>
        </w:rPr>
        <w:t>k</w:t>
      </w:r>
      <w:r w:rsidRPr="00AC5B34">
        <w:rPr>
          <w:spacing w:val="-1"/>
          <w:sz w:val="23"/>
          <w:szCs w:val="23"/>
        </w:rPr>
        <w:t>t</w:t>
      </w:r>
      <w:r w:rsidRPr="00AC5B34">
        <w:rPr>
          <w:spacing w:val="-4"/>
          <w:sz w:val="23"/>
          <w:szCs w:val="23"/>
        </w:rPr>
        <w:t>yv</w:t>
      </w:r>
      <w:r w:rsidRPr="00AC5B34">
        <w:rPr>
          <w:spacing w:val="10"/>
          <w:sz w:val="23"/>
          <w:szCs w:val="23"/>
        </w:rPr>
        <w:t>ū</w:t>
      </w:r>
      <w:r w:rsidRPr="00AC5B34">
        <w:rPr>
          <w:sz w:val="23"/>
          <w:szCs w:val="23"/>
        </w:rPr>
        <w:t>s</w:t>
      </w:r>
      <w:r>
        <w:rPr>
          <w:sz w:val="23"/>
          <w:szCs w:val="23"/>
        </w:rPr>
        <w:t xml:space="preserve"> </w:t>
      </w:r>
      <w:r w:rsidRPr="00AC5B34">
        <w:rPr>
          <w:spacing w:val="2"/>
          <w:sz w:val="23"/>
          <w:szCs w:val="23"/>
        </w:rPr>
        <w:t>m</w:t>
      </w:r>
      <w:r w:rsidRPr="00AC5B34">
        <w:rPr>
          <w:spacing w:val="-4"/>
          <w:sz w:val="23"/>
          <w:szCs w:val="23"/>
        </w:rPr>
        <w:t>o</w:t>
      </w:r>
      <w:r w:rsidRPr="00AC5B34">
        <w:rPr>
          <w:spacing w:val="3"/>
          <w:sz w:val="23"/>
          <w:szCs w:val="23"/>
        </w:rPr>
        <w:t>ky</w:t>
      </w:r>
      <w:r w:rsidRPr="00AC5B34">
        <w:rPr>
          <w:spacing w:val="2"/>
          <w:sz w:val="23"/>
          <w:szCs w:val="23"/>
        </w:rPr>
        <w:t>m</w:t>
      </w:r>
      <w:r w:rsidRPr="00AC5B34">
        <w:rPr>
          <w:spacing w:val="3"/>
          <w:sz w:val="23"/>
          <w:szCs w:val="23"/>
        </w:rPr>
        <w:t>o</w:t>
      </w:r>
      <w:r w:rsidRPr="00AC5B34">
        <w:rPr>
          <w:spacing w:val="-6"/>
          <w:sz w:val="23"/>
          <w:szCs w:val="23"/>
        </w:rPr>
        <w:t>s</w:t>
      </w:r>
      <w:r w:rsidRPr="00AC5B34">
        <w:rPr>
          <w:sz w:val="23"/>
          <w:szCs w:val="23"/>
        </w:rPr>
        <w:t xml:space="preserve">i </w:t>
      </w:r>
      <w:r w:rsidRPr="00AC5B34">
        <w:rPr>
          <w:spacing w:val="-4"/>
          <w:sz w:val="23"/>
          <w:szCs w:val="23"/>
        </w:rPr>
        <w:t>d</w:t>
      </w:r>
      <w:r w:rsidRPr="00AC5B34">
        <w:rPr>
          <w:spacing w:val="2"/>
          <w:sz w:val="23"/>
          <w:szCs w:val="23"/>
        </w:rPr>
        <w:t>a</w:t>
      </w:r>
      <w:r w:rsidRPr="00AC5B34">
        <w:rPr>
          <w:spacing w:val="6"/>
          <w:sz w:val="23"/>
          <w:szCs w:val="23"/>
        </w:rPr>
        <w:t>l</w:t>
      </w:r>
      <w:r w:rsidRPr="00AC5B34">
        <w:rPr>
          <w:spacing w:val="-4"/>
          <w:sz w:val="23"/>
          <w:szCs w:val="23"/>
        </w:rPr>
        <w:t>y</w:t>
      </w:r>
      <w:r w:rsidRPr="00AC5B34">
        <w:rPr>
          <w:spacing w:val="3"/>
          <w:sz w:val="23"/>
          <w:szCs w:val="23"/>
        </w:rPr>
        <w:t>v</w:t>
      </w:r>
      <w:r w:rsidRPr="00AC5B34">
        <w:rPr>
          <w:spacing w:val="-1"/>
          <w:sz w:val="23"/>
          <w:szCs w:val="23"/>
        </w:rPr>
        <w:t>i</w:t>
      </w:r>
      <w:r w:rsidRPr="00AC5B34">
        <w:rPr>
          <w:spacing w:val="2"/>
          <w:sz w:val="23"/>
          <w:szCs w:val="23"/>
        </w:rPr>
        <w:t>a</w:t>
      </w:r>
      <w:r w:rsidRPr="00AC5B34">
        <w:rPr>
          <w:spacing w:val="-1"/>
          <w:sz w:val="23"/>
          <w:szCs w:val="23"/>
        </w:rPr>
        <w:t>i.</w:t>
      </w:r>
      <w:r>
        <w:rPr>
          <w:spacing w:val="-1"/>
          <w:sz w:val="23"/>
          <w:szCs w:val="23"/>
        </w:rPr>
        <w:t xml:space="preserve"> </w:t>
      </w:r>
      <w:r w:rsidRPr="00AC5B34">
        <w:rPr>
          <w:w w:val="103"/>
          <w:sz w:val="23"/>
          <w:szCs w:val="23"/>
        </w:rPr>
        <w:t>Talentingi mokiniai skatinami dalyvauti tarptautiniuose, respublikiniuose konkursuose.</w:t>
      </w:r>
    </w:p>
    <w:p w:rsidR="00071AEF" w:rsidRPr="00AC5B34" w:rsidRDefault="00071AEF" w:rsidP="006F387B">
      <w:pPr>
        <w:ind w:firstLine="1260"/>
        <w:jc w:val="both"/>
      </w:pPr>
      <w:r>
        <w:t xml:space="preserve">3. </w:t>
      </w:r>
      <w:r w:rsidRPr="00AC5B34">
        <w:t xml:space="preserve">Stiprinama mokyklos bendruomenės atsakomybė už kokybiškų neformaliojo švietimo paslaugų teikimą pagal patvirtintas ugdymo programas. </w:t>
      </w:r>
    </w:p>
    <w:p w:rsidR="00071AEF" w:rsidRPr="00AC5B34" w:rsidRDefault="00071AEF" w:rsidP="006F387B">
      <w:pPr>
        <w:ind w:firstLine="1260"/>
        <w:jc w:val="both"/>
      </w:pPr>
      <w:r>
        <w:t xml:space="preserve">4. </w:t>
      </w:r>
      <w:r w:rsidRPr="00AC5B34">
        <w:t xml:space="preserve">Mokykloje suartinamas  ugdymo turinys su mokinio gyvenimo poreikiais, meninių ir bendrųjų gebėjimų ugdymu. </w:t>
      </w:r>
    </w:p>
    <w:p w:rsidR="00071AEF" w:rsidRDefault="00071AEF" w:rsidP="006F387B">
      <w:pPr>
        <w:ind w:firstLine="1260"/>
        <w:jc w:val="both"/>
      </w:pPr>
      <w:r>
        <w:t xml:space="preserve">5. </w:t>
      </w:r>
      <w:r w:rsidRPr="00AC5B34">
        <w:t xml:space="preserve">Aktyviai plėtojami ryšiai su socialiniais partneriais. </w:t>
      </w:r>
    </w:p>
    <w:p w:rsidR="00071AEF" w:rsidRDefault="00071AEF" w:rsidP="006F387B">
      <w:pPr>
        <w:ind w:firstLine="1260"/>
        <w:jc w:val="both"/>
      </w:pPr>
      <w:r>
        <w:t xml:space="preserve">6. </w:t>
      </w:r>
      <w:r w:rsidRPr="00AC5B34">
        <w:t xml:space="preserve">Aiški žmogiškųjų išteklių valdymo politika. Darbuotojų teisės, pareigos ir atsakomybė reglamentuotos. </w:t>
      </w:r>
    </w:p>
    <w:p w:rsidR="00071AEF" w:rsidRDefault="00071AEF" w:rsidP="006F387B">
      <w:pPr>
        <w:ind w:firstLine="1260"/>
        <w:jc w:val="both"/>
      </w:pPr>
      <w:r>
        <w:t xml:space="preserve">7. </w:t>
      </w:r>
      <w:r w:rsidRPr="00AC5B34">
        <w:t xml:space="preserve">Mokykloje dirba aukštos kvalifikacijos, kompetentingas pedagogų kolektyvas. </w:t>
      </w:r>
    </w:p>
    <w:p w:rsidR="00071AEF" w:rsidRDefault="00071AEF" w:rsidP="006F387B">
      <w:pPr>
        <w:ind w:firstLine="1260"/>
        <w:jc w:val="both"/>
      </w:pPr>
      <w:r>
        <w:t xml:space="preserve">8. </w:t>
      </w:r>
      <w:r w:rsidRPr="00AC5B34">
        <w:t xml:space="preserve">Nuolat analizuojama mokyklos veikla, strategiškai planuojama, tobulinama ugdymo kokybė. Ugdymo proceso tobulinime dalyvauja visa bendruomenė. </w:t>
      </w:r>
    </w:p>
    <w:p w:rsidR="00071AEF" w:rsidRDefault="00071AEF" w:rsidP="006F387B">
      <w:pPr>
        <w:ind w:firstLine="1260"/>
        <w:jc w:val="both"/>
      </w:pPr>
      <w:r>
        <w:t xml:space="preserve">9. </w:t>
      </w:r>
      <w:r w:rsidRPr="00AC5B34">
        <w:t xml:space="preserve">Mokiniams sudaromos sąlygos ugdytis HN atitinkančioje aplinkoje. </w:t>
      </w:r>
    </w:p>
    <w:p w:rsidR="00071AEF" w:rsidRDefault="00071AEF" w:rsidP="006F387B">
      <w:pPr>
        <w:ind w:firstLine="1260"/>
        <w:jc w:val="both"/>
      </w:pPr>
      <w:r>
        <w:t xml:space="preserve">10. </w:t>
      </w:r>
      <w:r w:rsidRPr="00AC5B34">
        <w:t xml:space="preserve">Mokykloje siekiama efektyvaus mokytojų, mokinių ir tėvų bendradarbiavimo. </w:t>
      </w:r>
    </w:p>
    <w:p w:rsidR="00071AEF" w:rsidRDefault="00071AEF" w:rsidP="006F387B">
      <w:pPr>
        <w:ind w:firstLine="1260"/>
        <w:jc w:val="both"/>
      </w:pPr>
      <w:r>
        <w:t xml:space="preserve">11. </w:t>
      </w:r>
      <w:r w:rsidRPr="00AC5B34">
        <w:t xml:space="preserve">Mokykloje pastebima mokinių mažėjimo tendencija. </w:t>
      </w:r>
    </w:p>
    <w:p w:rsidR="00071AEF" w:rsidRPr="00AC5B34" w:rsidRDefault="00071AEF" w:rsidP="006F387B">
      <w:pPr>
        <w:ind w:firstLine="1260"/>
        <w:jc w:val="both"/>
      </w:pPr>
      <w:r>
        <w:t xml:space="preserve">12. </w:t>
      </w:r>
      <w:r w:rsidRPr="00AC5B34">
        <w:t xml:space="preserve">Būtina mokyklos renovacija, siekiant mokinius ugdyti estetiškoje aplinkoje ir siekiant taupyti šilumos energiją. </w:t>
      </w:r>
    </w:p>
    <w:p w:rsidR="00071AEF" w:rsidRPr="006F387B" w:rsidRDefault="00071AEF" w:rsidP="006F387B">
      <w:pPr>
        <w:jc w:val="center"/>
        <w:rPr>
          <w:b/>
          <w:bCs/>
        </w:rPr>
      </w:pPr>
      <w:bookmarkStart w:id="18" w:name="_Toc377130935"/>
    </w:p>
    <w:p w:rsidR="00071AEF" w:rsidRPr="006F387B" w:rsidRDefault="00071AEF" w:rsidP="006F387B">
      <w:pPr>
        <w:jc w:val="center"/>
        <w:rPr>
          <w:b/>
          <w:bCs/>
        </w:rPr>
      </w:pPr>
      <w:r w:rsidRPr="006F387B">
        <w:rPr>
          <w:b/>
          <w:bCs/>
        </w:rPr>
        <w:t>7. MOKYKLOS STRATEGIJA</w:t>
      </w:r>
      <w:bookmarkEnd w:id="18"/>
    </w:p>
    <w:p w:rsidR="00071AEF" w:rsidRDefault="00071AEF" w:rsidP="006F387B">
      <w:bookmarkStart w:id="19" w:name="_Toc304739062"/>
      <w:bookmarkStart w:id="20" w:name="_Toc377130936"/>
      <w:bookmarkStart w:id="21" w:name="_Toc304739061"/>
    </w:p>
    <w:p w:rsidR="00071AEF" w:rsidRDefault="00071AEF" w:rsidP="007E58A3">
      <w:pPr>
        <w:ind w:left="900" w:firstLine="360"/>
        <w:rPr>
          <w:b/>
          <w:bCs/>
        </w:rPr>
      </w:pPr>
      <w:r w:rsidRPr="006F387B">
        <w:rPr>
          <w:b/>
          <w:bCs/>
        </w:rPr>
        <w:t>7.1. Mokyklos misija</w:t>
      </w:r>
      <w:bookmarkEnd w:id="19"/>
      <w:bookmarkEnd w:id="20"/>
    </w:p>
    <w:p w:rsidR="00071AEF" w:rsidRPr="006F387B" w:rsidRDefault="00071AEF" w:rsidP="006F387B">
      <w:pPr>
        <w:rPr>
          <w:b/>
          <w:bCs/>
          <w:sz w:val="16"/>
          <w:szCs w:val="16"/>
        </w:rPr>
      </w:pPr>
    </w:p>
    <w:p w:rsidR="00071AEF" w:rsidRPr="002D3D44" w:rsidRDefault="00071AEF" w:rsidP="006F387B">
      <w:pPr>
        <w:ind w:firstLine="1260"/>
        <w:jc w:val="both"/>
      </w:pPr>
      <w:r w:rsidRPr="002D3D44">
        <w:t xml:space="preserve">Mokykla teikia neformalųjį meninį ugdymą, plėtoja prigimtinius vaiko meninius gebėjimus, kūrybiškumą, ugdo kultūringą ir kompetentingą visuomenės pilietį.  </w:t>
      </w:r>
    </w:p>
    <w:p w:rsidR="00071AEF" w:rsidRDefault="00071AEF" w:rsidP="006F387B">
      <w:pPr>
        <w:jc w:val="both"/>
        <w:rPr>
          <w:b/>
          <w:bCs/>
        </w:rPr>
      </w:pPr>
    </w:p>
    <w:p w:rsidR="00071AEF" w:rsidRPr="002D3D44" w:rsidRDefault="00071AEF" w:rsidP="007E58A3">
      <w:pPr>
        <w:spacing w:line="360" w:lineRule="auto"/>
        <w:ind w:firstLine="1260"/>
        <w:jc w:val="both"/>
        <w:rPr>
          <w:b/>
          <w:bCs/>
        </w:rPr>
      </w:pPr>
      <w:r>
        <w:rPr>
          <w:b/>
          <w:bCs/>
        </w:rPr>
        <w:t>7.2</w:t>
      </w:r>
      <w:r w:rsidRPr="002D3D44">
        <w:rPr>
          <w:b/>
          <w:bCs/>
        </w:rPr>
        <w:t>. Mokyklos vizija</w:t>
      </w:r>
      <w:bookmarkEnd w:id="21"/>
    </w:p>
    <w:p w:rsidR="00071AEF" w:rsidRDefault="00071AEF" w:rsidP="006F387B">
      <w:pPr>
        <w:ind w:firstLine="1260"/>
        <w:jc w:val="both"/>
      </w:pPr>
      <w:r w:rsidRPr="002D3D44">
        <w:t xml:space="preserve">Visiems prieinama, nuolatos besimokanti ir gerą ugdymo kokybę užtikrinanti, tautos ir pasaulio kultūros vertybėmis besiremianti, meniškai išprususį, kultūringą ir aktyvų visuomenės narį </w:t>
      </w:r>
      <w:r w:rsidRPr="002D3D44">
        <w:lastRenderedPageBreak/>
        <w:t>ugdanti neformaliojo švietimo mokykla. Tai meno vertybių puoselėjimo, sklaidos, kultūrinis centras, sudarantis palankias sąlygas tenkinti meno pažinimo, lavinimosi ir saviraiškos poreikius.</w:t>
      </w:r>
    </w:p>
    <w:p w:rsidR="00071AEF" w:rsidRPr="002D3D44" w:rsidRDefault="00071AEF" w:rsidP="006F387B">
      <w:pPr>
        <w:ind w:firstLine="1260"/>
        <w:jc w:val="both"/>
        <w:rPr>
          <w:b/>
          <w:bCs/>
        </w:rPr>
      </w:pPr>
    </w:p>
    <w:p w:rsidR="00071AEF" w:rsidRDefault="00071AEF" w:rsidP="007E58A3">
      <w:pPr>
        <w:pStyle w:val="Antrat1"/>
        <w:tabs>
          <w:tab w:val="left" w:pos="0"/>
        </w:tabs>
        <w:spacing w:before="0" w:after="0"/>
        <w:ind w:firstLine="1260"/>
        <w:jc w:val="both"/>
        <w:rPr>
          <w:rFonts w:ascii="Times New Roman" w:hAnsi="Times New Roman" w:cs="Times New Roman"/>
          <w:sz w:val="24"/>
          <w:szCs w:val="24"/>
        </w:rPr>
      </w:pPr>
      <w:bookmarkStart w:id="22" w:name="_Toc304739063"/>
      <w:bookmarkStart w:id="23" w:name="_Toc377130937"/>
      <w:r>
        <w:rPr>
          <w:rFonts w:ascii="Times New Roman" w:hAnsi="Times New Roman" w:cs="Times New Roman"/>
          <w:sz w:val="24"/>
          <w:szCs w:val="24"/>
        </w:rPr>
        <w:t xml:space="preserve">7.3. </w:t>
      </w:r>
      <w:r w:rsidRPr="006F387B">
        <w:rPr>
          <w:rFonts w:ascii="Times New Roman" w:hAnsi="Times New Roman" w:cs="Times New Roman"/>
          <w:sz w:val="24"/>
          <w:szCs w:val="24"/>
        </w:rPr>
        <w:t>Mokyklos vertybės</w:t>
      </w:r>
      <w:bookmarkEnd w:id="22"/>
      <w:bookmarkEnd w:id="23"/>
    </w:p>
    <w:p w:rsidR="00071AEF" w:rsidRPr="006F387B" w:rsidRDefault="00071AEF" w:rsidP="006F387B">
      <w:pPr>
        <w:rPr>
          <w:sz w:val="16"/>
          <w:szCs w:val="16"/>
          <w:lang w:eastAsia="lt-LT"/>
        </w:rPr>
      </w:pPr>
    </w:p>
    <w:p w:rsidR="00071AEF" w:rsidRDefault="00071AEF" w:rsidP="007B1E3B">
      <w:pPr>
        <w:ind w:firstLine="1260"/>
        <w:jc w:val="both"/>
      </w:pPr>
      <w:r w:rsidRPr="002D3D44">
        <w:t xml:space="preserve">Pagarba pagrįsti tarpusavio santykiai, geranoriškumas ir supratingumas, profesionalumo siekimas, atsakomybė, kūrybingumas, demokratiškas valdymas. </w:t>
      </w:r>
    </w:p>
    <w:p w:rsidR="00071AEF" w:rsidRPr="002D3D44" w:rsidRDefault="00071AEF" w:rsidP="00544AC3">
      <w:pPr>
        <w:ind w:firstLine="720"/>
        <w:jc w:val="both"/>
      </w:pPr>
    </w:p>
    <w:p w:rsidR="00071AEF" w:rsidRDefault="00071AEF" w:rsidP="007E58A3">
      <w:pPr>
        <w:tabs>
          <w:tab w:val="left" w:pos="1134"/>
        </w:tabs>
        <w:ind w:firstLine="1260"/>
        <w:jc w:val="both"/>
        <w:rPr>
          <w:b/>
          <w:bCs/>
        </w:rPr>
      </w:pPr>
      <w:r>
        <w:rPr>
          <w:b/>
          <w:bCs/>
        </w:rPr>
        <w:t>7.4.</w:t>
      </w:r>
      <w:r w:rsidRPr="002D3D44">
        <w:rPr>
          <w:b/>
          <w:bCs/>
        </w:rPr>
        <w:t xml:space="preserve"> Mokyklos filosofija</w:t>
      </w:r>
    </w:p>
    <w:p w:rsidR="00071AEF" w:rsidRPr="006F387B" w:rsidRDefault="00071AEF" w:rsidP="006F387B">
      <w:pPr>
        <w:tabs>
          <w:tab w:val="left" w:pos="1134"/>
        </w:tabs>
        <w:jc w:val="both"/>
        <w:rPr>
          <w:b/>
          <w:bCs/>
          <w:sz w:val="16"/>
          <w:szCs w:val="16"/>
        </w:rPr>
      </w:pPr>
    </w:p>
    <w:p w:rsidR="00071AEF" w:rsidRDefault="00071AEF" w:rsidP="006F387B">
      <w:pPr>
        <w:ind w:firstLine="1260"/>
        <w:jc w:val="both"/>
      </w:pPr>
      <w:r w:rsidRPr="002D3D44">
        <w:t>Ugdymas mums yra didelis savo dvasia ir svarbus darbas, neatliekamas paskubomis. Kiek mumyse yra ramybės, susikaupimo ir meilės, tiek mes ir stiprūs, tiek mes ir kūrėjai, tiek mes kartu galime vesti savo mokinius kuriančios brandos link.</w:t>
      </w:r>
    </w:p>
    <w:p w:rsidR="00071AEF" w:rsidRPr="002D3D44" w:rsidRDefault="00071AEF" w:rsidP="006F387B">
      <w:pPr>
        <w:ind w:firstLine="1260"/>
        <w:jc w:val="both"/>
      </w:pPr>
    </w:p>
    <w:p w:rsidR="00071AEF" w:rsidRDefault="00071AEF" w:rsidP="007E58A3">
      <w:pPr>
        <w:tabs>
          <w:tab w:val="left" w:pos="1276"/>
        </w:tabs>
        <w:ind w:firstLine="1260"/>
        <w:jc w:val="both"/>
        <w:rPr>
          <w:b/>
          <w:bCs/>
        </w:rPr>
      </w:pPr>
      <w:r>
        <w:rPr>
          <w:b/>
          <w:bCs/>
        </w:rPr>
        <w:t xml:space="preserve">7.5. </w:t>
      </w:r>
      <w:r w:rsidRPr="002D3D44">
        <w:rPr>
          <w:b/>
          <w:bCs/>
        </w:rPr>
        <w:t>Mokyklos prioritetai</w:t>
      </w:r>
    </w:p>
    <w:p w:rsidR="00071AEF" w:rsidRPr="006F387B" w:rsidRDefault="00071AEF" w:rsidP="006F387B">
      <w:pPr>
        <w:tabs>
          <w:tab w:val="left" w:pos="1276"/>
        </w:tabs>
        <w:jc w:val="both"/>
        <w:rPr>
          <w:b/>
          <w:bCs/>
          <w:sz w:val="16"/>
          <w:szCs w:val="16"/>
        </w:rPr>
      </w:pPr>
    </w:p>
    <w:p w:rsidR="00071AEF" w:rsidRPr="009051BD" w:rsidRDefault="00071AEF" w:rsidP="009051BD">
      <w:pPr>
        <w:ind w:firstLine="1260"/>
      </w:pPr>
      <w:r>
        <w:t xml:space="preserve">● </w:t>
      </w:r>
      <w:r w:rsidRPr="009051BD">
        <w:t>Ugdymo(si) kokybės gerinimas.</w:t>
      </w:r>
    </w:p>
    <w:p w:rsidR="00071AEF" w:rsidRPr="009051BD" w:rsidRDefault="00071AEF" w:rsidP="009051BD">
      <w:pPr>
        <w:ind w:firstLine="1260"/>
      </w:pPr>
      <w:r>
        <w:t xml:space="preserve">● </w:t>
      </w:r>
      <w:r w:rsidRPr="009051BD">
        <w:t>Mokinių pažinimo ir meninių saviraiškos poreikių tenkinimas.</w:t>
      </w:r>
    </w:p>
    <w:p w:rsidR="00071AEF" w:rsidRPr="009051BD" w:rsidRDefault="00071AEF" w:rsidP="009051BD">
      <w:pPr>
        <w:ind w:firstLine="1260"/>
        <w:jc w:val="both"/>
      </w:pPr>
      <w:r>
        <w:t xml:space="preserve">● </w:t>
      </w:r>
      <w:r w:rsidRPr="009051BD">
        <w:t>Kompetencijų, teikiančių galimybių asmeniui tapti aktyviu visuomenės nariu ir žmogiškųjų vertybių ugdymas.</w:t>
      </w:r>
    </w:p>
    <w:p w:rsidR="00071AEF" w:rsidRPr="009051BD" w:rsidRDefault="00071AEF" w:rsidP="009051BD">
      <w:pPr>
        <w:ind w:firstLine="1260"/>
      </w:pPr>
      <w:r>
        <w:t xml:space="preserve">● </w:t>
      </w:r>
      <w:r w:rsidR="00B76428">
        <w:t>Ugdy</w:t>
      </w:r>
      <w:r w:rsidRPr="009051BD">
        <w:t>mosi aplinkos gerinimas.</w:t>
      </w:r>
    </w:p>
    <w:p w:rsidR="00071AEF" w:rsidRPr="009051BD" w:rsidRDefault="00071AEF" w:rsidP="009051BD">
      <w:pPr>
        <w:ind w:firstLine="1260"/>
      </w:pPr>
      <w:r>
        <w:t>● M</w:t>
      </w:r>
      <w:r w:rsidRPr="009051BD">
        <w:t>okytojų</w:t>
      </w:r>
      <w:r w:rsidR="00B97BA3">
        <w:t xml:space="preserve"> </w:t>
      </w:r>
      <w:r w:rsidRPr="009051BD">
        <w:t>profesinės</w:t>
      </w:r>
      <w:r w:rsidR="00B97BA3">
        <w:t xml:space="preserve"> </w:t>
      </w:r>
      <w:r w:rsidRPr="009051BD">
        <w:t>kompetencijos</w:t>
      </w:r>
      <w:r w:rsidR="00B97BA3">
        <w:t xml:space="preserve"> </w:t>
      </w:r>
      <w:r w:rsidRPr="009051BD">
        <w:t>tobulinimas.</w:t>
      </w:r>
    </w:p>
    <w:p w:rsidR="00071AEF" w:rsidRPr="009051BD" w:rsidRDefault="00071AEF" w:rsidP="009051BD">
      <w:pPr>
        <w:ind w:firstLine="1260"/>
      </w:pPr>
    </w:p>
    <w:p w:rsidR="00071AEF" w:rsidRPr="006F387B" w:rsidRDefault="00071AEF" w:rsidP="00544AC3">
      <w:pPr>
        <w:pStyle w:val="Antrat1"/>
        <w:numPr>
          <w:ilvl w:val="0"/>
          <w:numId w:val="35"/>
        </w:numPr>
        <w:spacing w:before="0" w:after="0" w:line="360" w:lineRule="auto"/>
        <w:jc w:val="center"/>
        <w:rPr>
          <w:rFonts w:ascii="Times New Roman" w:hAnsi="Times New Roman" w:cs="Times New Roman"/>
          <w:sz w:val="24"/>
          <w:szCs w:val="24"/>
        </w:rPr>
      </w:pPr>
      <w:bookmarkStart w:id="24" w:name="_Toc377130938"/>
      <w:r w:rsidRPr="006F387B">
        <w:rPr>
          <w:rFonts w:ascii="Times New Roman" w:hAnsi="Times New Roman" w:cs="Times New Roman"/>
          <w:sz w:val="24"/>
          <w:szCs w:val="24"/>
        </w:rPr>
        <w:t>STRATEGINIAI TIKSLAI  IR UŽDAVINIAI</w:t>
      </w:r>
      <w:bookmarkEnd w:id="24"/>
    </w:p>
    <w:p w:rsidR="00071AEF" w:rsidRPr="002D3D44" w:rsidRDefault="00071AEF" w:rsidP="009051BD">
      <w:pPr>
        <w:ind w:firstLine="1260"/>
      </w:pPr>
      <w:r>
        <w:t xml:space="preserve">1. </w:t>
      </w:r>
      <w:r w:rsidRPr="002D3D44">
        <w:t>Didinti ugdymo(si) patrauklumą ir efektyvumą.</w:t>
      </w:r>
    </w:p>
    <w:p w:rsidR="00071AEF" w:rsidRDefault="00071AEF" w:rsidP="00821337">
      <w:pPr>
        <w:ind w:firstLine="1260"/>
      </w:pPr>
      <w:r>
        <w:t xml:space="preserve">1.1. </w:t>
      </w:r>
      <w:r w:rsidRPr="009051BD">
        <w:t>Užtikrinti ugdymo programų diferencijavimą  ir tobulinimą.</w:t>
      </w:r>
    </w:p>
    <w:p w:rsidR="00071AEF" w:rsidRDefault="00071AEF" w:rsidP="00BD3DD4">
      <w:pPr>
        <w:ind w:firstLine="1260"/>
        <w:jc w:val="both"/>
      </w:pPr>
      <w:r w:rsidRPr="00821337">
        <w:t>1.2 Skatinti meninės kultūros sklaidą, plėtoti mokinių kompetencijas per saviraiškos poreikio tenkinimą.</w:t>
      </w:r>
    </w:p>
    <w:p w:rsidR="00071AEF" w:rsidRPr="009051BD" w:rsidRDefault="00071AEF" w:rsidP="00BD3DD4">
      <w:pPr>
        <w:ind w:firstLine="1260"/>
        <w:jc w:val="both"/>
      </w:pPr>
      <w:r>
        <w:t xml:space="preserve">1.3. </w:t>
      </w:r>
      <w:r w:rsidRPr="009051BD">
        <w:t>Užtikrinti mokytojų profesinį tobulėjimą, plėtoti metodinę veiklą.</w:t>
      </w:r>
    </w:p>
    <w:p w:rsidR="00071AEF" w:rsidRPr="009D66EC" w:rsidRDefault="00071AEF" w:rsidP="009051BD">
      <w:pPr>
        <w:ind w:firstLine="1260"/>
      </w:pPr>
      <w:r w:rsidRPr="009D66EC">
        <w:t>2. Kurti saugią  sėkmingam  ugdymui(si) pritaikytą mokyklos aplinką.</w:t>
      </w:r>
    </w:p>
    <w:p w:rsidR="00071AEF" w:rsidRDefault="00071AEF" w:rsidP="00C72702">
      <w:pPr>
        <w:ind w:firstLine="1260"/>
      </w:pPr>
      <w:r>
        <w:t xml:space="preserve">2.1. </w:t>
      </w:r>
      <w:r w:rsidRPr="009051BD">
        <w:t>Atnaujinti meno mokyklos vidaus ir išorės erdves.</w:t>
      </w:r>
    </w:p>
    <w:p w:rsidR="00071AEF" w:rsidRDefault="00071AEF" w:rsidP="004F7638">
      <w:pPr>
        <w:ind w:firstLine="1260"/>
      </w:pPr>
      <w:r w:rsidRPr="00C72702">
        <w:t>2.2. Gerinti mokyklos materialinę bazę.</w:t>
      </w:r>
    </w:p>
    <w:p w:rsidR="00071AEF" w:rsidRPr="00CC3D6B" w:rsidRDefault="00071AEF" w:rsidP="004F7638">
      <w:pPr>
        <w:ind w:firstLine="1260"/>
      </w:pPr>
      <w:r>
        <w:t xml:space="preserve">2.3. </w:t>
      </w:r>
      <w:r w:rsidRPr="00CC3D6B">
        <w:t>Siekti mokyklos pastato renovacijos.</w:t>
      </w:r>
    </w:p>
    <w:p w:rsidR="00071AEF" w:rsidRPr="009051BD" w:rsidRDefault="00071AEF" w:rsidP="009051BD">
      <w:pPr>
        <w:ind w:firstLine="1260"/>
      </w:pPr>
      <w:r>
        <w:t xml:space="preserve">2.4. </w:t>
      </w:r>
      <w:r w:rsidRPr="009051BD">
        <w:t>Gerinti mikroklimatą tarp vaikų, tėvų ir mokytojų, įtraukiant juos į įvairias ugdymo veiklas.</w:t>
      </w:r>
    </w:p>
    <w:p w:rsidR="00071AEF" w:rsidRPr="007849A0" w:rsidRDefault="00071AEF" w:rsidP="007849A0">
      <w:pPr>
        <w:jc w:val="center"/>
        <w:rPr>
          <w:b/>
          <w:bCs/>
        </w:rPr>
      </w:pPr>
    </w:p>
    <w:p w:rsidR="00071AEF" w:rsidRPr="009D66EC" w:rsidRDefault="00071AEF" w:rsidP="009D66EC">
      <w:pPr>
        <w:pStyle w:val="Antrat1"/>
        <w:numPr>
          <w:ilvl w:val="0"/>
          <w:numId w:val="35"/>
        </w:numPr>
        <w:jc w:val="center"/>
        <w:rPr>
          <w:rFonts w:ascii="Times New Roman" w:hAnsi="Times New Roman" w:cs="Times New Roman"/>
          <w:sz w:val="24"/>
          <w:szCs w:val="24"/>
        </w:rPr>
      </w:pPr>
      <w:bookmarkStart w:id="25" w:name="_Toc377130939"/>
      <w:r w:rsidRPr="009D66EC">
        <w:rPr>
          <w:rFonts w:ascii="Times New Roman" w:hAnsi="Times New Roman" w:cs="Times New Roman"/>
          <w:sz w:val="24"/>
          <w:szCs w:val="24"/>
        </w:rPr>
        <w:t>PLANO STEBĖSENOS SISTEMA</w:t>
      </w:r>
      <w:bookmarkEnd w:id="25"/>
    </w:p>
    <w:p w:rsidR="00071AEF" w:rsidRPr="007849A0" w:rsidRDefault="00071AEF" w:rsidP="007849A0">
      <w:pPr>
        <w:jc w:val="center"/>
        <w:rPr>
          <w:b/>
          <w:bCs/>
        </w:rPr>
      </w:pPr>
    </w:p>
    <w:p w:rsidR="00071AEF" w:rsidRPr="001C1025" w:rsidRDefault="00071AEF" w:rsidP="007849A0">
      <w:pPr>
        <w:ind w:firstLine="1260"/>
        <w:jc w:val="both"/>
      </w:pPr>
      <w:r w:rsidRPr="001C1025">
        <w:t>Strateginio planavimo grupę sudaro:</w:t>
      </w:r>
    </w:p>
    <w:p w:rsidR="00071AEF" w:rsidRPr="00D6021C" w:rsidRDefault="00071AEF" w:rsidP="00D6021C">
      <w:pPr>
        <w:ind w:firstLine="1260"/>
        <w:jc w:val="both"/>
      </w:pPr>
      <w:r>
        <w:t xml:space="preserve">● </w:t>
      </w:r>
      <w:r w:rsidRPr="00D6021C">
        <w:t>Pirmininkas – įstaigos direktorius.</w:t>
      </w:r>
    </w:p>
    <w:p w:rsidR="00071AEF" w:rsidRPr="00D6021C" w:rsidRDefault="00071AEF" w:rsidP="00D6021C">
      <w:pPr>
        <w:ind w:firstLine="1260"/>
        <w:jc w:val="both"/>
      </w:pPr>
      <w:r>
        <w:t xml:space="preserve">● </w:t>
      </w:r>
      <w:r w:rsidRPr="00D6021C">
        <w:t>Nariai: direktoriaus pavaduotojas ugdymui, vyriausiasis buhalteris, pedagogas, tėvų arba aplinkos personalo atstovas.</w:t>
      </w:r>
    </w:p>
    <w:p w:rsidR="00071AEF" w:rsidRPr="00D6021C" w:rsidRDefault="00071AEF" w:rsidP="00D6021C">
      <w:pPr>
        <w:ind w:firstLine="1260"/>
        <w:jc w:val="both"/>
      </w:pPr>
      <w:r w:rsidRPr="00D6021C">
        <w:t>Strateginio plano stebėsenos grupę sudaro:</w:t>
      </w:r>
    </w:p>
    <w:p w:rsidR="00071AEF" w:rsidRPr="00D6021C" w:rsidRDefault="00071AEF" w:rsidP="00D6021C">
      <w:pPr>
        <w:ind w:firstLine="1260"/>
        <w:jc w:val="both"/>
      </w:pPr>
      <w:r>
        <w:t xml:space="preserve">● </w:t>
      </w:r>
      <w:r w:rsidRPr="00D6021C">
        <w:t>Pirmininkas – mokyklos tarybos pirmininkas.</w:t>
      </w:r>
    </w:p>
    <w:p w:rsidR="00071AEF" w:rsidRPr="001C1025" w:rsidRDefault="00071AEF" w:rsidP="00D6021C">
      <w:pPr>
        <w:ind w:firstLine="1260"/>
        <w:jc w:val="both"/>
      </w:pPr>
      <w:r>
        <w:t xml:space="preserve">● </w:t>
      </w:r>
      <w:r w:rsidRPr="00D6021C">
        <w:t>Nariai: finansų specialistas, tėvų atstovas arba pedagogas</w:t>
      </w:r>
      <w:r w:rsidRPr="001C1025">
        <w:t>.</w:t>
      </w:r>
    </w:p>
    <w:p w:rsidR="00071AEF" w:rsidRPr="001C1025" w:rsidRDefault="00071AEF" w:rsidP="00D6021C">
      <w:pPr>
        <w:ind w:firstLine="1260"/>
        <w:jc w:val="both"/>
      </w:pPr>
      <w:r w:rsidRPr="001C1025">
        <w:t>Grupės oficialiai patvirtinamos direktoriaus įsakymu.</w:t>
      </w:r>
    </w:p>
    <w:p w:rsidR="00071AEF" w:rsidRPr="001C1025" w:rsidRDefault="00071AEF" w:rsidP="00D6021C">
      <w:pPr>
        <w:ind w:firstLine="1260"/>
        <w:jc w:val="both"/>
      </w:pPr>
      <w:r w:rsidRPr="001C1025">
        <w:t>Strateginio įstaigos plano stebėsena atliekama viso proceso metu ir visais lygiais.</w:t>
      </w:r>
      <w:r>
        <w:t xml:space="preserve"> </w:t>
      </w:r>
      <w:r w:rsidRPr="001C1025">
        <w:t xml:space="preserve">Strateginio planavimo grupė pristato Kretingos rajono Salantų meno mokyklos strateginį planą </w:t>
      </w:r>
      <w:r w:rsidRPr="001C1025">
        <w:lastRenderedPageBreak/>
        <w:t xml:space="preserve">mokyklos bendruomenei visuotinio bendruomenės susirinkimo metu kartą metuose. Tokiu būdu visuomenė turi galimybę stebėti ir vertinti kaip įgyvendinami strateginiai tikslai ir teikti siūlymus bei pageidavimus. </w:t>
      </w:r>
    </w:p>
    <w:p w:rsidR="00071AEF" w:rsidRPr="001C1025" w:rsidRDefault="00071AEF" w:rsidP="00D6021C">
      <w:pPr>
        <w:ind w:firstLine="1260"/>
        <w:jc w:val="both"/>
      </w:pPr>
      <w:r w:rsidRPr="001C1025">
        <w:t>Įstaigos direktorius ir direktoriaus pavaduotojas ugdymui stebi ir įvertina, ar institucija įgyvendina strateginius tikslus ir programas, ar darbuotojai įvykdė pavestus uždavinius, ar vykdomų programų priemonės yra efektyvios ir atitinkamai patikslina strateginius veiklos planus.</w:t>
      </w:r>
    </w:p>
    <w:p w:rsidR="00071AEF" w:rsidRPr="001C1025" w:rsidRDefault="00071AEF" w:rsidP="00D6021C">
      <w:pPr>
        <w:ind w:firstLine="1260"/>
        <w:jc w:val="both"/>
      </w:pPr>
      <w:r w:rsidRPr="001C1025">
        <w:t>Vyriausiasis buhalteris stebi ir analizuoja, ar tinkamai ir skaidriai planuojamos ir naudojamos biudžeto lėšos.</w:t>
      </w:r>
    </w:p>
    <w:p w:rsidR="00071AEF" w:rsidRPr="001C1025" w:rsidRDefault="00071AEF" w:rsidP="00D6021C">
      <w:pPr>
        <w:ind w:firstLine="1260"/>
        <w:jc w:val="both"/>
      </w:pPr>
      <w:r w:rsidRPr="001C1025">
        <w:t>Strateginio plano stebėsenos grupė posėdžiauja du kartus per metus. Sausio mėn. vyksta praeitų metų veiklos ataskaitos analizė, kuri pateikiama mokyklos bendruomenei visuotiniame bendruomenės susirinkime. Analizės duomenys fiksuojami strateginio plano stebėsenos grupės sudarytoje lentelėje (žr. 5 lentelė).</w:t>
      </w:r>
    </w:p>
    <w:p w:rsidR="00071AEF" w:rsidRDefault="00071AEF" w:rsidP="00544AC3">
      <w:pPr>
        <w:ind w:firstLine="360"/>
        <w:jc w:val="right"/>
      </w:pPr>
    </w:p>
    <w:p w:rsidR="00071AEF" w:rsidRPr="00290020" w:rsidRDefault="00071AEF" w:rsidP="00544AC3">
      <w:pPr>
        <w:ind w:firstLine="360"/>
        <w:jc w:val="right"/>
      </w:pPr>
      <w:r w:rsidRPr="00290020">
        <w:t>5 lentelė</w:t>
      </w:r>
    </w:p>
    <w:p w:rsidR="00071AEF" w:rsidRPr="00290020" w:rsidRDefault="00071AEF" w:rsidP="00544AC3">
      <w:pPr>
        <w:ind w:firstLine="360"/>
        <w:jc w:val="center"/>
        <w:rPr>
          <w:b/>
          <w:bCs/>
        </w:rPr>
      </w:pPr>
      <w:r w:rsidRPr="00290020">
        <w:rPr>
          <w:b/>
          <w:bCs/>
        </w:rPr>
        <w:t>Strateginių tikslų pasiekimo lygio analizė</w:t>
      </w:r>
    </w:p>
    <w:p w:rsidR="00071AEF" w:rsidRPr="00290020" w:rsidRDefault="00071AEF" w:rsidP="00544AC3">
      <w:pPr>
        <w:jc w:val="both"/>
      </w:pPr>
    </w:p>
    <w:p w:rsidR="00071AEF" w:rsidRDefault="00071AEF" w:rsidP="001C4C81">
      <w:pPr>
        <w:ind w:firstLine="1260"/>
        <w:jc w:val="both"/>
      </w:pPr>
      <w:r w:rsidRPr="00290020">
        <w:t>Ši forma pildoma kiekvienam strateginiam tikslui.</w:t>
      </w:r>
    </w:p>
    <w:p w:rsidR="00071AEF" w:rsidRPr="00290020" w:rsidRDefault="00071AEF" w:rsidP="00544AC3">
      <w:pPr>
        <w:ind w:firstLine="360"/>
        <w:jc w:val="both"/>
      </w:pPr>
    </w:p>
    <w:tbl>
      <w:tblPr>
        <w:tblW w:w="1019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969"/>
        <w:gridCol w:w="1495"/>
        <w:gridCol w:w="1752"/>
        <w:gridCol w:w="1776"/>
        <w:gridCol w:w="1592"/>
        <w:gridCol w:w="1056"/>
      </w:tblGrid>
      <w:tr w:rsidR="00071AEF" w:rsidRPr="001C4C81">
        <w:trPr>
          <w:trHeight w:val="453"/>
        </w:trPr>
        <w:tc>
          <w:tcPr>
            <w:tcW w:w="550" w:type="dxa"/>
            <w:vMerge w:val="restart"/>
          </w:tcPr>
          <w:p w:rsidR="00071AEF" w:rsidRDefault="00071AEF" w:rsidP="00273F10">
            <w:pPr>
              <w:jc w:val="center"/>
            </w:pPr>
          </w:p>
          <w:p w:rsidR="00071AEF" w:rsidRDefault="00071AEF" w:rsidP="00273F10">
            <w:pPr>
              <w:jc w:val="center"/>
            </w:pPr>
            <w:r>
              <w:t>Eil.</w:t>
            </w:r>
          </w:p>
          <w:p w:rsidR="00071AEF" w:rsidRPr="001C4C81" w:rsidRDefault="00071AEF" w:rsidP="00273F10">
            <w:pPr>
              <w:jc w:val="center"/>
            </w:pPr>
            <w:r>
              <w:t>Nr.</w:t>
            </w:r>
          </w:p>
        </w:tc>
        <w:tc>
          <w:tcPr>
            <w:tcW w:w="1979" w:type="dxa"/>
            <w:vMerge w:val="restart"/>
          </w:tcPr>
          <w:p w:rsidR="00071AEF" w:rsidRPr="001C4C81" w:rsidRDefault="00071AEF" w:rsidP="00273F10">
            <w:pPr>
              <w:jc w:val="center"/>
            </w:pPr>
          </w:p>
          <w:p w:rsidR="00071AEF" w:rsidRPr="001C4C81" w:rsidRDefault="00071AEF" w:rsidP="00273F10">
            <w:pPr>
              <w:jc w:val="center"/>
            </w:pPr>
            <w:r>
              <w:t xml:space="preserve">Prioritetinė kryptis, </w:t>
            </w:r>
            <w:r w:rsidRPr="001C4C81">
              <w:t>tikslas</w:t>
            </w:r>
          </w:p>
        </w:tc>
        <w:tc>
          <w:tcPr>
            <w:tcW w:w="1497" w:type="dxa"/>
            <w:vMerge w:val="restart"/>
          </w:tcPr>
          <w:p w:rsidR="00071AEF" w:rsidRPr="001C4C81" w:rsidRDefault="00071AEF" w:rsidP="00273F10">
            <w:pPr>
              <w:jc w:val="center"/>
            </w:pPr>
          </w:p>
          <w:p w:rsidR="00071AEF" w:rsidRPr="001C4C81" w:rsidRDefault="00071AEF" w:rsidP="00273F10">
            <w:pPr>
              <w:jc w:val="center"/>
            </w:pPr>
            <w:r w:rsidRPr="001C4C81">
              <w:t>Indikatorių apibrėžimas</w:t>
            </w:r>
          </w:p>
        </w:tc>
        <w:tc>
          <w:tcPr>
            <w:tcW w:w="5141" w:type="dxa"/>
            <w:gridSpan w:val="3"/>
          </w:tcPr>
          <w:p w:rsidR="00071AEF" w:rsidRPr="001C4C81" w:rsidRDefault="00071AEF" w:rsidP="00273F10">
            <w:pPr>
              <w:jc w:val="center"/>
            </w:pPr>
            <w:r w:rsidRPr="001C4C81">
              <w:t>Indikatoriaus reikšmės</w:t>
            </w:r>
          </w:p>
        </w:tc>
        <w:tc>
          <w:tcPr>
            <w:tcW w:w="1028" w:type="dxa"/>
            <w:vMerge w:val="restart"/>
          </w:tcPr>
          <w:p w:rsidR="00071AEF" w:rsidRPr="001C4C81" w:rsidRDefault="00071AEF" w:rsidP="00273F10">
            <w:pPr>
              <w:jc w:val="center"/>
            </w:pPr>
            <w:r w:rsidRPr="001C4C81">
              <w:t>Pastabos</w:t>
            </w:r>
          </w:p>
        </w:tc>
      </w:tr>
      <w:tr w:rsidR="00071AEF" w:rsidRPr="001C4C81">
        <w:trPr>
          <w:trHeight w:val="475"/>
        </w:trPr>
        <w:tc>
          <w:tcPr>
            <w:tcW w:w="550" w:type="dxa"/>
            <w:vMerge/>
          </w:tcPr>
          <w:p w:rsidR="00071AEF" w:rsidRPr="001C4C81" w:rsidRDefault="00071AEF" w:rsidP="00120130"/>
        </w:tc>
        <w:tc>
          <w:tcPr>
            <w:tcW w:w="1979" w:type="dxa"/>
            <w:vMerge/>
          </w:tcPr>
          <w:p w:rsidR="00071AEF" w:rsidRPr="001C4C81" w:rsidRDefault="00071AEF" w:rsidP="00120130"/>
        </w:tc>
        <w:tc>
          <w:tcPr>
            <w:tcW w:w="1497" w:type="dxa"/>
            <w:vMerge/>
          </w:tcPr>
          <w:p w:rsidR="00071AEF" w:rsidRPr="001C4C81" w:rsidRDefault="00071AEF" w:rsidP="00120130"/>
        </w:tc>
        <w:tc>
          <w:tcPr>
            <w:tcW w:w="1762" w:type="dxa"/>
          </w:tcPr>
          <w:p w:rsidR="00071AEF" w:rsidRPr="001C4C81" w:rsidRDefault="00071AEF" w:rsidP="00120130">
            <w:r w:rsidRPr="001C4C81">
              <w:t xml:space="preserve">Buvusi situacija </w:t>
            </w:r>
          </w:p>
          <w:p w:rsidR="00071AEF" w:rsidRPr="001C4C81" w:rsidRDefault="00071AEF" w:rsidP="00120130"/>
        </w:tc>
        <w:tc>
          <w:tcPr>
            <w:tcW w:w="1782" w:type="dxa"/>
          </w:tcPr>
          <w:p w:rsidR="00071AEF" w:rsidRPr="001C4C81" w:rsidRDefault="00071AEF" w:rsidP="00120130">
            <w:r w:rsidRPr="001C4C81">
              <w:t>Buvo planuojama</w:t>
            </w:r>
          </w:p>
        </w:tc>
        <w:tc>
          <w:tcPr>
            <w:tcW w:w="1598" w:type="dxa"/>
          </w:tcPr>
          <w:p w:rsidR="00071AEF" w:rsidRPr="001C4C81" w:rsidRDefault="00071AEF" w:rsidP="00120130">
            <w:r w:rsidRPr="001C4C81">
              <w:t>Dabartinė situacija</w:t>
            </w:r>
          </w:p>
          <w:p w:rsidR="00071AEF" w:rsidRPr="001C4C81" w:rsidRDefault="00071AEF" w:rsidP="00120130"/>
        </w:tc>
        <w:tc>
          <w:tcPr>
            <w:tcW w:w="1028" w:type="dxa"/>
            <w:vMerge/>
          </w:tcPr>
          <w:p w:rsidR="00071AEF" w:rsidRPr="001C4C81" w:rsidRDefault="00071AEF" w:rsidP="00120130"/>
        </w:tc>
      </w:tr>
    </w:tbl>
    <w:p w:rsidR="00071AEF" w:rsidRPr="001C4C81" w:rsidRDefault="00071AEF" w:rsidP="00544AC3"/>
    <w:p w:rsidR="00071AEF" w:rsidRPr="00290020" w:rsidRDefault="00071AEF" w:rsidP="001C4C81">
      <w:pPr>
        <w:ind w:firstLine="1260"/>
        <w:jc w:val="both"/>
      </w:pPr>
      <w:r w:rsidRPr="00290020">
        <w:t>Strateginio planavimo grupė kiekvienų metų rudenį koreguoja įstaigos strateginį planą ir teikia stebėsenos grupei, kuri jį tvirtina ir planas yra pratęsiamas.</w:t>
      </w: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pStyle w:val="Antrat2"/>
        <w:jc w:val="center"/>
        <w:rPr>
          <w:rFonts w:ascii="Times New Roman" w:hAnsi="Times New Roman" w:cs="Times New Roman"/>
          <w:i w:val="0"/>
          <w:iCs w:val="0"/>
          <w:caps/>
          <w:sz w:val="24"/>
          <w:szCs w:val="24"/>
        </w:rPr>
      </w:pPr>
    </w:p>
    <w:p w:rsidR="00071AEF" w:rsidRDefault="00071AEF" w:rsidP="00544AC3">
      <w:pPr>
        <w:ind w:left="794"/>
        <w:rPr>
          <w:b/>
          <w:bCs/>
        </w:rPr>
      </w:pPr>
    </w:p>
    <w:p w:rsidR="00071AEF" w:rsidRDefault="00071AEF" w:rsidP="00544AC3">
      <w:pPr>
        <w:ind w:left="794"/>
        <w:rPr>
          <w:b/>
          <w:bCs/>
        </w:rPr>
      </w:pPr>
    </w:p>
    <w:p w:rsidR="00071AEF" w:rsidRDefault="00071AEF" w:rsidP="00544AC3">
      <w:pPr>
        <w:ind w:left="794"/>
        <w:rPr>
          <w:b/>
          <w:bCs/>
        </w:rPr>
      </w:pPr>
    </w:p>
    <w:p w:rsidR="00071AEF" w:rsidRDefault="00071AEF" w:rsidP="00544AC3">
      <w:pPr>
        <w:ind w:left="794"/>
        <w:rPr>
          <w:b/>
          <w:bCs/>
        </w:rPr>
      </w:pPr>
    </w:p>
    <w:p w:rsidR="00071AEF" w:rsidRDefault="00071AEF" w:rsidP="00544AC3">
      <w:pPr>
        <w:ind w:left="794"/>
        <w:rPr>
          <w:b/>
          <w:bCs/>
        </w:rPr>
      </w:pPr>
    </w:p>
    <w:p w:rsidR="00071AEF" w:rsidRDefault="00071AEF" w:rsidP="00544AC3">
      <w:pPr>
        <w:ind w:left="794"/>
        <w:rPr>
          <w:b/>
          <w:bCs/>
        </w:rPr>
      </w:pPr>
    </w:p>
    <w:p w:rsidR="00071AEF" w:rsidRPr="001A21DC" w:rsidRDefault="00071AEF" w:rsidP="00544AC3">
      <w:pPr>
        <w:jc w:val="center"/>
        <w:rPr>
          <w:sz w:val="16"/>
          <w:szCs w:val="16"/>
          <w:lang w:val="pt-BR"/>
        </w:rPr>
      </w:pPr>
    </w:p>
    <w:p w:rsidR="00071AEF" w:rsidRPr="001A21DC" w:rsidRDefault="00071AEF" w:rsidP="00544AC3">
      <w:pPr>
        <w:jc w:val="center"/>
        <w:rPr>
          <w:sz w:val="16"/>
          <w:szCs w:val="16"/>
          <w:lang w:val="pt-BR"/>
        </w:rPr>
      </w:pPr>
    </w:p>
    <w:p w:rsidR="00071AEF" w:rsidRPr="001A21DC" w:rsidRDefault="00071AEF" w:rsidP="00544AC3">
      <w:pPr>
        <w:jc w:val="center"/>
        <w:rPr>
          <w:sz w:val="16"/>
          <w:szCs w:val="16"/>
          <w:lang w:val="pt-BR"/>
        </w:rPr>
      </w:pPr>
    </w:p>
    <w:p w:rsidR="00071AEF" w:rsidRPr="001A21DC" w:rsidRDefault="00071AEF" w:rsidP="00544AC3">
      <w:pPr>
        <w:jc w:val="center"/>
        <w:rPr>
          <w:sz w:val="16"/>
          <w:szCs w:val="16"/>
          <w:lang w:val="pt-BR"/>
        </w:rPr>
      </w:pPr>
    </w:p>
    <w:p w:rsidR="00071AEF" w:rsidRPr="001A21DC" w:rsidRDefault="00071AEF" w:rsidP="00544AC3">
      <w:pPr>
        <w:jc w:val="center"/>
        <w:rPr>
          <w:sz w:val="16"/>
          <w:szCs w:val="16"/>
          <w:lang w:val="pt-BR"/>
        </w:rPr>
      </w:pPr>
    </w:p>
    <w:p w:rsidR="00071AEF" w:rsidRPr="001A21DC" w:rsidRDefault="00071AEF" w:rsidP="00544AC3">
      <w:pPr>
        <w:jc w:val="center"/>
        <w:rPr>
          <w:sz w:val="16"/>
          <w:szCs w:val="16"/>
          <w:lang w:val="pt-BR"/>
        </w:rPr>
      </w:pPr>
    </w:p>
    <w:p w:rsidR="00071AEF" w:rsidRDefault="00071AEF" w:rsidP="00544AC3">
      <w:pPr>
        <w:jc w:val="center"/>
        <w:rPr>
          <w:sz w:val="16"/>
          <w:szCs w:val="16"/>
          <w:lang w:val="pt-BR"/>
        </w:rPr>
        <w:sectPr w:rsidR="00071AEF" w:rsidSect="00FB05E2">
          <w:pgSz w:w="12240" w:h="15840"/>
          <w:pgMar w:top="1134" w:right="567" w:bottom="1134" w:left="1701" w:header="709" w:footer="709" w:gutter="0"/>
          <w:cols w:space="708"/>
          <w:docGrid w:linePitch="360"/>
        </w:sectPr>
      </w:pPr>
    </w:p>
    <w:p w:rsidR="00071AEF" w:rsidRPr="0067674E" w:rsidRDefault="00071AEF" w:rsidP="00CC32BD">
      <w:pPr>
        <w:pStyle w:val="Antrat2"/>
        <w:jc w:val="center"/>
        <w:rPr>
          <w:rFonts w:ascii="Times New Roman" w:hAnsi="Times New Roman" w:cs="Times New Roman"/>
          <w:i w:val="0"/>
          <w:iCs w:val="0"/>
          <w:sz w:val="24"/>
          <w:szCs w:val="24"/>
        </w:rPr>
      </w:pPr>
      <w:bookmarkStart w:id="26" w:name="_Toc377130940"/>
      <w:r w:rsidRPr="0067674E">
        <w:rPr>
          <w:rFonts w:ascii="Times New Roman" w:hAnsi="Times New Roman" w:cs="Times New Roman"/>
          <w:i w:val="0"/>
          <w:iCs w:val="0"/>
          <w:sz w:val="24"/>
          <w:szCs w:val="24"/>
        </w:rPr>
        <w:lastRenderedPageBreak/>
        <w:t>10. PROGRAMOS</w:t>
      </w:r>
      <w:bookmarkEnd w:id="26"/>
    </w:p>
    <w:p w:rsidR="00071AEF" w:rsidRDefault="00071AEF" w:rsidP="00CC32BD">
      <w:pPr>
        <w:pStyle w:val="Style37"/>
        <w:widowControl/>
        <w:tabs>
          <w:tab w:val="left" w:pos="158"/>
        </w:tabs>
        <w:ind w:right="252"/>
        <w:rPr>
          <w:rStyle w:val="FontStyle40"/>
        </w:rPr>
      </w:pPr>
    </w:p>
    <w:p w:rsidR="00071AEF" w:rsidRPr="00FA2799" w:rsidRDefault="00071AEF" w:rsidP="00FA2799">
      <w:pPr>
        <w:rPr>
          <w:b/>
          <w:bCs/>
        </w:rPr>
      </w:pPr>
      <w:r w:rsidRPr="00FA2799">
        <w:rPr>
          <w:b/>
          <w:bCs/>
        </w:rPr>
        <w:t xml:space="preserve">I </w:t>
      </w:r>
      <w:r>
        <w:rPr>
          <w:b/>
          <w:bCs/>
        </w:rPr>
        <w:t xml:space="preserve"> </w:t>
      </w:r>
      <w:r w:rsidRPr="00FA2799">
        <w:rPr>
          <w:b/>
          <w:bCs/>
        </w:rPr>
        <w:t>PROGRAMA. Ugdymo(si) patrauklumas ir efektyvumas.</w:t>
      </w:r>
    </w:p>
    <w:p w:rsidR="00071AEF" w:rsidRPr="00FA2799" w:rsidRDefault="00071AEF" w:rsidP="00CC32BD">
      <w:pPr>
        <w:pStyle w:val="Style24"/>
        <w:widowControl/>
        <w:spacing w:before="19"/>
        <w:rPr>
          <w:rStyle w:val="FontStyle39"/>
          <w:b/>
          <w:bCs/>
        </w:rPr>
      </w:pPr>
    </w:p>
    <w:tbl>
      <w:tblPr>
        <w:tblW w:w="1550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8"/>
        <w:gridCol w:w="12606"/>
      </w:tblGrid>
      <w:tr w:rsidR="00071AEF" w:rsidRPr="00CC3D6B">
        <w:trPr>
          <w:trHeight w:val="310"/>
        </w:trPr>
        <w:tc>
          <w:tcPr>
            <w:tcW w:w="2898" w:type="dxa"/>
          </w:tcPr>
          <w:p w:rsidR="00071AEF" w:rsidRPr="00FA2799" w:rsidRDefault="00071AEF" w:rsidP="0010493F">
            <w:pPr>
              <w:pStyle w:val="Style24"/>
              <w:widowControl/>
              <w:spacing w:before="19"/>
              <w:ind w:firstLine="0"/>
              <w:rPr>
                <w:rStyle w:val="FontStyle39"/>
                <w:sz w:val="24"/>
                <w:szCs w:val="24"/>
              </w:rPr>
            </w:pPr>
            <w:r w:rsidRPr="00FA2799">
              <w:rPr>
                <w:rStyle w:val="FontStyle40"/>
                <w:sz w:val="24"/>
                <w:szCs w:val="24"/>
              </w:rPr>
              <w:t>Kodas</w:t>
            </w:r>
          </w:p>
        </w:tc>
        <w:tc>
          <w:tcPr>
            <w:tcW w:w="12606" w:type="dxa"/>
          </w:tcPr>
          <w:p w:rsidR="00071AEF" w:rsidRPr="00FA2799" w:rsidRDefault="00071AEF" w:rsidP="0010493F">
            <w:pPr>
              <w:pStyle w:val="Style24"/>
              <w:widowControl/>
              <w:spacing w:before="19"/>
              <w:ind w:firstLine="0"/>
              <w:rPr>
                <w:rStyle w:val="FontStyle39"/>
                <w:sz w:val="24"/>
                <w:szCs w:val="24"/>
              </w:rPr>
            </w:pPr>
            <w:r w:rsidRPr="00FA2799">
              <w:rPr>
                <w:rStyle w:val="FontStyle39"/>
                <w:sz w:val="24"/>
                <w:szCs w:val="24"/>
              </w:rPr>
              <w:t>Tikslas 1</w:t>
            </w:r>
          </w:p>
        </w:tc>
      </w:tr>
      <w:tr w:rsidR="00071AEF" w:rsidRPr="00CC3D6B">
        <w:trPr>
          <w:trHeight w:val="356"/>
        </w:trPr>
        <w:tc>
          <w:tcPr>
            <w:tcW w:w="2898" w:type="dxa"/>
          </w:tcPr>
          <w:p w:rsidR="00071AEF" w:rsidRPr="00FA2799" w:rsidRDefault="00071AEF" w:rsidP="0010493F">
            <w:pPr>
              <w:pStyle w:val="Style24"/>
              <w:widowControl/>
              <w:spacing w:before="19"/>
              <w:ind w:firstLine="0"/>
              <w:rPr>
                <w:rStyle w:val="FontStyle39"/>
                <w:sz w:val="24"/>
                <w:szCs w:val="24"/>
              </w:rPr>
            </w:pPr>
            <w:r w:rsidRPr="00FA2799">
              <w:rPr>
                <w:rStyle w:val="FontStyle39"/>
                <w:sz w:val="24"/>
                <w:szCs w:val="24"/>
              </w:rPr>
              <w:t>01</w:t>
            </w:r>
          </w:p>
        </w:tc>
        <w:tc>
          <w:tcPr>
            <w:tcW w:w="12606" w:type="dxa"/>
          </w:tcPr>
          <w:p w:rsidR="00071AEF" w:rsidRPr="00CC3D6B" w:rsidRDefault="00071AEF" w:rsidP="0010493F">
            <w:pPr>
              <w:rPr>
                <w:rStyle w:val="FontStyle39"/>
              </w:rPr>
            </w:pPr>
            <w:r w:rsidRPr="00CC3D6B">
              <w:t>Didinti ugdymo(si) patrauklumą ir efektyvumą.</w:t>
            </w:r>
          </w:p>
        </w:tc>
      </w:tr>
      <w:tr w:rsidR="00071AEF" w:rsidRPr="00CC3D6B">
        <w:trPr>
          <w:trHeight w:val="556"/>
        </w:trPr>
        <w:tc>
          <w:tcPr>
            <w:tcW w:w="15504" w:type="dxa"/>
            <w:gridSpan w:val="2"/>
          </w:tcPr>
          <w:p w:rsidR="00071AEF" w:rsidRPr="00FA2799" w:rsidRDefault="00071AEF" w:rsidP="0010493F">
            <w:pPr>
              <w:pStyle w:val="Style37"/>
              <w:widowControl/>
              <w:tabs>
                <w:tab w:val="left" w:pos="878"/>
              </w:tabs>
              <w:ind w:right="6048"/>
              <w:jc w:val="left"/>
              <w:rPr>
                <w:rStyle w:val="FontStyle39"/>
                <w:sz w:val="24"/>
                <w:szCs w:val="24"/>
              </w:rPr>
            </w:pPr>
            <w:r w:rsidRPr="00FA2799">
              <w:rPr>
                <w:rStyle w:val="FontStyle40"/>
                <w:sz w:val="24"/>
                <w:szCs w:val="24"/>
              </w:rPr>
              <w:t>Tikslo aprašymas</w:t>
            </w:r>
          </w:p>
          <w:p w:rsidR="00071AEF" w:rsidRPr="00CC3D6B" w:rsidRDefault="00071AEF" w:rsidP="0010493F">
            <w:pPr>
              <w:pStyle w:val="Style24"/>
              <w:widowControl/>
              <w:spacing w:before="19"/>
              <w:ind w:firstLine="0"/>
            </w:pPr>
            <w:r w:rsidRPr="00CC3D6B">
              <w:t xml:space="preserve">Mokyklos siūlomos programos tik iš dalies tenkina mokinių poreikius. Planuojant ugdymo turinį, atsižvelgiama į mokinių poreikius bei mokyklos finansines galimybes. </w:t>
            </w:r>
            <w:r w:rsidRPr="00CC3D6B">
              <w:rPr>
                <w:shd w:val="clear" w:color="auto" w:fill="FFFFFF"/>
              </w:rPr>
              <w:t>Tikslo įgyvendinimas numato kokybišką neformaliojo vaikų švietimo paslaugų teikimą.</w:t>
            </w:r>
            <w:r w:rsidRPr="00CC3D6B">
              <w:t xml:space="preserve"> Programa siekiama užtikrinti mokyklos funkcionavimą, garantuoti mokinių saugumą, teikti kokybišką vaikų meninį   ugdymą, tenkinti kuo įvairesnius ugdymosi poreikius. Siekiama ugdymo turinį priartinti prie konkrečių mokinių reikmių, plėtoti prigimtinius vaiko meninius gebėjimus, kūrybiškumą, ugdyti kultūringą ir kompetentingą visuomenės pilietį, galintį savarankiškai tobulėti, pozityviai keisti Lietuvos gyvenimą, kūrybingai gebantį įprasminti savo gyvenimą  dabarties tikrovėje.</w:t>
            </w:r>
            <w:r w:rsidRPr="00CC3D6B">
              <w:rPr>
                <w:shd w:val="clear" w:color="auto" w:fill="FFFFFF"/>
              </w:rPr>
              <w:t xml:space="preserve"> Programa padeda stiprinti mokyklos materialinius ir intelektualinius resursus, tenkinti mokinių pažinimo, lavinimosi ir saviraiškos poreikius. Ši programa sudaro galimybes pedagogams įsisavinti naujus darbo metodus ir juos tobulinti, siūlyti naujas programas, laisvai pasirinkti pedagoginės veiklos organizavimo būdus ir formas, susipažinti su švietimo naujovėmis. Ugdymo(si) patrauklumo ir efektyvumo programa laiduoja Valstybės ir Kretingos rajono savivaldybės švietimo politikos įgyvendinimą, ugdymo kokybę, neformaliojo švietimo (formalųjį švietimą papildančio ugdymo) prieinamumą, vaikų socialinį ir psichologinį saugumą. </w:t>
            </w:r>
          </w:p>
          <w:p w:rsidR="00071AEF" w:rsidRPr="00CC3D6B" w:rsidRDefault="00071AEF" w:rsidP="0010493F">
            <w:pPr>
              <w:pStyle w:val="Style24"/>
              <w:widowControl/>
              <w:spacing w:before="19"/>
              <w:ind w:firstLine="0"/>
              <w:rPr>
                <w:rStyle w:val="FontStyle39"/>
              </w:rPr>
            </w:pPr>
          </w:p>
        </w:tc>
      </w:tr>
    </w:tbl>
    <w:p w:rsidR="00071AEF" w:rsidRPr="00CC3D6B" w:rsidRDefault="00071AEF" w:rsidP="00CC32BD">
      <w:pPr>
        <w:pStyle w:val="Style37"/>
        <w:widowControl/>
        <w:tabs>
          <w:tab w:val="left" w:pos="158"/>
          <w:tab w:val="left" w:pos="426"/>
        </w:tabs>
        <w:ind w:right="252"/>
        <w:rPr>
          <w:rStyle w:val="FontStyle40"/>
        </w:rPr>
      </w:pPr>
    </w:p>
    <w:p w:rsidR="00071AEF" w:rsidRPr="00FA2799" w:rsidRDefault="00071AEF" w:rsidP="00CC32BD">
      <w:pPr>
        <w:pStyle w:val="Style37"/>
        <w:widowControl/>
        <w:tabs>
          <w:tab w:val="left" w:pos="158"/>
          <w:tab w:val="left" w:pos="426"/>
        </w:tabs>
        <w:ind w:right="252"/>
        <w:rPr>
          <w:rStyle w:val="FontStyle39"/>
          <w:sz w:val="24"/>
          <w:szCs w:val="24"/>
        </w:rPr>
      </w:pPr>
      <w:r>
        <w:rPr>
          <w:rStyle w:val="FontStyle40"/>
          <w:sz w:val="24"/>
          <w:szCs w:val="24"/>
        </w:rPr>
        <w:t xml:space="preserve">II  </w:t>
      </w:r>
      <w:r w:rsidRPr="00FA2799">
        <w:rPr>
          <w:rStyle w:val="FontStyle40"/>
          <w:sz w:val="24"/>
          <w:szCs w:val="24"/>
        </w:rPr>
        <w:t>PROGRAMA. Ugdymo(si) aplinka.</w:t>
      </w:r>
    </w:p>
    <w:p w:rsidR="00071AEF" w:rsidRPr="00CC3D6B" w:rsidRDefault="00071AEF" w:rsidP="00CC32BD">
      <w:pPr>
        <w:pStyle w:val="Style24"/>
        <w:widowControl/>
        <w:spacing w:before="19"/>
        <w:rPr>
          <w:rStyle w:val="FontStyle39"/>
        </w:rPr>
      </w:pPr>
    </w:p>
    <w:tbl>
      <w:tblPr>
        <w:tblW w:w="1545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90"/>
        <w:gridCol w:w="12568"/>
      </w:tblGrid>
      <w:tr w:rsidR="00071AEF" w:rsidRPr="00CC3D6B">
        <w:trPr>
          <w:trHeight w:val="306"/>
        </w:trPr>
        <w:tc>
          <w:tcPr>
            <w:tcW w:w="2890" w:type="dxa"/>
          </w:tcPr>
          <w:p w:rsidR="00071AEF" w:rsidRPr="00FA2799" w:rsidRDefault="00071AEF" w:rsidP="0010493F">
            <w:pPr>
              <w:pStyle w:val="Style24"/>
              <w:widowControl/>
              <w:spacing w:before="19"/>
              <w:ind w:firstLine="0"/>
              <w:rPr>
                <w:rStyle w:val="FontStyle39"/>
                <w:sz w:val="24"/>
                <w:szCs w:val="24"/>
              </w:rPr>
            </w:pPr>
            <w:r w:rsidRPr="00FA2799">
              <w:rPr>
                <w:rStyle w:val="FontStyle40"/>
                <w:sz w:val="24"/>
                <w:szCs w:val="24"/>
              </w:rPr>
              <w:t>Kodas</w:t>
            </w:r>
          </w:p>
        </w:tc>
        <w:tc>
          <w:tcPr>
            <w:tcW w:w="12568" w:type="dxa"/>
          </w:tcPr>
          <w:p w:rsidR="00071AEF" w:rsidRPr="00FA2799" w:rsidRDefault="00071AEF" w:rsidP="0010493F">
            <w:pPr>
              <w:pStyle w:val="Style24"/>
              <w:widowControl/>
              <w:spacing w:before="19"/>
              <w:ind w:firstLine="0"/>
              <w:rPr>
                <w:rStyle w:val="FontStyle39"/>
                <w:sz w:val="24"/>
                <w:szCs w:val="24"/>
              </w:rPr>
            </w:pPr>
            <w:r w:rsidRPr="00FA2799">
              <w:rPr>
                <w:rStyle w:val="FontStyle39"/>
                <w:sz w:val="24"/>
                <w:szCs w:val="24"/>
              </w:rPr>
              <w:t>Tikslas 2</w:t>
            </w:r>
          </w:p>
        </w:tc>
      </w:tr>
      <w:tr w:rsidR="00071AEF" w:rsidRPr="00914C07">
        <w:trPr>
          <w:trHeight w:val="287"/>
        </w:trPr>
        <w:tc>
          <w:tcPr>
            <w:tcW w:w="2890" w:type="dxa"/>
          </w:tcPr>
          <w:p w:rsidR="00071AEF" w:rsidRPr="00FA2799" w:rsidRDefault="00071AEF" w:rsidP="0010493F">
            <w:pPr>
              <w:pStyle w:val="Style24"/>
              <w:widowControl/>
              <w:spacing w:before="19"/>
              <w:ind w:firstLine="0"/>
              <w:rPr>
                <w:rStyle w:val="FontStyle39"/>
                <w:sz w:val="24"/>
                <w:szCs w:val="24"/>
              </w:rPr>
            </w:pPr>
            <w:r w:rsidRPr="00FA2799">
              <w:rPr>
                <w:rStyle w:val="FontStyle39"/>
                <w:sz w:val="24"/>
                <w:szCs w:val="24"/>
              </w:rPr>
              <w:t>02</w:t>
            </w:r>
          </w:p>
        </w:tc>
        <w:tc>
          <w:tcPr>
            <w:tcW w:w="12568" w:type="dxa"/>
          </w:tcPr>
          <w:p w:rsidR="00071AEF" w:rsidRPr="00914C07" w:rsidRDefault="00071AEF" w:rsidP="0010493F">
            <w:pPr>
              <w:rPr>
                <w:rStyle w:val="FontStyle39"/>
              </w:rPr>
            </w:pPr>
            <w:r w:rsidRPr="00914C07">
              <w:t>Kurti saugią  sėkmingam  ugdymui(si) pritaikytą mokyklos aplinką.</w:t>
            </w:r>
          </w:p>
        </w:tc>
      </w:tr>
      <w:tr w:rsidR="00071AEF" w:rsidRPr="00CC3D6B">
        <w:trPr>
          <w:trHeight w:val="577"/>
        </w:trPr>
        <w:tc>
          <w:tcPr>
            <w:tcW w:w="15458" w:type="dxa"/>
            <w:gridSpan w:val="2"/>
          </w:tcPr>
          <w:p w:rsidR="00071AEF" w:rsidRPr="00FA2799" w:rsidRDefault="00071AEF" w:rsidP="0010493F">
            <w:pPr>
              <w:pStyle w:val="Style37"/>
              <w:widowControl/>
              <w:tabs>
                <w:tab w:val="left" w:pos="878"/>
              </w:tabs>
              <w:ind w:right="6048"/>
              <w:jc w:val="left"/>
              <w:rPr>
                <w:rStyle w:val="FontStyle40"/>
                <w:sz w:val="24"/>
                <w:szCs w:val="24"/>
              </w:rPr>
            </w:pPr>
            <w:r w:rsidRPr="00FA2799">
              <w:rPr>
                <w:rStyle w:val="FontStyle40"/>
                <w:sz w:val="24"/>
                <w:szCs w:val="24"/>
              </w:rPr>
              <w:t>Tikslo aprašymas</w:t>
            </w:r>
          </w:p>
          <w:p w:rsidR="00071AEF" w:rsidRPr="00CC3D6B" w:rsidRDefault="00071AEF" w:rsidP="0010493F">
            <w:pPr>
              <w:pStyle w:val="Style24"/>
              <w:widowControl/>
              <w:spacing w:before="19"/>
              <w:ind w:firstLine="0"/>
            </w:pPr>
            <w:r w:rsidRPr="00CC3D6B">
              <w:t>Siekiant įgyvendinti šį tikslą, būtina didinti mokyklos patrauklumą, užtikrinti steigėjo ir valstybės vykdomą švietimo politikos įgy</w:t>
            </w:r>
            <w:r>
              <w:t xml:space="preserve">vendinimą vietos bendruomenėje, </w:t>
            </w:r>
            <w:r w:rsidRPr="00CC3D6B">
              <w:t>didint</w:t>
            </w:r>
            <w:r>
              <w:t xml:space="preserve">i mokinių susidomėjimą mokykla, </w:t>
            </w:r>
            <w:r w:rsidRPr="00CC3D6B">
              <w:t>siekti mokyklos mokinių aukštesnės mokymosi motyvacijo</w:t>
            </w:r>
            <w:r>
              <w:t xml:space="preserve">s. </w:t>
            </w:r>
            <w:r w:rsidRPr="00CC3D6B">
              <w:t>Ugdyti bendravimo ir bendradarbiavimo kultūrą, kurti palankų mokyklos įvaizdį visuomenėje, laiduoti aukštą pedagogų ir vadovų kompetenciją ir jos tobulinimą. Kad mokiniams mokykla būtų patraukli būtina atnaujinti mokyklos materialinę bazę, renovuoti pastatą.</w:t>
            </w:r>
            <w:r>
              <w:t xml:space="preserve"> </w:t>
            </w:r>
            <w:r w:rsidRPr="00CC3D6B">
              <w:t>Saugi aplinka teigiamai veikia mokinių ir  bendruomenės savijautą</w:t>
            </w:r>
            <w:r>
              <w:t xml:space="preserve">, skatina sėkmingą ugdymą(si). </w:t>
            </w:r>
            <w:r w:rsidRPr="00CC3D6B">
              <w:t>Higienos reikalavimus atitinkančios sąlygos  daro į</w:t>
            </w:r>
            <w:r>
              <w:t xml:space="preserve">taką ir visam ugdymo procesui. </w:t>
            </w:r>
            <w:r w:rsidRPr="00CC3D6B">
              <w:t>Įgyvendinant tikslą bus turtinami mokyklos materialiniai ištekliai, sudarantys palankias sąlygas edukacinių aplinkų kūrimui, aprūpinimui, ir atnaujinama įstaigos aplinka.</w:t>
            </w:r>
          </w:p>
          <w:p w:rsidR="00071AEF" w:rsidRPr="00CC3D6B" w:rsidRDefault="00071AEF" w:rsidP="0010493F">
            <w:pPr>
              <w:pStyle w:val="Style24"/>
              <w:widowControl/>
              <w:spacing w:before="19"/>
              <w:rPr>
                <w:rStyle w:val="FontStyle39"/>
              </w:rPr>
            </w:pPr>
          </w:p>
        </w:tc>
      </w:tr>
    </w:tbl>
    <w:p w:rsidR="00071AEF" w:rsidRDefault="00071AEF" w:rsidP="00CC32BD">
      <w:pPr>
        <w:pStyle w:val="Style3"/>
        <w:widowControl/>
        <w:jc w:val="left"/>
        <w:rPr>
          <w:rStyle w:val="FontStyle39"/>
        </w:rPr>
      </w:pPr>
    </w:p>
    <w:p w:rsidR="00071AEF" w:rsidRDefault="00071AEF" w:rsidP="00CC32BD">
      <w:pPr>
        <w:pStyle w:val="Style10"/>
        <w:widowControl/>
      </w:pPr>
    </w:p>
    <w:p w:rsidR="00071AEF" w:rsidRPr="00FA2799" w:rsidRDefault="00071AEF" w:rsidP="00CC32BD">
      <w:pPr>
        <w:pStyle w:val="Style30"/>
        <w:widowControl/>
        <w:spacing w:line="240" w:lineRule="auto"/>
        <w:rPr>
          <w:rStyle w:val="FontStyle43"/>
          <w:b/>
          <w:bCs/>
          <w:sz w:val="24"/>
          <w:szCs w:val="24"/>
        </w:rPr>
      </w:pPr>
      <w:r w:rsidRPr="00FA2799">
        <w:rPr>
          <w:rStyle w:val="FontStyle40"/>
          <w:sz w:val="24"/>
          <w:szCs w:val="24"/>
        </w:rPr>
        <w:lastRenderedPageBreak/>
        <w:t>I PROGRAMA</w:t>
      </w:r>
      <w:r w:rsidRPr="00FA2799">
        <w:rPr>
          <w:rStyle w:val="FontStyle40"/>
          <w:b w:val="0"/>
          <w:bCs w:val="0"/>
          <w:sz w:val="24"/>
          <w:szCs w:val="24"/>
        </w:rPr>
        <w:t xml:space="preserve">. </w:t>
      </w:r>
      <w:r w:rsidRPr="00FA2799">
        <w:rPr>
          <w:rStyle w:val="FontStyle39"/>
          <w:b/>
          <w:bCs/>
          <w:sz w:val="24"/>
          <w:szCs w:val="24"/>
        </w:rPr>
        <w:t>Ugdymo(si) patrauklumas ir efektyvumas</w:t>
      </w:r>
    </w:p>
    <w:p w:rsidR="00071AEF" w:rsidRDefault="00071AEF" w:rsidP="00CC32BD">
      <w:pPr>
        <w:pStyle w:val="Style30"/>
        <w:widowControl/>
        <w:spacing w:line="240" w:lineRule="auto"/>
        <w:rPr>
          <w:rStyle w:val="FontStyle43"/>
        </w:rPr>
      </w:pPr>
    </w:p>
    <w:tbl>
      <w:tblPr>
        <w:tblW w:w="1551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48"/>
        <w:gridCol w:w="3780"/>
        <w:gridCol w:w="3481"/>
        <w:gridCol w:w="1669"/>
        <w:gridCol w:w="2333"/>
      </w:tblGrid>
      <w:tr w:rsidR="00071AEF" w:rsidRPr="00CC3D6B">
        <w:trPr>
          <w:trHeight w:val="170"/>
        </w:trPr>
        <w:tc>
          <w:tcPr>
            <w:tcW w:w="15511" w:type="dxa"/>
            <w:gridSpan w:val="5"/>
          </w:tcPr>
          <w:p w:rsidR="00071AEF" w:rsidRPr="00CC3D6B" w:rsidRDefault="00071AEF" w:rsidP="0010493F">
            <w:pPr>
              <w:rPr>
                <w:rStyle w:val="FontStyle43"/>
                <w:b/>
                <w:bCs/>
              </w:rPr>
            </w:pPr>
            <w:r w:rsidRPr="00FA2799">
              <w:rPr>
                <w:rStyle w:val="FontStyle40"/>
                <w:sz w:val="24"/>
                <w:szCs w:val="24"/>
              </w:rPr>
              <w:t>1 tikslas.</w:t>
            </w:r>
            <w:r w:rsidRPr="00CC3D6B">
              <w:rPr>
                <w:rStyle w:val="FontStyle40"/>
              </w:rPr>
              <w:t xml:space="preserve"> </w:t>
            </w:r>
            <w:r w:rsidRPr="00CC3D6B">
              <w:rPr>
                <w:b/>
                <w:bCs/>
              </w:rPr>
              <w:t>Didinti ugdymo(si) patrauklumą ir efektyvumą.</w:t>
            </w:r>
          </w:p>
        </w:tc>
      </w:tr>
      <w:tr w:rsidR="00071AEF" w:rsidRPr="00CC3D6B">
        <w:trPr>
          <w:trHeight w:val="275"/>
        </w:trPr>
        <w:tc>
          <w:tcPr>
            <w:tcW w:w="4248" w:type="dxa"/>
          </w:tcPr>
          <w:p w:rsidR="00071AEF" w:rsidRPr="00FA2799" w:rsidRDefault="00071AEF" w:rsidP="0010493F">
            <w:pPr>
              <w:pStyle w:val="Style30"/>
              <w:widowControl/>
              <w:spacing w:before="19" w:line="240" w:lineRule="auto"/>
              <w:jc w:val="center"/>
              <w:rPr>
                <w:rStyle w:val="FontStyle43"/>
                <w:sz w:val="24"/>
                <w:szCs w:val="24"/>
              </w:rPr>
            </w:pPr>
            <w:r w:rsidRPr="00FA2799">
              <w:rPr>
                <w:rStyle w:val="FontStyle43"/>
                <w:sz w:val="24"/>
                <w:szCs w:val="24"/>
              </w:rPr>
              <w:t>Uždaviniai</w:t>
            </w:r>
          </w:p>
          <w:p w:rsidR="00071AEF" w:rsidRPr="00FA2799" w:rsidRDefault="00071AEF" w:rsidP="0010493F">
            <w:pPr>
              <w:pStyle w:val="Style10"/>
              <w:widowControl/>
              <w:jc w:val="center"/>
            </w:pPr>
          </w:p>
        </w:tc>
        <w:tc>
          <w:tcPr>
            <w:tcW w:w="3780" w:type="dxa"/>
          </w:tcPr>
          <w:p w:rsidR="00071AEF" w:rsidRPr="00FA2799" w:rsidRDefault="00071AEF" w:rsidP="0010493F">
            <w:pPr>
              <w:pStyle w:val="Style30"/>
              <w:widowControl/>
              <w:spacing w:before="5" w:line="240" w:lineRule="auto"/>
              <w:jc w:val="center"/>
              <w:rPr>
                <w:rStyle w:val="FontStyle43"/>
                <w:sz w:val="24"/>
                <w:szCs w:val="24"/>
              </w:rPr>
            </w:pPr>
            <w:r w:rsidRPr="00FA2799">
              <w:rPr>
                <w:rStyle w:val="FontStyle43"/>
                <w:sz w:val="24"/>
                <w:szCs w:val="24"/>
              </w:rPr>
              <w:t>Esamas rodiklis</w:t>
            </w:r>
          </w:p>
          <w:p w:rsidR="00071AEF" w:rsidRPr="00FA2799" w:rsidRDefault="00071AEF" w:rsidP="0010493F">
            <w:pPr>
              <w:pStyle w:val="Style10"/>
              <w:widowControl/>
              <w:jc w:val="center"/>
            </w:pPr>
          </w:p>
        </w:tc>
        <w:tc>
          <w:tcPr>
            <w:tcW w:w="3481" w:type="dxa"/>
          </w:tcPr>
          <w:p w:rsidR="00071AEF" w:rsidRPr="00FA2799" w:rsidRDefault="00071AEF" w:rsidP="0010493F">
            <w:pPr>
              <w:pStyle w:val="Style10"/>
              <w:widowControl/>
              <w:jc w:val="center"/>
            </w:pPr>
            <w:r w:rsidRPr="00FA2799">
              <w:rPr>
                <w:rStyle w:val="FontStyle43"/>
                <w:sz w:val="24"/>
                <w:szCs w:val="24"/>
              </w:rPr>
              <w:t>Planuojamas rezultatas</w:t>
            </w:r>
          </w:p>
        </w:tc>
        <w:tc>
          <w:tcPr>
            <w:tcW w:w="1669" w:type="dxa"/>
          </w:tcPr>
          <w:p w:rsidR="00071AEF" w:rsidRDefault="00071AEF" w:rsidP="0010493F">
            <w:pPr>
              <w:pStyle w:val="Style28"/>
              <w:widowControl/>
              <w:spacing w:line="223" w:lineRule="exact"/>
              <w:jc w:val="center"/>
              <w:rPr>
                <w:rStyle w:val="FontStyle43"/>
                <w:sz w:val="24"/>
                <w:szCs w:val="24"/>
              </w:rPr>
            </w:pPr>
            <w:r w:rsidRPr="00FA2799">
              <w:rPr>
                <w:rStyle w:val="FontStyle43"/>
                <w:sz w:val="24"/>
                <w:szCs w:val="24"/>
              </w:rPr>
              <w:t xml:space="preserve">Finansinių išteklių poreikis </w:t>
            </w:r>
          </w:p>
          <w:p w:rsidR="00071AEF" w:rsidRPr="00FA2799" w:rsidRDefault="00071AEF" w:rsidP="0010493F">
            <w:pPr>
              <w:pStyle w:val="Style28"/>
              <w:widowControl/>
              <w:spacing w:line="223" w:lineRule="exact"/>
              <w:jc w:val="center"/>
            </w:pPr>
            <w:r w:rsidRPr="00FA2799">
              <w:rPr>
                <w:rStyle w:val="FontStyle43"/>
                <w:sz w:val="24"/>
                <w:szCs w:val="24"/>
              </w:rPr>
              <w:t>(tūkst. Lt)</w:t>
            </w:r>
          </w:p>
        </w:tc>
        <w:tc>
          <w:tcPr>
            <w:tcW w:w="2333" w:type="dxa"/>
          </w:tcPr>
          <w:p w:rsidR="00071AEF" w:rsidRPr="00FA2799" w:rsidRDefault="00071AEF" w:rsidP="0010493F">
            <w:pPr>
              <w:pStyle w:val="Style28"/>
              <w:widowControl/>
              <w:spacing w:before="7" w:line="216" w:lineRule="exact"/>
              <w:jc w:val="center"/>
              <w:rPr>
                <w:rStyle w:val="FontStyle43"/>
                <w:sz w:val="24"/>
                <w:szCs w:val="24"/>
              </w:rPr>
            </w:pPr>
            <w:r w:rsidRPr="00FA2799">
              <w:rPr>
                <w:rStyle w:val="FontStyle43"/>
                <w:sz w:val="24"/>
                <w:szCs w:val="24"/>
              </w:rPr>
              <w:t>Planuojamas įgyvendinimo laikas</w:t>
            </w:r>
          </w:p>
          <w:p w:rsidR="00071AEF" w:rsidRPr="00FA2799" w:rsidRDefault="00071AEF" w:rsidP="0010493F">
            <w:pPr>
              <w:pStyle w:val="Style10"/>
              <w:widowControl/>
              <w:jc w:val="center"/>
            </w:pPr>
          </w:p>
        </w:tc>
      </w:tr>
      <w:tr w:rsidR="00071AEF" w:rsidRPr="00CC3D6B">
        <w:trPr>
          <w:trHeight w:val="188"/>
        </w:trPr>
        <w:tc>
          <w:tcPr>
            <w:tcW w:w="4248" w:type="dxa"/>
          </w:tcPr>
          <w:p w:rsidR="00071AEF" w:rsidRPr="00CC3D6B" w:rsidRDefault="00071AEF" w:rsidP="0010493F">
            <w:pPr>
              <w:pStyle w:val="Style30"/>
              <w:widowControl/>
              <w:spacing w:before="19" w:line="240" w:lineRule="auto"/>
              <w:jc w:val="center"/>
              <w:rPr>
                <w:rStyle w:val="FontStyle43"/>
                <w:sz w:val="20"/>
                <w:szCs w:val="20"/>
              </w:rPr>
            </w:pPr>
            <w:r w:rsidRPr="00CC3D6B">
              <w:rPr>
                <w:rStyle w:val="FontStyle43"/>
                <w:sz w:val="20"/>
                <w:szCs w:val="20"/>
              </w:rPr>
              <w:t>1</w:t>
            </w:r>
          </w:p>
        </w:tc>
        <w:tc>
          <w:tcPr>
            <w:tcW w:w="3780" w:type="dxa"/>
          </w:tcPr>
          <w:p w:rsidR="00071AEF" w:rsidRPr="00CC3D6B" w:rsidRDefault="00071AEF" w:rsidP="0010493F">
            <w:pPr>
              <w:pStyle w:val="Style30"/>
              <w:widowControl/>
              <w:spacing w:before="5" w:line="240" w:lineRule="auto"/>
              <w:jc w:val="center"/>
              <w:rPr>
                <w:rStyle w:val="FontStyle43"/>
                <w:sz w:val="20"/>
                <w:szCs w:val="20"/>
              </w:rPr>
            </w:pPr>
            <w:r w:rsidRPr="00CC3D6B">
              <w:rPr>
                <w:rStyle w:val="FontStyle43"/>
                <w:sz w:val="20"/>
                <w:szCs w:val="20"/>
              </w:rPr>
              <w:t>2</w:t>
            </w:r>
          </w:p>
        </w:tc>
        <w:tc>
          <w:tcPr>
            <w:tcW w:w="3481" w:type="dxa"/>
          </w:tcPr>
          <w:p w:rsidR="00071AEF" w:rsidRPr="00CC3D6B" w:rsidRDefault="00071AEF" w:rsidP="0010493F">
            <w:pPr>
              <w:pStyle w:val="Style10"/>
              <w:widowControl/>
              <w:jc w:val="center"/>
              <w:rPr>
                <w:rStyle w:val="FontStyle43"/>
                <w:sz w:val="20"/>
                <w:szCs w:val="20"/>
              </w:rPr>
            </w:pPr>
            <w:r w:rsidRPr="00CC3D6B">
              <w:rPr>
                <w:rStyle w:val="FontStyle43"/>
                <w:sz w:val="20"/>
                <w:szCs w:val="20"/>
              </w:rPr>
              <w:t>3</w:t>
            </w:r>
          </w:p>
        </w:tc>
        <w:tc>
          <w:tcPr>
            <w:tcW w:w="1669" w:type="dxa"/>
          </w:tcPr>
          <w:p w:rsidR="00071AEF" w:rsidRPr="00CC3D6B" w:rsidRDefault="00071AEF" w:rsidP="0010493F">
            <w:pPr>
              <w:pStyle w:val="Style28"/>
              <w:widowControl/>
              <w:spacing w:line="223" w:lineRule="exact"/>
              <w:jc w:val="center"/>
              <w:rPr>
                <w:rStyle w:val="FontStyle43"/>
                <w:sz w:val="20"/>
                <w:szCs w:val="20"/>
              </w:rPr>
            </w:pPr>
            <w:r w:rsidRPr="00CC3D6B">
              <w:rPr>
                <w:rStyle w:val="FontStyle43"/>
                <w:sz w:val="20"/>
                <w:szCs w:val="20"/>
              </w:rPr>
              <w:t>4</w:t>
            </w:r>
          </w:p>
        </w:tc>
        <w:tc>
          <w:tcPr>
            <w:tcW w:w="2333" w:type="dxa"/>
          </w:tcPr>
          <w:p w:rsidR="00071AEF" w:rsidRPr="00CC3D6B" w:rsidRDefault="00071AEF" w:rsidP="0010493F">
            <w:pPr>
              <w:pStyle w:val="Style28"/>
              <w:widowControl/>
              <w:spacing w:before="7" w:line="216" w:lineRule="exact"/>
              <w:jc w:val="center"/>
              <w:rPr>
                <w:rStyle w:val="FontStyle43"/>
                <w:sz w:val="20"/>
                <w:szCs w:val="20"/>
              </w:rPr>
            </w:pPr>
            <w:r w:rsidRPr="00CC3D6B">
              <w:rPr>
                <w:rStyle w:val="FontStyle43"/>
                <w:sz w:val="20"/>
                <w:szCs w:val="20"/>
              </w:rPr>
              <w:t>5</w:t>
            </w:r>
          </w:p>
        </w:tc>
      </w:tr>
      <w:tr w:rsidR="00071AEF" w:rsidRPr="00CC3D6B">
        <w:trPr>
          <w:trHeight w:val="1850"/>
        </w:trPr>
        <w:tc>
          <w:tcPr>
            <w:tcW w:w="4248" w:type="dxa"/>
          </w:tcPr>
          <w:p w:rsidR="00071AEF" w:rsidRPr="001C4C81" w:rsidRDefault="00071AEF" w:rsidP="001C4C81">
            <w:pPr>
              <w:jc w:val="both"/>
            </w:pPr>
            <w:r w:rsidRPr="001C4C81">
              <w:t>Užtikrinti ugdymo programų diferencijavimą  ir tobulinimą.</w:t>
            </w:r>
          </w:p>
        </w:tc>
        <w:tc>
          <w:tcPr>
            <w:tcW w:w="3780" w:type="dxa"/>
          </w:tcPr>
          <w:p w:rsidR="00071AEF" w:rsidRPr="00CC3D6B" w:rsidRDefault="00071AEF" w:rsidP="0010493F">
            <w:pPr>
              <w:pStyle w:val="Style10"/>
              <w:widowControl/>
              <w:jc w:val="both"/>
            </w:pPr>
            <w:r w:rsidRPr="00CC3D6B">
              <w:t>Būtina ugdymo procesą praturtinti naujomis programomis, kurios skatintų mokinių kūrybiškumą. Siekti, kad programos būtų diferencijuojamos pagal mokinių poreikius ir gebėjimus.</w:t>
            </w:r>
          </w:p>
        </w:tc>
        <w:tc>
          <w:tcPr>
            <w:tcW w:w="3481" w:type="dxa"/>
          </w:tcPr>
          <w:p w:rsidR="00071AEF" w:rsidRPr="00CC3D6B" w:rsidRDefault="00071AEF" w:rsidP="0010493F">
            <w:pPr>
              <w:pStyle w:val="Style10"/>
              <w:widowControl/>
              <w:jc w:val="both"/>
            </w:pPr>
            <w:r w:rsidRPr="00CC3D6B">
              <w:t xml:space="preserve">Ugdomoji veikla mokiniams taps patrauklesnė, ugdymo procesas taps kūrybiškesnis. Mokykloje mokysis daugiau mokinių. Pagerės mokinių komunikaciniai </w:t>
            </w:r>
          </w:p>
          <w:p w:rsidR="00071AEF" w:rsidRPr="00CC3D6B" w:rsidRDefault="00071AEF" w:rsidP="0010493F">
            <w:pPr>
              <w:pStyle w:val="Style10"/>
              <w:widowControl/>
              <w:jc w:val="both"/>
            </w:pPr>
            <w:r w:rsidRPr="00CC3D6B">
              <w:t>gebėjimai.</w:t>
            </w:r>
          </w:p>
        </w:tc>
        <w:tc>
          <w:tcPr>
            <w:tcW w:w="1669" w:type="dxa"/>
          </w:tcPr>
          <w:p w:rsidR="00071AEF" w:rsidRPr="00CC3D6B" w:rsidRDefault="00071AEF" w:rsidP="0010493F">
            <w:pPr>
              <w:pStyle w:val="Style10"/>
              <w:widowControl/>
              <w:jc w:val="center"/>
            </w:pPr>
            <w:r w:rsidRPr="00CC3D6B">
              <w:t>Intelektualiniai resursai</w:t>
            </w:r>
          </w:p>
        </w:tc>
        <w:tc>
          <w:tcPr>
            <w:tcW w:w="2333" w:type="dxa"/>
          </w:tcPr>
          <w:p w:rsidR="00071AEF" w:rsidRPr="00CC3D6B" w:rsidRDefault="00071AEF" w:rsidP="0010493F">
            <w:pPr>
              <w:pStyle w:val="Style10"/>
              <w:widowControl/>
              <w:jc w:val="both"/>
            </w:pPr>
            <w:r w:rsidRPr="00CC3D6B">
              <w:t>2014 – 2017 metai</w:t>
            </w:r>
          </w:p>
        </w:tc>
      </w:tr>
      <w:tr w:rsidR="00071AEF" w:rsidRPr="00914C07">
        <w:trPr>
          <w:trHeight w:val="1609"/>
        </w:trPr>
        <w:tc>
          <w:tcPr>
            <w:tcW w:w="4248" w:type="dxa"/>
          </w:tcPr>
          <w:p w:rsidR="00071AEF" w:rsidRPr="00914C07" w:rsidRDefault="00071AEF" w:rsidP="0010493F">
            <w:pPr>
              <w:tabs>
                <w:tab w:val="left" w:pos="993"/>
              </w:tabs>
            </w:pPr>
            <w:r w:rsidRPr="00914C07">
              <w:t>Skatinti meninės kultūros sklaidą, plėtoti mokinių kompetencijas per saviraiškos poreikio tenkinimą.</w:t>
            </w:r>
          </w:p>
          <w:p w:rsidR="00071AEF" w:rsidRPr="00914C07" w:rsidRDefault="00071AEF" w:rsidP="0010493F">
            <w:pPr>
              <w:pStyle w:val="Style30"/>
              <w:widowControl/>
              <w:spacing w:before="72" w:line="240" w:lineRule="auto"/>
              <w:jc w:val="left"/>
            </w:pPr>
          </w:p>
        </w:tc>
        <w:tc>
          <w:tcPr>
            <w:tcW w:w="3780" w:type="dxa"/>
          </w:tcPr>
          <w:p w:rsidR="00071AEF" w:rsidRPr="00914C07" w:rsidRDefault="00071AEF" w:rsidP="0010493F">
            <w:pPr>
              <w:pStyle w:val="Style10"/>
              <w:widowControl/>
              <w:jc w:val="both"/>
            </w:pPr>
            <w:r>
              <w:t xml:space="preserve">Mokiniams </w:t>
            </w:r>
            <w:r w:rsidRPr="00914C07">
              <w:t xml:space="preserve">nepakankamai sudaromos sąlygos koncertuoti. Siūlomos programos praranda patrauklumą. Konkursuose skatinti dalyvauti daugiau mokinių. </w:t>
            </w:r>
          </w:p>
        </w:tc>
        <w:tc>
          <w:tcPr>
            <w:tcW w:w="3481" w:type="dxa"/>
          </w:tcPr>
          <w:p w:rsidR="00071AEF" w:rsidRPr="00914C07" w:rsidRDefault="00071AEF" w:rsidP="0010493F">
            <w:pPr>
              <w:jc w:val="both"/>
            </w:pPr>
            <w:r>
              <w:t xml:space="preserve">Išaugęs </w:t>
            </w:r>
            <w:r w:rsidRPr="00914C07">
              <w:t>mokyklos patrauklumas, geresnė ugdymo kokybė, siūlomų programų įvairovė, aukšti mokinių įvertinimai konkursuose.</w:t>
            </w:r>
          </w:p>
          <w:p w:rsidR="00071AEF" w:rsidRPr="00914C07" w:rsidRDefault="00071AEF" w:rsidP="0010493F">
            <w:pPr>
              <w:pStyle w:val="Style10"/>
              <w:widowControl/>
              <w:jc w:val="both"/>
            </w:pPr>
          </w:p>
        </w:tc>
        <w:tc>
          <w:tcPr>
            <w:tcW w:w="1669" w:type="dxa"/>
          </w:tcPr>
          <w:p w:rsidR="00071AEF" w:rsidRPr="00914C07" w:rsidRDefault="00071AEF" w:rsidP="0010493F">
            <w:pPr>
              <w:pStyle w:val="Style10"/>
              <w:widowControl/>
              <w:jc w:val="center"/>
            </w:pPr>
            <w:r w:rsidRPr="00914C07">
              <w:t>Intelektualiniai resursai</w:t>
            </w:r>
          </w:p>
        </w:tc>
        <w:tc>
          <w:tcPr>
            <w:tcW w:w="2333" w:type="dxa"/>
          </w:tcPr>
          <w:p w:rsidR="00071AEF" w:rsidRPr="00914C07" w:rsidRDefault="00071AEF" w:rsidP="0010493F">
            <w:pPr>
              <w:pStyle w:val="Style10"/>
              <w:widowControl/>
              <w:jc w:val="both"/>
              <w:rPr>
                <w:lang w:val="en-US"/>
              </w:rPr>
            </w:pPr>
            <w:r w:rsidRPr="00914C07">
              <w:rPr>
                <w:lang w:val="en-US"/>
              </w:rPr>
              <w:t>2014 – 2018 metai</w:t>
            </w:r>
          </w:p>
        </w:tc>
      </w:tr>
      <w:tr w:rsidR="00071AEF" w:rsidRPr="00CC3D6B">
        <w:trPr>
          <w:trHeight w:val="308"/>
        </w:trPr>
        <w:tc>
          <w:tcPr>
            <w:tcW w:w="4248" w:type="dxa"/>
          </w:tcPr>
          <w:p w:rsidR="00071AEF" w:rsidRPr="00CC3D6B" w:rsidRDefault="00071AEF" w:rsidP="0010493F">
            <w:pPr>
              <w:tabs>
                <w:tab w:val="left" w:pos="993"/>
              </w:tabs>
              <w:jc w:val="both"/>
            </w:pPr>
            <w:r w:rsidRPr="00CC3D6B">
              <w:t>Užtikrinti mokytojų profesinį tobulėjimą, plėtoti metodinę veiklą.</w:t>
            </w:r>
          </w:p>
          <w:p w:rsidR="00071AEF" w:rsidRPr="00CC3D6B" w:rsidRDefault="00071AEF" w:rsidP="0010493F">
            <w:pPr>
              <w:pStyle w:val="Style10"/>
              <w:widowControl/>
              <w:jc w:val="both"/>
            </w:pPr>
          </w:p>
        </w:tc>
        <w:tc>
          <w:tcPr>
            <w:tcW w:w="3780" w:type="dxa"/>
          </w:tcPr>
          <w:p w:rsidR="00071AEF" w:rsidRPr="00CC3D6B" w:rsidRDefault="00071AEF" w:rsidP="0010493F">
            <w:pPr>
              <w:pStyle w:val="Style10"/>
              <w:widowControl/>
              <w:jc w:val="both"/>
            </w:pPr>
            <w:r w:rsidRPr="00CC3D6B">
              <w:t>Trūksta lėšų mok</w:t>
            </w:r>
            <w:r>
              <w:t xml:space="preserve">ytojų kvalifikacijai tobulinti, kelti </w:t>
            </w:r>
            <w:r w:rsidRPr="00CC3D6B">
              <w:t>kvalifikacines kategorijas.</w:t>
            </w:r>
          </w:p>
        </w:tc>
        <w:tc>
          <w:tcPr>
            <w:tcW w:w="3481" w:type="dxa"/>
          </w:tcPr>
          <w:p w:rsidR="00071AEF" w:rsidRPr="00CC3D6B" w:rsidRDefault="00071AEF" w:rsidP="0010493F">
            <w:pPr>
              <w:pStyle w:val="Style10"/>
              <w:widowControl/>
              <w:jc w:val="both"/>
            </w:pPr>
            <w:r>
              <w:t xml:space="preserve">Mokytojai </w:t>
            </w:r>
            <w:r w:rsidRPr="00CC3D6B">
              <w:t xml:space="preserve">iki 5 dienų per metus tobulins kvalifikaciją ir savo </w:t>
            </w:r>
          </w:p>
          <w:p w:rsidR="00071AEF" w:rsidRPr="00CC3D6B" w:rsidRDefault="00071AEF" w:rsidP="0010493F">
            <w:pPr>
              <w:pStyle w:val="Style10"/>
              <w:widowControl/>
              <w:jc w:val="both"/>
            </w:pPr>
            <w:r>
              <w:t xml:space="preserve">kompetencijas. Įgytą </w:t>
            </w:r>
            <w:r w:rsidRPr="00CC3D6B">
              <w:t>patirtį taikys ugdo procese.</w:t>
            </w:r>
          </w:p>
        </w:tc>
        <w:tc>
          <w:tcPr>
            <w:tcW w:w="1669" w:type="dxa"/>
          </w:tcPr>
          <w:p w:rsidR="00071AEF" w:rsidRPr="00CC3D6B" w:rsidRDefault="00071AEF" w:rsidP="0010493F">
            <w:pPr>
              <w:pStyle w:val="Style10"/>
              <w:widowControl/>
              <w:jc w:val="center"/>
              <w:rPr>
                <w:lang w:val="en-US"/>
              </w:rPr>
            </w:pPr>
            <w:r w:rsidRPr="00CC3D6B">
              <w:rPr>
                <w:lang w:val="en-US"/>
              </w:rPr>
              <w:t>24</w:t>
            </w:r>
          </w:p>
        </w:tc>
        <w:tc>
          <w:tcPr>
            <w:tcW w:w="2333" w:type="dxa"/>
          </w:tcPr>
          <w:p w:rsidR="00071AEF" w:rsidRPr="00CC3D6B" w:rsidRDefault="00071AEF" w:rsidP="0010493F">
            <w:pPr>
              <w:pStyle w:val="Style10"/>
              <w:widowControl/>
              <w:jc w:val="both"/>
            </w:pPr>
            <w:r w:rsidRPr="00CC3D6B">
              <w:t>2014 - 2020 metai</w:t>
            </w:r>
          </w:p>
        </w:tc>
      </w:tr>
    </w:tbl>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Default="00071AEF" w:rsidP="00CC32BD">
      <w:pPr>
        <w:pStyle w:val="Style30"/>
        <w:widowControl/>
        <w:spacing w:line="240" w:lineRule="auto"/>
        <w:rPr>
          <w:rStyle w:val="FontStyle40"/>
        </w:rPr>
      </w:pPr>
    </w:p>
    <w:p w:rsidR="00071AEF" w:rsidRPr="004E2C9F" w:rsidRDefault="00071AEF" w:rsidP="00CC32BD">
      <w:pPr>
        <w:pStyle w:val="Style30"/>
        <w:widowControl/>
        <w:spacing w:line="240" w:lineRule="auto"/>
        <w:rPr>
          <w:rStyle w:val="FontStyle43"/>
          <w:sz w:val="24"/>
          <w:szCs w:val="24"/>
        </w:rPr>
      </w:pPr>
      <w:r w:rsidRPr="004E2C9F">
        <w:rPr>
          <w:rStyle w:val="FontStyle40"/>
          <w:sz w:val="24"/>
          <w:szCs w:val="24"/>
        </w:rPr>
        <w:lastRenderedPageBreak/>
        <w:t xml:space="preserve">II PROGRAMA. </w:t>
      </w:r>
      <w:r w:rsidRPr="004E2C9F">
        <w:rPr>
          <w:rStyle w:val="FontStyle39"/>
          <w:b/>
          <w:bCs/>
          <w:sz w:val="24"/>
          <w:szCs w:val="24"/>
        </w:rPr>
        <w:t>Mokyklos aplinka.</w:t>
      </w:r>
    </w:p>
    <w:p w:rsidR="00071AEF" w:rsidRPr="001C4C81" w:rsidRDefault="00071AEF" w:rsidP="00CC32BD">
      <w:pPr>
        <w:pStyle w:val="Style30"/>
        <w:widowControl/>
        <w:spacing w:line="240" w:lineRule="auto"/>
        <w:rPr>
          <w:rStyle w:val="FontStyle43"/>
          <w:sz w:val="8"/>
          <w:szCs w:val="8"/>
        </w:rPr>
      </w:pPr>
    </w:p>
    <w:tbl>
      <w:tblPr>
        <w:tblW w:w="154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68"/>
        <w:gridCol w:w="3780"/>
        <w:gridCol w:w="3674"/>
        <w:gridCol w:w="1669"/>
        <w:gridCol w:w="2280"/>
      </w:tblGrid>
      <w:tr w:rsidR="00071AEF" w:rsidRPr="00914C07">
        <w:trPr>
          <w:trHeight w:val="276"/>
        </w:trPr>
        <w:tc>
          <w:tcPr>
            <w:tcW w:w="15471" w:type="dxa"/>
            <w:gridSpan w:val="5"/>
          </w:tcPr>
          <w:p w:rsidR="00071AEF" w:rsidRPr="00914C07" w:rsidRDefault="00071AEF" w:rsidP="0010493F">
            <w:pPr>
              <w:rPr>
                <w:rStyle w:val="FontStyle43"/>
                <w:b/>
                <w:bCs/>
              </w:rPr>
            </w:pPr>
            <w:r w:rsidRPr="004E2C9F">
              <w:rPr>
                <w:rStyle w:val="FontStyle40"/>
                <w:sz w:val="24"/>
                <w:szCs w:val="24"/>
              </w:rPr>
              <w:t>2 tikslas</w:t>
            </w:r>
            <w:r w:rsidRPr="00914C07">
              <w:rPr>
                <w:rStyle w:val="FontStyle40"/>
              </w:rPr>
              <w:t xml:space="preserve">. </w:t>
            </w:r>
            <w:r w:rsidRPr="00914C07">
              <w:rPr>
                <w:b/>
                <w:bCs/>
              </w:rPr>
              <w:t>Kurti saugią sėkmingam  ugdymui(si) pritaikytą aplinką.</w:t>
            </w:r>
          </w:p>
        </w:tc>
      </w:tr>
      <w:tr w:rsidR="00071AEF" w:rsidRPr="00914C07">
        <w:trPr>
          <w:trHeight w:val="357"/>
        </w:trPr>
        <w:tc>
          <w:tcPr>
            <w:tcW w:w="4068" w:type="dxa"/>
          </w:tcPr>
          <w:p w:rsidR="00071AEF" w:rsidRPr="004E2C9F" w:rsidRDefault="00071AEF" w:rsidP="0010493F">
            <w:pPr>
              <w:pStyle w:val="Style30"/>
              <w:widowControl/>
              <w:spacing w:before="19" w:line="240" w:lineRule="auto"/>
              <w:jc w:val="center"/>
              <w:rPr>
                <w:rStyle w:val="FontStyle43"/>
                <w:sz w:val="24"/>
                <w:szCs w:val="24"/>
              </w:rPr>
            </w:pPr>
            <w:r w:rsidRPr="004E2C9F">
              <w:rPr>
                <w:rStyle w:val="FontStyle43"/>
                <w:sz w:val="24"/>
                <w:szCs w:val="24"/>
              </w:rPr>
              <w:t>Uždaviniai</w:t>
            </w:r>
          </w:p>
          <w:p w:rsidR="00071AEF" w:rsidRPr="004E2C9F" w:rsidRDefault="00071AEF" w:rsidP="0010493F">
            <w:pPr>
              <w:pStyle w:val="Style10"/>
              <w:widowControl/>
              <w:jc w:val="center"/>
            </w:pPr>
          </w:p>
        </w:tc>
        <w:tc>
          <w:tcPr>
            <w:tcW w:w="3780" w:type="dxa"/>
          </w:tcPr>
          <w:p w:rsidR="00071AEF" w:rsidRPr="004E2C9F" w:rsidRDefault="00071AEF" w:rsidP="0010493F">
            <w:pPr>
              <w:pStyle w:val="Style30"/>
              <w:widowControl/>
              <w:spacing w:before="5" w:line="240" w:lineRule="auto"/>
              <w:jc w:val="center"/>
              <w:rPr>
                <w:rStyle w:val="FontStyle43"/>
                <w:sz w:val="24"/>
                <w:szCs w:val="24"/>
              </w:rPr>
            </w:pPr>
            <w:r w:rsidRPr="004E2C9F">
              <w:rPr>
                <w:rStyle w:val="FontStyle43"/>
                <w:sz w:val="24"/>
                <w:szCs w:val="24"/>
              </w:rPr>
              <w:t>Esamas rodiklis</w:t>
            </w:r>
          </w:p>
          <w:p w:rsidR="00071AEF" w:rsidRPr="004E2C9F" w:rsidRDefault="00071AEF" w:rsidP="0010493F">
            <w:pPr>
              <w:pStyle w:val="Style10"/>
              <w:widowControl/>
              <w:jc w:val="center"/>
            </w:pPr>
          </w:p>
        </w:tc>
        <w:tc>
          <w:tcPr>
            <w:tcW w:w="3674" w:type="dxa"/>
          </w:tcPr>
          <w:p w:rsidR="00071AEF" w:rsidRPr="004E2C9F" w:rsidRDefault="00071AEF" w:rsidP="0010493F">
            <w:pPr>
              <w:pStyle w:val="Style10"/>
              <w:widowControl/>
              <w:jc w:val="center"/>
            </w:pPr>
            <w:r w:rsidRPr="004E2C9F">
              <w:rPr>
                <w:rStyle w:val="FontStyle43"/>
                <w:sz w:val="24"/>
                <w:szCs w:val="24"/>
              </w:rPr>
              <w:t>Planuojamas rezultatas</w:t>
            </w:r>
          </w:p>
        </w:tc>
        <w:tc>
          <w:tcPr>
            <w:tcW w:w="1669" w:type="dxa"/>
          </w:tcPr>
          <w:p w:rsidR="00071AEF" w:rsidRDefault="00071AEF" w:rsidP="0010493F">
            <w:pPr>
              <w:pStyle w:val="Style28"/>
              <w:widowControl/>
              <w:spacing w:line="223" w:lineRule="exact"/>
              <w:jc w:val="center"/>
              <w:rPr>
                <w:rStyle w:val="FontStyle43"/>
                <w:sz w:val="24"/>
                <w:szCs w:val="24"/>
              </w:rPr>
            </w:pPr>
            <w:r w:rsidRPr="004E2C9F">
              <w:rPr>
                <w:rStyle w:val="FontStyle43"/>
                <w:sz w:val="24"/>
                <w:szCs w:val="24"/>
              </w:rPr>
              <w:t xml:space="preserve">Finansinių išteklių poreikis </w:t>
            </w:r>
          </w:p>
          <w:p w:rsidR="00071AEF" w:rsidRPr="004E2C9F" w:rsidRDefault="00071AEF" w:rsidP="0010493F">
            <w:pPr>
              <w:pStyle w:val="Style28"/>
              <w:widowControl/>
              <w:spacing w:line="223" w:lineRule="exact"/>
              <w:jc w:val="center"/>
            </w:pPr>
            <w:r w:rsidRPr="004E2C9F">
              <w:rPr>
                <w:rStyle w:val="FontStyle43"/>
                <w:sz w:val="24"/>
                <w:szCs w:val="24"/>
              </w:rPr>
              <w:t>(tūkst. Lt)</w:t>
            </w:r>
          </w:p>
        </w:tc>
        <w:tc>
          <w:tcPr>
            <w:tcW w:w="2280" w:type="dxa"/>
          </w:tcPr>
          <w:p w:rsidR="00071AEF" w:rsidRPr="004E2C9F" w:rsidRDefault="00071AEF" w:rsidP="0010493F">
            <w:pPr>
              <w:pStyle w:val="Style28"/>
              <w:widowControl/>
              <w:spacing w:before="7" w:line="216" w:lineRule="exact"/>
              <w:jc w:val="center"/>
            </w:pPr>
            <w:r w:rsidRPr="004E2C9F">
              <w:rPr>
                <w:rStyle w:val="FontStyle43"/>
                <w:sz w:val="24"/>
                <w:szCs w:val="24"/>
              </w:rPr>
              <w:t>Planuojamas įgyvendinimo laikas</w:t>
            </w:r>
          </w:p>
        </w:tc>
      </w:tr>
      <w:tr w:rsidR="00071AEF" w:rsidRPr="00914C07">
        <w:trPr>
          <w:trHeight w:val="188"/>
        </w:trPr>
        <w:tc>
          <w:tcPr>
            <w:tcW w:w="4068" w:type="dxa"/>
          </w:tcPr>
          <w:p w:rsidR="00071AEF" w:rsidRPr="00914C07" w:rsidRDefault="00071AEF" w:rsidP="0010493F">
            <w:pPr>
              <w:pStyle w:val="Style30"/>
              <w:widowControl/>
              <w:spacing w:before="19" w:line="240" w:lineRule="auto"/>
              <w:jc w:val="center"/>
              <w:rPr>
                <w:rStyle w:val="FontStyle43"/>
                <w:sz w:val="20"/>
                <w:szCs w:val="20"/>
              </w:rPr>
            </w:pPr>
            <w:r w:rsidRPr="00914C07">
              <w:rPr>
                <w:rStyle w:val="FontStyle43"/>
                <w:sz w:val="20"/>
                <w:szCs w:val="20"/>
              </w:rPr>
              <w:t>1</w:t>
            </w:r>
          </w:p>
        </w:tc>
        <w:tc>
          <w:tcPr>
            <w:tcW w:w="3780" w:type="dxa"/>
          </w:tcPr>
          <w:p w:rsidR="00071AEF" w:rsidRPr="00914C07" w:rsidRDefault="00071AEF" w:rsidP="0010493F">
            <w:pPr>
              <w:pStyle w:val="Style30"/>
              <w:widowControl/>
              <w:spacing w:before="5" w:line="240" w:lineRule="auto"/>
              <w:jc w:val="center"/>
              <w:rPr>
                <w:rStyle w:val="FontStyle43"/>
                <w:sz w:val="20"/>
                <w:szCs w:val="20"/>
              </w:rPr>
            </w:pPr>
            <w:r w:rsidRPr="00914C07">
              <w:rPr>
                <w:rStyle w:val="FontStyle43"/>
                <w:sz w:val="20"/>
                <w:szCs w:val="20"/>
              </w:rPr>
              <w:t>2</w:t>
            </w:r>
          </w:p>
        </w:tc>
        <w:tc>
          <w:tcPr>
            <w:tcW w:w="3674" w:type="dxa"/>
          </w:tcPr>
          <w:p w:rsidR="00071AEF" w:rsidRPr="00914C07" w:rsidRDefault="00071AEF" w:rsidP="0010493F">
            <w:pPr>
              <w:pStyle w:val="Style10"/>
              <w:widowControl/>
              <w:jc w:val="center"/>
              <w:rPr>
                <w:rStyle w:val="FontStyle43"/>
                <w:sz w:val="20"/>
                <w:szCs w:val="20"/>
              </w:rPr>
            </w:pPr>
            <w:r w:rsidRPr="00914C07">
              <w:rPr>
                <w:rStyle w:val="FontStyle43"/>
                <w:sz w:val="20"/>
                <w:szCs w:val="20"/>
              </w:rPr>
              <w:t>3</w:t>
            </w:r>
          </w:p>
        </w:tc>
        <w:tc>
          <w:tcPr>
            <w:tcW w:w="1669" w:type="dxa"/>
          </w:tcPr>
          <w:p w:rsidR="00071AEF" w:rsidRPr="00914C07" w:rsidRDefault="00071AEF" w:rsidP="0010493F">
            <w:pPr>
              <w:pStyle w:val="Style28"/>
              <w:widowControl/>
              <w:spacing w:line="223" w:lineRule="exact"/>
              <w:jc w:val="center"/>
              <w:rPr>
                <w:rStyle w:val="FontStyle43"/>
                <w:sz w:val="20"/>
                <w:szCs w:val="20"/>
              </w:rPr>
            </w:pPr>
            <w:r w:rsidRPr="00914C07">
              <w:rPr>
                <w:rStyle w:val="FontStyle43"/>
                <w:sz w:val="20"/>
                <w:szCs w:val="20"/>
              </w:rPr>
              <w:t>4</w:t>
            </w:r>
          </w:p>
        </w:tc>
        <w:tc>
          <w:tcPr>
            <w:tcW w:w="2280" w:type="dxa"/>
          </w:tcPr>
          <w:p w:rsidR="00071AEF" w:rsidRPr="00914C07" w:rsidRDefault="00071AEF" w:rsidP="0010493F">
            <w:pPr>
              <w:pStyle w:val="Style28"/>
              <w:widowControl/>
              <w:spacing w:before="7" w:line="216" w:lineRule="exact"/>
              <w:jc w:val="center"/>
              <w:rPr>
                <w:rStyle w:val="FontStyle43"/>
                <w:sz w:val="20"/>
                <w:szCs w:val="20"/>
              </w:rPr>
            </w:pPr>
            <w:r w:rsidRPr="00914C07">
              <w:rPr>
                <w:rStyle w:val="FontStyle43"/>
                <w:sz w:val="20"/>
                <w:szCs w:val="20"/>
              </w:rPr>
              <w:t>5</w:t>
            </w:r>
          </w:p>
        </w:tc>
      </w:tr>
      <w:tr w:rsidR="00071AEF" w:rsidRPr="00914C07">
        <w:trPr>
          <w:trHeight w:val="773"/>
        </w:trPr>
        <w:tc>
          <w:tcPr>
            <w:tcW w:w="4068" w:type="dxa"/>
          </w:tcPr>
          <w:p w:rsidR="00071AEF" w:rsidRPr="00914C07" w:rsidRDefault="00071AEF" w:rsidP="0010493F">
            <w:pPr>
              <w:pStyle w:val="Style30"/>
              <w:widowControl/>
              <w:spacing w:line="216" w:lineRule="exact"/>
              <w:jc w:val="left"/>
            </w:pPr>
            <w:r w:rsidRPr="00914C07">
              <w:t>Atnaujinti meno mokyklos vidaus ir išorės erdves.</w:t>
            </w:r>
          </w:p>
        </w:tc>
        <w:tc>
          <w:tcPr>
            <w:tcW w:w="3780" w:type="dxa"/>
          </w:tcPr>
          <w:p w:rsidR="00071AEF" w:rsidRPr="004E2C9F" w:rsidRDefault="00071AEF" w:rsidP="00273F10">
            <w:pPr>
              <w:pStyle w:val="Style10"/>
              <w:widowControl/>
              <w:jc w:val="both"/>
            </w:pPr>
            <w:r w:rsidRPr="004E2C9F">
              <w:rPr>
                <w:rStyle w:val="FontStyle43"/>
                <w:sz w:val="24"/>
                <w:szCs w:val="24"/>
              </w:rPr>
              <w:t>Klasėse reikalingas remontas, nauji baldai, durys su garso izoliacija. Mokyklos koridoriuje būtina įrengti poilsio zoną mokiniams, kurie laukia pamokų.</w:t>
            </w:r>
          </w:p>
        </w:tc>
        <w:tc>
          <w:tcPr>
            <w:tcW w:w="3674" w:type="dxa"/>
          </w:tcPr>
          <w:p w:rsidR="00071AEF" w:rsidRPr="00914C07" w:rsidRDefault="00071AEF" w:rsidP="00273F10">
            <w:pPr>
              <w:pStyle w:val="Style10"/>
              <w:widowControl/>
              <w:jc w:val="both"/>
            </w:pPr>
            <w:r w:rsidRPr="00914C07">
              <w:t>Patrauklios mokyklos vidaus ir išorės erdvės.</w:t>
            </w:r>
          </w:p>
        </w:tc>
        <w:tc>
          <w:tcPr>
            <w:tcW w:w="1669" w:type="dxa"/>
          </w:tcPr>
          <w:p w:rsidR="00071AEF" w:rsidRPr="00914C07" w:rsidRDefault="00071AEF" w:rsidP="0010493F">
            <w:pPr>
              <w:pStyle w:val="Style10"/>
              <w:widowControl/>
              <w:jc w:val="center"/>
            </w:pPr>
            <w:r w:rsidRPr="00914C07">
              <w:t>300</w:t>
            </w:r>
          </w:p>
        </w:tc>
        <w:tc>
          <w:tcPr>
            <w:tcW w:w="2280" w:type="dxa"/>
          </w:tcPr>
          <w:p w:rsidR="00071AEF" w:rsidRPr="00914C07" w:rsidRDefault="00071AEF" w:rsidP="0010493F">
            <w:pPr>
              <w:pStyle w:val="Style10"/>
              <w:widowControl/>
              <w:jc w:val="both"/>
            </w:pPr>
            <w:r w:rsidRPr="00914C07">
              <w:t>2015-2019 metai</w:t>
            </w:r>
          </w:p>
        </w:tc>
      </w:tr>
      <w:tr w:rsidR="00071AEF" w:rsidRPr="00914C07">
        <w:trPr>
          <w:trHeight w:val="273"/>
        </w:trPr>
        <w:tc>
          <w:tcPr>
            <w:tcW w:w="4068" w:type="dxa"/>
          </w:tcPr>
          <w:p w:rsidR="00071AEF" w:rsidRPr="00914C07" w:rsidRDefault="00071AEF" w:rsidP="0010493F">
            <w:pPr>
              <w:tabs>
                <w:tab w:val="left" w:pos="993"/>
              </w:tabs>
            </w:pPr>
            <w:r w:rsidRPr="00914C07">
              <w:t>Gerinti mokyklos materialinę bazę.</w:t>
            </w:r>
          </w:p>
          <w:p w:rsidR="00071AEF" w:rsidRPr="00914C07" w:rsidRDefault="00071AEF" w:rsidP="0010493F">
            <w:pPr>
              <w:tabs>
                <w:tab w:val="left" w:pos="993"/>
              </w:tabs>
            </w:pPr>
          </w:p>
        </w:tc>
        <w:tc>
          <w:tcPr>
            <w:tcW w:w="3780" w:type="dxa"/>
          </w:tcPr>
          <w:p w:rsidR="00071AEF" w:rsidRPr="004E2C9F" w:rsidRDefault="00071AEF" w:rsidP="00273F10">
            <w:pPr>
              <w:jc w:val="both"/>
            </w:pPr>
            <w:r w:rsidRPr="004E2C9F">
              <w:t xml:space="preserve">Mokyklos ugdymo </w:t>
            </w:r>
            <w:r>
              <w:t xml:space="preserve">priemonės nebeatitinka </w:t>
            </w:r>
            <w:r w:rsidRPr="004E2C9F">
              <w:t>šiuolaikinių reikalavimų, pasenę muzikos instrumentai, kompiuterinė technika, kelionėms į konkursus ir koncertus reikalingas mikroautobusas.</w:t>
            </w:r>
          </w:p>
        </w:tc>
        <w:tc>
          <w:tcPr>
            <w:tcW w:w="3674" w:type="dxa"/>
          </w:tcPr>
          <w:p w:rsidR="00071AEF" w:rsidRPr="00914C07" w:rsidRDefault="00071AEF" w:rsidP="00273F10">
            <w:pPr>
              <w:pStyle w:val="Style10"/>
              <w:widowControl/>
              <w:jc w:val="both"/>
            </w:pPr>
            <w:r w:rsidRPr="00914C07">
              <w:t>Modernūs šiuolaikiški kabinetai praturtinti naujomis priemonėmis, muzikos instrumentais, kompiuterine technika, mokykla turi autobusą.</w:t>
            </w:r>
          </w:p>
        </w:tc>
        <w:tc>
          <w:tcPr>
            <w:tcW w:w="1669" w:type="dxa"/>
          </w:tcPr>
          <w:p w:rsidR="00071AEF" w:rsidRPr="00914C07" w:rsidRDefault="00071AEF" w:rsidP="0010493F">
            <w:pPr>
              <w:pStyle w:val="Style10"/>
              <w:widowControl/>
              <w:jc w:val="center"/>
            </w:pPr>
            <w:r w:rsidRPr="00914C07">
              <w:t>200</w:t>
            </w:r>
          </w:p>
        </w:tc>
        <w:tc>
          <w:tcPr>
            <w:tcW w:w="2280" w:type="dxa"/>
          </w:tcPr>
          <w:p w:rsidR="00071AEF" w:rsidRPr="00914C07" w:rsidRDefault="00071AEF" w:rsidP="0010493F">
            <w:pPr>
              <w:pStyle w:val="Style10"/>
              <w:widowControl/>
              <w:jc w:val="both"/>
            </w:pPr>
            <w:r w:rsidRPr="00914C07">
              <w:t>2015-2019 matai</w:t>
            </w:r>
          </w:p>
        </w:tc>
      </w:tr>
      <w:tr w:rsidR="00071AEF" w:rsidRPr="00CC3D6B">
        <w:trPr>
          <w:trHeight w:val="273"/>
        </w:trPr>
        <w:tc>
          <w:tcPr>
            <w:tcW w:w="4068" w:type="dxa"/>
          </w:tcPr>
          <w:p w:rsidR="00071AEF" w:rsidRPr="00CC3D6B" w:rsidRDefault="00071AEF" w:rsidP="0010493F">
            <w:pPr>
              <w:tabs>
                <w:tab w:val="left" w:pos="993"/>
              </w:tabs>
            </w:pPr>
            <w:r w:rsidRPr="00CC3D6B">
              <w:t>Siekti mokyklos pastato renovacijos.</w:t>
            </w:r>
          </w:p>
          <w:p w:rsidR="00071AEF" w:rsidRPr="00CC3D6B" w:rsidRDefault="00071AEF" w:rsidP="0010493F">
            <w:pPr>
              <w:tabs>
                <w:tab w:val="left" w:pos="993"/>
              </w:tabs>
            </w:pPr>
          </w:p>
        </w:tc>
        <w:tc>
          <w:tcPr>
            <w:tcW w:w="3780" w:type="dxa"/>
          </w:tcPr>
          <w:p w:rsidR="00071AEF" w:rsidRPr="00CC3D6B" w:rsidRDefault="00071AEF" w:rsidP="0010493F">
            <w:pPr>
              <w:pStyle w:val="Style10"/>
              <w:widowControl/>
              <w:jc w:val="both"/>
            </w:pPr>
            <w:r w:rsidRPr="00CC3D6B">
              <w:t>Siekiant šildymo efektyvumo, būtina apšiltinti mokyklos sienas ir stogą, suremontuoti mokyklos vidaus erdves.</w:t>
            </w:r>
          </w:p>
        </w:tc>
        <w:tc>
          <w:tcPr>
            <w:tcW w:w="3674" w:type="dxa"/>
          </w:tcPr>
          <w:p w:rsidR="00071AEF" w:rsidRPr="00CC3D6B" w:rsidRDefault="00071AEF" w:rsidP="0010493F">
            <w:pPr>
              <w:pStyle w:val="Style10"/>
              <w:widowControl/>
              <w:jc w:val="both"/>
            </w:pPr>
            <w:r w:rsidRPr="00CC3D6B">
              <w:t>Renovuotas mokyklos pastatas: apšiltintos, sienos ir stogas, suremontuotos klasės, salė, koridoriai.</w:t>
            </w:r>
          </w:p>
        </w:tc>
        <w:tc>
          <w:tcPr>
            <w:tcW w:w="1669" w:type="dxa"/>
          </w:tcPr>
          <w:p w:rsidR="00071AEF" w:rsidRPr="00CC3D6B" w:rsidRDefault="00071AEF" w:rsidP="0010493F">
            <w:pPr>
              <w:pStyle w:val="Style10"/>
              <w:widowControl/>
              <w:jc w:val="center"/>
            </w:pPr>
            <w:r w:rsidRPr="00CC3D6B">
              <w:t>500</w:t>
            </w:r>
          </w:p>
        </w:tc>
        <w:tc>
          <w:tcPr>
            <w:tcW w:w="2280" w:type="dxa"/>
          </w:tcPr>
          <w:p w:rsidR="00071AEF" w:rsidRPr="00CC3D6B" w:rsidRDefault="00071AEF" w:rsidP="0010493F">
            <w:pPr>
              <w:pStyle w:val="Style10"/>
              <w:widowControl/>
              <w:jc w:val="both"/>
            </w:pPr>
            <w:r w:rsidRPr="00CC3D6B">
              <w:t>Iki 2020 metų</w:t>
            </w:r>
          </w:p>
        </w:tc>
      </w:tr>
      <w:tr w:rsidR="00071AEF" w:rsidRPr="00CC3D6B">
        <w:trPr>
          <w:trHeight w:val="273"/>
        </w:trPr>
        <w:tc>
          <w:tcPr>
            <w:tcW w:w="4068" w:type="dxa"/>
          </w:tcPr>
          <w:p w:rsidR="00071AEF" w:rsidRPr="00CC3D6B" w:rsidRDefault="00071AEF" w:rsidP="0010493F">
            <w:pPr>
              <w:tabs>
                <w:tab w:val="left" w:pos="993"/>
              </w:tabs>
            </w:pPr>
            <w:r w:rsidRPr="00CC3D6B">
              <w:t>Gerinti mikroklimatą tarp vaikų, tėvų ir mokytojų, įtraukiant juos į įvairias ugdymo veiklas.</w:t>
            </w:r>
          </w:p>
          <w:p w:rsidR="00071AEF" w:rsidRPr="00CC3D6B" w:rsidRDefault="00071AEF" w:rsidP="0010493F">
            <w:pPr>
              <w:pStyle w:val="Style10"/>
              <w:widowControl/>
              <w:jc w:val="both"/>
            </w:pPr>
          </w:p>
        </w:tc>
        <w:tc>
          <w:tcPr>
            <w:tcW w:w="3780" w:type="dxa"/>
          </w:tcPr>
          <w:p w:rsidR="00071AEF" w:rsidRPr="00CC3D6B" w:rsidRDefault="00071AEF" w:rsidP="0010493F">
            <w:pPr>
              <w:pStyle w:val="Style10"/>
              <w:widowControl/>
              <w:jc w:val="both"/>
            </w:pPr>
            <w:r w:rsidRPr="00CC3D6B">
              <w:t xml:space="preserve">Tėvai dalyvauja mokyklos veikloje, tačiau dažniausiai yra kviečiami. Patys tėvai nerodo iniciatyvos aktyviai dalyvauti mokyklos veikloje, nėra sukurta darbo su tėvais strategija. </w:t>
            </w:r>
          </w:p>
        </w:tc>
        <w:tc>
          <w:tcPr>
            <w:tcW w:w="3674" w:type="dxa"/>
          </w:tcPr>
          <w:p w:rsidR="00071AEF" w:rsidRPr="00CC3D6B" w:rsidRDefault="00071AEF" w:rsidP="001C4C81">
            <w:pPr>
              <w:pStyle w:val="Style10"/>
              <w:widowControl/>
              <w:jc w:val="both"/>
            </w:pPr>
            <w:r w:rsidRPr="00CC3D6B">
              <w:t xml:space="preserve">Glaudus bendradarbiavimas su tėvais. Sistemingas informacijos </w:t>
            </w:r>
          </w:p>
          <w:p w:rsidR="00071AEF" w:rsidRPr="00CC3D6B" w:rsidRDefault="00071AEF" w:rsidP="001C4C81">
            <w:pPr>
              <w:pStyle w:val="Style10"/>
              <w:widowControl/>
              <w:jc w:val="both"/>
            </w:pPr>
            <w:r w:rsidRPr="00CC3D6B">
              <w:t>pateikimas mokinių tėvams ir visuomenei. Bendros mokinių, tėvų ir mokytojų veiklos rezultatus tėvai viešina mieste. Mokykla tampa patraukli mokiniams iš tolimesnių bendrojo ugdymo mokyklų. Mokykloje didėja mokinių skaičius.</w:t>
            </w:r>
          </w:p>
        </w:tc>
        <w:tc>
          <w:tcPr>
            <w:tcW w:w="1669" w:type="dxa"/>
          </w:tcPr>
          <w:p w:rsidR="00071AEF" w:rsidRPr="00CC3D6B" w:rsidRDefault="00071AEF" w:rsidP="0010493F">
            <w:pPr>
              <w:pStyle w:val="Style10"/>
              <w:widowControl/>
              <w:jc w:val="center"/>
            </w:pPr>
            <w:r>
              <w:t>Intelektualiniai resursai</w:t>
            </w:r>
          </w:p>
        </w:tc>
        <w:tc>
          <w:tcPr>
            <w:tcW w:w="2280" w:type="dxa"/>
          </w:tcPr>
          <w:p w:rsidR="00071AEF" w:rsidRPr="00CC3D6B" w:rsidRDefault="00071AEF" w:rsidP="0010493F">
            <w:pPr>
              <w:pStyle w:val="Style10"/>
              <w:widowControl/>
              <w:jc w:val="both"/>
            </w:pPr>
            <w:r w:rsidRPr="00CC3D6B">
              <w:t>2014-2017 metai</w:t>
            </w:r>
          </w:p>
        </w:tc>
      </w:tr>
    </w:tbl>
    <w:p w:rsidR="00071AEF" w:rsidRDefault="00071AEF" w:rsidP="00CC32BD">
      <w:pPr>
        <w:pStyle w:val="Style10"/>
        <w:widowControl/>
        <w:jc w:val="center"/>
        <w:rPr>
          <w:rStyle w:val="FontStyle40"/>
        </w:rPr>
      </w:pPr>
    </w:p>
    <w:p w:rsidR="00071AEF" w:rsidRDefault="00071AEF" w:rsidP="00CC32BD">
      <w:pPr>
        <w:pStyle w:val="Style10"/>
        <w:widowControl/>
        <w:jc w:val="center"/>
        <w:rPr>
          <w:rStyle w:val="FontStyle40"/>
          <w:sz w:val="24"/>
          <w:szCs w:val="24"/>
        </w:rPr>
      </w:pPr>
    </w:p>
    <w:p w:rsidR="00071AEF" w:rsidRDefault="00071AEF" w:rsidP="00CC32BD">
      <w:pPr>
        <w:pStyle w:val="Style10"/>
        <w:widowControl/>
        <w:jc w:val="center"/>
        <w:rPr>
          <w:rStyle w:val="FontStyle40"/>
          <w:sz w:val="24"/>
          <w:szCs w:val="24"/>
        </w:rPr>
      </w:pPr>
    </w:p>
    <w:p w:rsidR="00071AEF" w:rsidRPr="004E2C9F" w:rsidRDefault="00071AEF" w:rsidP="00CC32BD">
      <w:pPr>
        <w:pStyle w:val="Style10"/>
        <w:widowControl/>
        <w:jc w:val="center"/>
        <w:rPr>
          <w:rStyle w:val="FontStyle40"/>
          <w:sz w:val="24"/>
          <w:szCs w:val="24"/>
        </w:rPr>
      </w:pPr>
      <w:r w:rsidRPr="004E2C9F">
        <w:rPr>
          <w:rStyle w:val="FontStyle40"/>
          <w:sz w:val="24"/>
          <w:szCs w:val="24"/>
        </w:rPr>
        <w:lastRenderedPageBreak/>
        <w:t>PRIEMONIŲ APRAŠYMAS</w:t>
      </w:r>
    </w:p>
    <w:p w:rsidR="00071AEF" w:rsidRDefault="00071AEF" w:rsidP="00CC32BD">
      <w:pPr>
        <w:pStyle w:val="Style10"/>
        <w:widowControl/>
        <w:jc w:val="center"/>
        <w:rPr>
          <w:rStyle w:val="FontStyle40"/>
        </w:rPr>
      </w:pPr>
    </w:p>
    <w:tbl>
      <w:tblPr>
        <w:tblW w:w="152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69"/>
        <w:gridCol w:w="237"/>
        <w:gridCol w:w="46"/>
        <w:gridCol w:w="1676"/>
        <w:gridCol w:w="167"/>
        <w:gridCol w:w="1417"/>
        <w:gridCol w:w="1701"/>
        <w:gridCol w:w="1755"/>
        <w:gridCol w:w="1364"/>
        <w:gridCol w:w="1246"/>
        <w:gridCol w:w="1143"/>
        <w:gridCol w:w="1143"/>
      </w:tblGrid>
      <w:tr w:rsidR="00071AEF" w:rsidRPr="00EF1170">
        <w:trPr>
          <w:trHeight w:val="1093"/>
        </w:trPr>
        <w:tc>
          <w:tcPr>
            <w:tcW w:w="3606" w:type="dxa"/>
            <w:gridSpan w:val="2"/>
          </w:tcPr>
          <w:p w:rsidR="00071AEF" w:rsidRPr="004E2C9F" w:rsidRDefault="00071AEF" w:rsidP="0010493F">
            <w:pPr>
              <w:pStyle w:val="Style10"/>
              <w:widowControl/>
              <w:jc w:val="center"/>
            </w:pPr>
            <w:r w:rsidRPr="004E2C9F">
              <w:t>Priemonė</w:t>
            </w:r>
          </w:p>
        </w:tc>
        <w:tc>
          <w:tcPr>
            <w:tcW w:w="1889" w:type="dxa"/>
            <w:gridSpan w:val="3"/>
          </w:tcPr>
          <w:p w:rsidR="00071AEF" w:rsidRPr="004E2C9F" w:rsidRDefault="00071AEF" w:rsidP="0010493F">
            <w:pPr>
              <w:pStyle w:val="Style10"/>
              <w:widowControl/>
              <w:jc w:val="center"/>
            </w:pPr>
            <w:r w:rsidRPr="004E2C9F">
              <w:t>Pasiekimo indikatorius</w:t>
            </w:r>
          </w:p>
        </w:tc>
        <w:tc>
          <w:tcPr>
            <w:tcW w:w="1417" w:type="dxa"/>
          </w:tcPr>
          <w:p w:rsidR="00071AEF" w:rsidRPr="004E2C9F" w:rsidRDefault="00071AEF" w:rsidP="0010493F">
            <w:pPr>
              <w:pStyle w:val="Style10"/>
              <w:widowControl/>
              <w:jc w:val="center"/>
            </w:pPr>
            <w:r w:rsidRPr="004E2C9F">
              <w:t>Pasiekimo laikas</w:t>
            </w:r>
          </w:p>
        </w:tc>
        <w:tc>
          <w:tcPr>
            <w:tcW w:w="1701" w:type="dxa"/>
          </w:tcPr>
          <w:p w:rsidR="00071AEF" w:rsidRPr="004E2C9F" w:rsidRDefault="00071AEF" w:rsidP="0010493F">
            <w:pPr>
              <w:pStyle w:val="Style10"/>
              <w:widowControl/>
              <w:jc w:val="center"/>
            </w:pPr>
            <w:r w:rsidRPr="004E2C9F">
              <w:t>Atsakinga institucija</w:t>
            </w:r>
          </w:p>
        </w:tc>
        <w:tc>
          <w:tcPr>
            <w:tcW w:w="1755" w:type="dxa"/>
          </w:tcPr>
          <w:p w:rsidR="00071AEF" w:rsidRPr="004E2C9F" w:rsidRDefault="00071AEF" w:rsidP="0010493F">
            <w:pPr>
              <w:pStyle w:val="Style10"/>
              <w:widowControl/>
              <w:jc w:val="center"/>
            </w:pPr>
            <w:r>
              <w:t>Lėšų poreikis (tūkst.</w:t>
            </w:r>
            <w:r w:rsidRPr="004E2C9F">
              <w:t xml:space="preserve"> Lt)</w:t>
            </w:r>
          </w:p>
        </w:tc>
        <w:tc>
          <w:tcPr>
            <w:tcW w:w="1364" w:type="dxa"/>
          </w:tcPr>
          <w:p w:rsidR="00071AEF" w:rsidRPr="004E2C9F" w:rsidRDefault="00071AEF" w:rsidP="0010493F">
            <w:pPr>
              <w:pStyle w:val="Style10"/>
              <w:widowControl/>
              <w:jc w:val="center"/>
            </w:pPr>
            <w:r w:rsidRPr="004E2C9F">
              <w:t>Savivaldybės lėšos</w:t>
            </w:r>
          </w:p>
        </w:tc>
        <w:tc>
          <w:tcPr>
            <w:tcW w:w="1246" w:type="dxa"/>
          </w:tcPr>
          <w:p w:rsidR="00071AEF" w:rsidRPr="004E2C9F" w:rsidRDefault="00071AEF" w:rsidP="0010493F">
            <w:pPr>
              <w:pStyle w:val="Style10"/>
              <w:widowControl/>
              <w:jc w:val="center"/>
            </w:pPr>
            <w:r w:rsidRPr="004E2C9F">
              <w:t>Nacionalinio biudžeto lėšos</w:t>
            </w:r>
          </w:p>
        </w:tc>
        <w:tc>
          <w:tcPr>
            <w:tcW w:w="1143" w:type="dxa"/>
          </w:tcPr>
          <w:p w:rsidR="00071AEF" w:rsidRPr="004E2C9F" w:rsidRDefault="00071AEF" w:rsidP="0010493F">
            <w:pPr>
              <w:pStyle w:val="Style10"/>
              <w:widowControl/>
              <w:jc w:val="center"/>
            </w:pPr>
            <w:r w:rsidRPr="004E2C9F">
              <w:t>ES fondai, kita užsienio valstybės parama</w:t>
            </w:r>
          </w:p>
        </w:tc>
        <w:tc>
          <w:tcPr>
            <w:tcW w:w="1143" w:type="dxa"/>
          </w:tcPr>
          <w:p w:rsidR="00071AEF" w:rsidRPr="004E2C9F" w:rsidRDefault="00071AEF" w:rsidP="0010493F">
            <w:pPr>
              <w:pStyle w:val="Style10"/>
              <w:widowControl/>
              <w:jc w:val="center"/>
            </w:pPr>
            <w:r w:rsidRPr="004E2C9F">
              <w:t>Privačios lėšos</w:t>
            </w:r>
          </w:p>
        </w:tc>
      </w:tr>
      <w:tr w:rsidR="00071AEF" w:rsidRPr="00EF1170">
        <w:trPr>
          <w:trHeight w:val="70"/>
        </w:trPr>
        <w:tc>
          <w:tcPr>
            <w:tcW w:w="3606" w:type="dxa"/>
            <w:gridSpan w:val="2"/>
          </w:tcPr>
          <w:p w:rsidR="00071AEF" w:rsidRPr="00EF1170" w:rsidRDefault="00071AEF" w:rsidP="0010493F">
            <w:pPr>
              <w:pStyle w:val="Style10"/>
              <w:widowControl/>
              <w:jc w:val="center"/>
              <w:rPr>
                <w:sz w:val="20"/>
                <w:szCs w:val="20"/>
              </w:rPr>
            </w:pPr>
            <w:r w:rsidRPr="00EF1170">
              <w:rPr>
                <w:sz w:val="20"/>
                <w:szCs w:val="20"/>
              </w:rPr>
              <w:t>1</w:t>
            </w:r>
          </w:p>
        </w:tc>
        <w:tc>
          <w:tcPr>
            <w:tcW w:w="1889" w:type="dxa"/>
            <w:gridSpan w:val="3"/>
          </w:tcPr>
          <w:p w:rsidR="00071AEF" w:rsidRPr="00EF1170" w:rsidRDefault="00071AEF" w:rsidP="0010493F">
            <w:pPr>
              <w:pStyle w:val="Style10"/>
              <w:widowControl/>
              <w:jc w:val="center"/>
              <w:rPr>
                <w:sz w:val="20"/>
                <w:szCs w:val="20"/>
              </w:rPr>
            </w:pPr>
            <w:r w:rsidRPr="00EF1170">
              <w:rPr>
                <w:sz w:val="20"/>
                <w:szCs w:val="20"/>
              </w:rPr>
              <w:t>2</w:t>
            </w:r>
          </w:p>
        </w:tc>
        <w:tc>
          <w:tcPr>
            <w:tcW w:w="1417" w:type="dxa"/>
          </w:tcPr>
          <w:p w:rsidR="00071AEF" w:rsidRPr="00EF1170" w:rsidRDefault="00071AEF" w:rsidP="0010493F">
            <w:pPr>
              <w:pStyle w:val="Style10"/>
              <w:widowControl/>
              <w:jc w:val="center"/>
              <w:rPr>
                <w:sz w:val="20"/>
                <w:szCs w:val="20"/>
              </w:rPr>
            </w:pPr>
            <w:r w:rsidRPr="00EF1170">
              <w:rPr>
                <w:sz w:val="20"/>
                <w:szCs w:val="20"/>
              </w:rPr>
              <w:t>3</w:t>
            </w:r>
          </w:p>
        </w:tc>
        <w:tc>
          <w:tcPr>
            <w:tcW w:w="1701" w:type="dxa"/>
          </w:tcPr>
          <w:p w:rsidR="00071AEF" w:rsidRPr="00EF1170" w:rsidRDefault="00071AEF" w:rsidP="0010493F">
            <w:pPr>
              <w:pStyle w:val="Style10"/>
              <w:widowControl/>
              <w:jc w:val="center"/>
              <w:rPr>
                <w:sz w:val="20"/>
                <w:szCs w:val="20"/>
              </w:rPr>
            </w:pPr>
            <w:r w:rsidRPr="00EF1170">
              <w:rPr>
                <w:sz w:val="20"/>
                <w:szCs w:val="20"/>
              </w:rPr>
              <w:t>4</w:t>
            </w:r>
          </w:p>
        </w:tc>
        <w:tc>
          <w:tcPr>
            <w:tcW w:w="1755" w:type="dxa"/>
          </w:tcPr>
          <w:p w:rsidR="00071AEF" w:rsidRPr="00EF1170" w:rsidRDefault="00071AEF" w:rsidP="0010493F">
            <w:pPr>
              <w:pStyle w:val="Style10"/>
              <w:widowControl/>
              <w:jc w:val="center"/>
              <w:rPr>
                <w:sz w:val="20"/>
                <w:szCs w:val="20"/>
              </w:rPr>
            </w:pPr>
            <w:r w:rsidRPr="00EF1170">
              <w:rPr>
                <w:sz w:val="20"/>
                <w:szCs w:val="20"/>
              </w:rPr>
              <w:t>5</w:t>
            </w:r>
          </w:p>
        </w:tc>
        <w:tc>
          <w:tcPr>
            <w:tcW w:w="1364" w:type="dxa"/>
          </w:tcPr>
          <w:p w:rsidR="00071AEF" w:rsidRPr="00EF1170" w:rsidRDefault="00071AEF" w:rsidP="0010493F">
            <w:pPr>
              <w:pStyle w:val="Style10"/>
              <w:widowControl/>
              <w:jc w:val="center"/>
              <w:rPr>
                <w:sz w:val="20"/>
                <w:szCs w:val="20"/>
              </w:rPr>
            </w:pPr>
            <w:r w:rsidRPr="00EF1170">
              <w:rPr>
                <w:sz w:val="20"/>
                <w:szCs w:val="20"/>
              </w:rPr>
              <w:t>6</w:t>
            </w:r>
          </w:p>
        </w:tc>
        <w:tc>
          <w:tcPr>
            <w:tcW w:w="1246" w:type="dxa"/>
          </w:tcPr>
          <w:p w:rsidR="00071AEF" w:rsidRPr="00EF1170" w:rsidRDefault="00071AEF" w:rsidP="0010493F">
            <w:pPr>
              <w:pStyle w:val="Style10"/>
              <w:widowControl/>
              <w:jc w:val="center"/>
              <w:rPr>
                <w:sz w:val="20"/>
                <w:szCs w:val="20"/>
              </w:rPr>
            </w:pPr>
            <w:r w:rsidRPr="00EF1170">
              <w:rPr>
                <w:sz w:val="20"/>
                <w:szCs w:val="20"/>
              </w:rPr>
              <w:t>7</w:t>
            </w:r>
          </w:p>
        </w:tc>
        <w:tc>
          <w:tcPr>
            <w:tcW w:w="1143" w:type="dxa"/>
          </w:tcPr>
          <w:p w:rsidR="00071AEF" w:rsidRPr="00EF1170" w:rsidRDefault="00071AEF" w:rsidP="0010493F">
            <w:pPr>
              <w:pStyle w:val="Style10"/>
              <w:widowControl/>
              <w:jc w:val="center"/>
              <w:rPr>
                <w:sz w:val="20"/>
                <w:szCs w:val="20"/>
              </w:rPr>
            </w:pPr>
            <w:r w:rsidRPr="00EF1170">
              <w:rPr>
                <w:sz w:val="20"/>
                <w:szCs w:val="20"/>
              </w:rPr>
              <w:t>8</w:t>
            </w:r>
          </w:p>
        </w:tc>
        <w:tc>
          <w:tcPr>
            <w:tcW w:w="1143" w:type="dxa"/>
          </w:tcPr>
          <w:p w:rsidR="00071AEF" w:rsidRPr="00EF1170" w:rsidRDefault="00071AEF" w:rsidP="0010493F">
            <w:pPr>
              <w:pStyle w:val="Style10"/>
              <w:widowControl/>
              <w:jc w:val="center"/>
              <w:rPr>
                <w:sz w:val="20"/>
                <w:szCs w:val="20"/>
              </w:rPr>
            </w:pPr>
            <w:r w:rsidRPr="00EF1170">
              <w:rPr>
                <w:sz w:val="20"/>
                <w:szCs w:val="20"/>
              </w:rPr>
              <w:t>9</w:t>
            </w:r>
          </w:p>
        </w:tc>
      </w:tr>
      <w:tr w:rsidR="00071AEF" w:rsidRPr="00EF1170">
        <w:trPr>
          <w:trHeight w:val="122"/>
        </w:trPr>
        <w:tc>
          <w:tcPr>
            <w:tcW w:w="15264" w:type="dxa"/>
            <w:gridSpan w:val="12"/>
          </w:tcPr>
          <w:p w:rsidR="00071AEF" w:rsidRPr="001C4C81" w:rsidRDefault="00071AEF" w:rsidP="0010493F">
            <w:pPr>
              <w:pStyle w:val="Style28"/>
              <w:widowControl/>
              <w:rPr>
                <w:rStyle w:val="FontStyle60"/>
                <w:b/>
                <w:bCs/>
                <w:sz w:val="10"/>
                <w:szCs w:val="10"/>
              </w:rPr>
            </w:pPr>
          </w:p>
          <w:p w:rsidR="00071AEF" w:rsidRDefault="00071AEF" w:rsidP="0010493F">
            <w:pPr>
              <w:pStyle w:val="Style28"/>
              <w:widowControl/>
              <w:rPr>
                <w:b/>
                <w:bCs/>
              </w:rPr>
            </w:pPr>
            <w:r w:rsidRPr="004E2C9F">
              <w:rPr>
                <w:rStyle w:val="FontStyle60"/>
                <w:b/>
                <w:bCs/>
                <w:sz w:val="24"/>
                <w:szCs w:val="24"/>
              </w:rPr>
              <w:t xml:space="preserve">1 Uždavinys: </w:t>
            </w:r>
            <w:r w:rsidRPr="004E2C9F">
              <w:rPr>
                <w:b/>
                <w:bCs/>
              </w:rPr>
              <w:t>Užtikrinti ugdymo programų diferencijavimą  ir tobulinimą.</w:t>
            </w:r>
          </w:p>
          <w:p w:rsidR="00071AEF" w:rsidRPr="001C4C81" w:rsidRDefault="00071AEF" w:rsidP="0010493F">
            <w:pPr>
              <w:pStyle w:val="Style28"/>
              <w:widowControl/>
              <w:rPr>
                <w:b/>
                <w:bCs/>
                <w:sz w:val="10"/>
                <w:szCs w:val="10"/>
              </w:rPr>
            </w:pPr>
          </w:p>
        </w:tc>
      </w:tr>
      <w:tr w:rsidR="00071AEF" w:rsidRPr="0016422C">
        <w:trPr>
          <w:trHeight w:val="1728"/>
        </w:trPr>
        <w:tc>
          <w:tcPr>
            <w:tcW w:w="3606" w:type="dxa"/>
            <w:gridSpan w:val="2"/>
          </w:tcPr>
          <w:p w:rsidR="00071AEF" w:rsidRPr="004E2C9F" w:rsidRDefault="00071AEF" w:rsidP="00F930B9">
            <w:pPr>
              <w:pStyle w:val="Style10"/>
              <w:widowControl/>
              <w:jc w:val="both"/>
            </w:pPr>
            <w:r w:rsidRPr="004E2C9F">
              <w:t>Rengti naujas ir patrauklias ugdymo programas, didinti pasirenkamųjų dalykų pasiūlą, naujų meno kolektyvų, įvairių sudėčių ansamblių kūrimas.</w:t>
            </w:r>
          </w:p>
        </w:tc>
        <w:tc>
          <w:tcPr>
            <w:tcW w:w="1889" w:type="dxa"/>
            <w:gridSpan w:val="3"/>
          </w:tcPr>
          <w:p w:rsidR="00071AEF" w:rsidRPr="004E2C9F" w:rsidRDefault="00071AEF" w:rsidP="00F930B9">
            <w:pPr>
              <w:pStyle w:val="Style30"/>
              <w:widowControl/>
              <w:spacing w:line="240" w:lineRule="auto"/>
              <w:jc w:val="center"/>
            </w:pPr>
            <w:r w:rsidRPr="004E2C9F">
              <w:t>Par</w:t>
            </w:r>
            <w:r>
              <w:t xml:space="preserve">engtos naujos ugdymo programos, didesnė pasirenkamųjų </w:t>
            </w:r>
            <w:r w:rsidRPr="004E2C9F">
              <w:t>dalykų pasiūla.</w:t>
            </w:r>
          </w:p>
        </w:tc>
        <w:tc>
          <w:tcPr>
            <w:tcW w:w="1417" w:type="dxa"/>
          </w:tcPr>
          <w:p w:rsidR="00071AEF" w:rsidRPr="004E2C9F" w:rsidRDefault="00071AEF" w:rsidP="00F930B9">
            <w:pPr>
              <w:pStyle w:val="Style10"/>
              <w:widowControl/>
              <w:jc w:val="center"/>
              <w:rPr>
                <w:lang w:val="en-US"/>
              </w:rPr>
            </w:pPr>
            <w:r w:rsidRPr="004E2C9F">
              <w:rPr>
                <w:lang w:val="en-US"/>
              </w:rPr>
              <w:t>2014-2018 metai</w:t>
            </w:r>
          </w:p>
        </w:tc>
        <w:tc>
          <w:tcPr>
            <w:tcW w:w="1701" w:type="dxa"/>
          </w:tcPr>
          <w:p w:rsidR="00071AEF" w:rsidRPr="004E2C9F" w:rsidRDefault="00071AEF" w:rsidP="00F930B9">
            <w:pPr>
              <w:pStyle w:val="Style10"/>
              <w:widowControl/>
              <w:jc w:val="center"/>
            </w:pPr>
            <w:r w:rsidRPr="004E2C9F">
              <w:t>Mokyklos administracija</w:t>
            </w:r>
          </w:p>
        </w:tc>
        <w:tc>
          <w:tcPr>
            <w:tcW w:w="1755" w:type="dxa"/>
          </w:tcPr>
          <w:p w:rsidR="00071AEF" w:rsidRPr="004E2C9F" w:rsidRDefault="00071AEF" w:rsidP="00F930B9">
            <w:pPr>
              <w:pStyle w:val="Style10"/>
              <w:widowControl/>
              <w:jc w:val="center"/>
            </w:pPr>
            <w:r w:rsidRPr="004E2C9F">
              <w:t>Intelektualiniai resursai</w:t>
            </w:r>
          </w:p>
        </w:tc>
        <w:tc>
          <w:tcPr>
            <w:tcW w:w="1364" w:type="dxa"/>
          </w:tcPr>
          <w:p w:rsidR="00071AEF" w:rsidRPr="0016422C" w:rsidRDefault="00071AEF" w:rsidP="0010493F">
            <w:pPr>
              <w:pStyle w:val="Style10"/>
              <w:widowControl/>
              <w:jc w:val="center"/>
            </w:pPr>
          </w:p>
        </w:tc>
        <w:tc>
          <w:tcPr>
            <w:tcW w:w="1246" w:type="dxa"/>
          </w:tcPr>
          <w:p w:rsidR="00071AEF" w:rsidRPr="0016422C" w:rsidRDefault="00071AEF" w:rsidP="0010493F">
            <w:pPr>
              <w:pStyle w:val="Style10"/>
              <w:widowControl/>
              <w:jc w:val="center"/>
            </w:pPr>
          </w:p>
        </w:tc>
        <w:tc>
          <w:tcPr>
            <w:tcW w:w="1143" w:type="dxa"/>
          </w:tcPr>
          <w:p w:rsidR="00071AEF" w:rsidRPr="0016422C" w:rsidRDefault="00071AEF" w:rsidP="0010493F">
            <w:pPr>
              <w:pStyle w:val="Style10"/>
              <w:widowControl/>
              <w:jc w:val="center"/>
            </w:pPr>
          </w:p>
        </w:tc>
        <w:tc>
          <w:tcPr>
            <w:tcW w:w="1143" w:type="dxa"/>
          </w:tcPr>
          <w:p w:rsidR="00071AEF" w:rsidRPr="0016422C" w:rsidRDefault="00071AEF" w:rsidP="0010493F">
            <w:pPr>
              <w:pStyle w:val="Style10"/>
              <w:widowControl/>
              <w:jc w:val="center"/>
            </w:pPr>
          </w:p>
        </w:tc>
      </w:tr>
      <w:tr w:rsidR="00071AEF" w:rsidRPr="0016422C">
        <w:trPr>
          <w:trHeight w:val="384"/>
        </w:trPr>
        <w:tc>
          <w:tcPr>
            <w:tcW w:w="3606" w:type="dxa"/>
            <w:gridSpan w:val="2"/>
          </w:tcPr>
          <w:p w:rsidR="00071AEF" w:rsidRPr="004E2C9F" w:rsidRDefault="00071AEF" w:rsidP="00F930B9">
            <w:pPr>
              <w:jc w:val="both"/>
            </w:pPr>
            <w:r w:rsidRPr="004E2C9F">
              <w:t>Diferencijuoti ugdymo turinį, siekiant, kad kiekvienas mokinys pasiektų kuo geresnių rezultatų.</w:t>
            </w:r>
          </w:p>
        </w:tc>
        <w:tc>
          <w:tcPr>
            <w:tcW w:w="1889" w:type="dxa"/>
            <w:gridSpan w:val="3"/>
          </w:tcPr>
          <w:p w:rsidR="00071AEF" w:rsidRPr="004E2C9F" w:rsidRDefault="00071AEF" w:rsidP="00F930B9">
            <w:pPr>
              <w:pStyle w:val="Style10"/>
              <w:widowControl/>
              <w:jc w:val="center"/>
            </w:pPr>
            <w:r w:rsidRPr="004E2C9F">
              <w:t>Diferecijuotas ugdymo turinys, aukšti mokinių rezultatai.</w:t>
            </w:r>
          </w:p>
        </w:tc>
        <w:tc>
          <w:tcPr>
            <w:tcW w:w="1417" w:type="dxa"/>
          </w:tcPr>
          <w:p w:rsidR="00071AEF" w:rsidRPr="004E2C9F" w:rsidRDefault="00071AEF" w:rsidP="00F930B9">
            <w:pPr>
              <w:pStyle w:val="Style10"/>
              <w:widowControl/>
              <w:jc w:val="center"/>
              <w:rPr>
                <w:lang w:val="en-US"/>
              </w:rPr>
            </w:pPr>
            <w:r w:rsidRPr="004E2C9F">
              <w:rPr>
                <w:lang w:val="en-US"/>
              </w:rPr>
              <w:t>2014-2018 metai</w:t>
            </w:r>
          </w:p>
        </w:tc>
        <w:tc>
          <w:tcPr>
            <w:tcW w:w="1701" w:type="dxa"/>
          </w:tcPr>
          <w:p w:rsidR="00071AEF" w:rsidRPr="004E2C9F" w:rsidRDefault="00071AEF" w:rsidP="00F930B9">
            <w:pPr>
              <w:pStyle w:val="Style10"/>
              <w:widowControl/>
              <w:jc w:val="center"/>
            </w:pPr>
            <w:r w:rsidRPr="004E2C9F">
              <w:t>Mokyklos administracija</w:t>
            </w:r>
          </w:p>
        </w:tc>
        <w:tc>
          <w:tcPr>
            <w:tcW w:w="1755" w:type="dxa"/>
          </w:tcPr>
          <w:p w:rsidR="00071AEF" w:rsidRPr="004E2C9F" w:rsidRDefault="00071AEF" w:rsidP="00F930B9">
            <w:pPr>
              <w:pStyle w:val="Style10"/>
              <w:widowControl/>
              <w:jc w:val="center"/>
            </w:pPr>
            <w:r w:rsidRPr="004E2C9F">
              <w:t>Intelektualiniai resursai</w:t>
            </w:r>
          </w:p>
        </w:tc>
        <w:tc>
          <w:tcPr>
            <w:tcW w:w="1364" w:type="dxa"/>
          </w:tcPr>
          <w:p w:rsidR="00071AEF" w:rsidRPr="0016422C" w:rsidRDefault="00071AEF" w:rsidP="0010493F">
            <w:pPr>
              <w:pStyle w:val="Style10"/>
              <w:widowControl/>
              <w:jc w:val="center"/>
            </w:pPr>
          </w:p>
        </w:tc>
        <w:tc>
          <w:tcPr>
            <w:tcW w:w="1246" w:type="dxa"/>
          </w:tcPr>
          <w:p w:rsidR="00071AEF" w:rsidRPr="0016422C" w:rsidRDefault="00071AEF" w:rsidP="0010493F">
            <w:pPr>
              <w:pStyle w:val="Style10"/>
              <w:widowControl/>
              <w:jc w:val="center"/>
            </w:pPr>
          </w:p>
        </w:tc>
        <w:tc>
          <w:tcPr>
            <w:tcW w:w="1143" w:type="dxa"/>
          </w:tcPr>
          <w:p w:rsidR="00071AEF" w:rsidRPr="0016422C" w:rsidRDefault="00071AEF" w:rsidP="0010493F">
            <w:pPr>
              <w:pStyle w:val="Style10"/>
              <w:widowControl/>
              <w:jc w:val="center"/>
            </w:pPr>
          </w:p>
        </w:tc>
        <w:tc>
          <w:tcPr>
            <w:tcW w:w="1143" w:type="dxa"/>
          </w:tcPr>
          <w:p w:rsidR="00071AEF" w:rsidRPr="0016422C" w:rsidRDefault="00071AEF" w:rsidP="0010493F">
            <w:pPr>
              <w:pStyle w:val="Style10"/>
              <w:widowControl/>
              <w:jc w:val="center"/>
            </w:pPr>
          </w:p>
        </w:tc>
      </w:tr>
      <w:tr w:rsidR="00071AEF" w:rsidRPr="002C3070">
        <w:trPr>
          <w:trHeight w:val="237"/>
        </w:trPr>
        <w:tc>
          <w:tcPr>
            <w:tcW w:w="15264" w:type="dxa"/>
            <w:gridSpan w:val="12"/>
          </w:tcPr>
          <w:p w:rsidR="00071AEF" w:rsidRPr="001C4C81" w:rsidRDefault="00071AEF" w:rsidP="0010493F">
            <w:pPr>
              <w:tabs>
                <w:tab w:val="left" w:pos="993"/>
              </w:tabs>
              <w:rPr>
                <w:rStyle w:val="FontStyle43"/>
                <w:b/>
                <w:bCs/>
                <w:i/>
                <w:iCs/>
                <w:sz w:val="10"/>
                <w:szCs w:val="10"/>
              </w:rPr>
            </w:pPr>
          </w:p>
          <w:p w:rsidR="00071AEF" w:rsidRDefault="00071AEF" w:rsidP="0010493F">
            <w:pPr>
              <w:tabs>
                <w:tab w:val="left" w:pos="993"/>
              </w:tabs>
              <w:rPr>
                <w:b/>
                <w:bCs/>
              </w:rPr>
            </w:pPr>
            <w:r w:rsidRPr="004E2C9F">
              <w:rPr>
                <w:rStyle w:val="FontStyle43"/>
                <w:b/>
                <w:bCs/>
                <w:i/>
                <w:iCs/>
                <w:sz w:val="24"/>
                <w:szCs w:val="24"/>
              </w:rPr>
              <w:t xml:space="preserve">2 Uždavinys: </w:t>
            </w:r>
            <w:r w:rsidRPr="004E2C9F">
              <w:rPr>
                <w:b/>
                <w:bCs/>
              </w:rPr>
              <w:t>Skatinti meninės kultūros sklaidą, plėtoti mokinių kompetencijas per saviraiškos poreikio tenkinimą.</w:t>
            </w:r>
          </w:p>
          <w:p w:rsidR="00071AEF" w:rsidRPr="001C4C81" w:rsidRDefault="00071AEF" w:rsidP="0010493F">
            <w:pPr>
              <w:tabs>
                <w:tab w:val="left" w:pos="993"/>
              </w:tabs>
              <w:rPr>
                <w:b/>
                <w:bCs/>
                <w:sz w:val="10"/>
                <w:szCs w:val="10"/>
              </w:rPr>
            </w:pPr>
          </w:p>
        </w:tc>
      </w:tr>
      <w:tr w:rsidR="00071AEF" w:rsidRPr="000120CB">
        <w:trPr>
          <w:trHeight w:val="288"/>
        </w:trPr>
        <w:tc>
          <w:tcPr>
            <w:tcW w:w="3606" w:type="dxa"/>
            <w:gridSpan w:val="2"/>
          </w:tcPr>
          <w:p w:rsidR="00071AEF" w:rsidRPr="004E2C9F" w:rsidRDefault="00071AEF" w:rsidP="00F930B9">
            <w:pPr>
              <w:pStyle w:val="Style28"/>
              <w:widowControl/>
              <w:tabs>
                <w:tab w:val="left" w:pos="2304"/>
              </w:tabs>
              <w:jc w:val="both"/>
              <w:rPr>
                <w:rStyle w:val="FontStyle43"/>
                <w:sz w:val="24"/>
                <w:szCs w:val="24"/>
              </w:rPr>
            </w:pPr>
            <w:r w:rsidRPr="004E2C9F">
              <w:rPr>
                <w:rStyle w:val="FontStyle43"/>
                <w:sz w:val="24"/>
                <w:szCs w:val="24"/>
              </w:rPr>
              <w:t xml:space="preserve">Plėtoti mokinių menines kompetencijas. </w:t>
            </w:r>
          </w:p>
        </w:tc>
        <w:tc>
          <w:tcPr>
            <w:tcW w:w="1889" w:type="dxa"/>
            <w:gridSpan w:val="3"/>
          </w:tcPr>
          <w:p w:rsidR="00071AEF" w:rsidRPr="004E2C9F" w:rsidRDefault="00071AEF" w:rsidP="00F930B9">
            <w:pPr>
              <w:pStyle w:val="Style10"/>
              <w:widowControl/>
              <w:jc w:val="center"/>
            </w:pPr>
            <w:r>
              <w:t xml:space="preserve">Mokiniai - </w:t>
            </w:r>
            <w:r w:rsidRPr="004E2C9F">
              <w:t>savarankiški, kūrybiški ir laisvos asmenybės.</w:t>
            </w:r>
          </w:p>
        </w:tc>
        <w:tc>
          <w:tcPr>
            <w:tcW w:w="1417" w:type="dxa"/>
          </w:tcPr>
          <w:p w:rsidR="00071AEF" w:rsidRPr="004E2C9F" w:rsidRDefault="00071AEF" w:rsidP="00F930B9">
            <w:pPr>
              <w:pStyle w:val="Style10"/>
              <w:widowControl/>
              <w:jc w:val="center"/>
              <w:rPr>
                <w:lang w:val="en-US"/>
              </w:rPr>
            </w:pPr>
            <w:r w:rsidRPr="004E2C9F">
              <w:rPr>
                <w:lang w:val="en-US"/>
              </w:rPr>
              <w:t>2014-2018 metai</w:t>
            </w:r>
          </w:p>
        </w:tc>
        <w:tc>
          <w:tcPr>
            <w:tcW w:w="1701" w:type="dxa"/>
          </w:tcPr>
          <w:p w:rsidR="00071AEF" w:rsidRPr="004E2C9F" w:rsidRDefault="00071AEF" w:rsidP="00F930B9">
            <w:pPr>
              <w:pStyle w:val="Style10"/>
              <w:widowControl/>
              <w:jc w:val="center"/>
            </w:pPr>
            <w:r w:rsidRPr="004E2C9F">
              <w:t>Mokyklos administracija</w:t>
            </w:r>
          </w:p>
        </w:tc>
        <w:tc>
          <w:tcPr>
            <w:tcW w:w="1755" w:type="dxa"/>
          </w:tcPr>
          <w:p w:rsidR="00071AEF" w:rsidRPr="004E2C9F" w:rsidRDefault="00071AEF" w:rsidP="00F930B9">
            <w:pPr>
              <w:pStyle w:val="Style10"/>
              <w:widowControl/>
              <w:jc w:val="center"/>
            </w:pPr>
            <w:r w:rsidRPr="004E2C9F">
              <w:t>Intelektualiniai resursai</w:t>
            </w:r>
          </w:p>
        </w:tc>
        <w:tc>
          <w:tcPr>
            <w:tcW w:w="1364" w:type="dxa"/>
          </w:tcPr>
          <w:p w:rsidR="00071AEF" w:rsidRPr="000120CB" w:rsidRDefault="00071AEF" w:rsidP="0010493F">
            <w:pPr>
              <w:pStyle w:val="Style10"/>
              <w:widowControl/>
              <w:jc w:val="center"/>
            </w:pPr>
          </w:p>
        </w:tc>
        <w:tc>
          <w:tcPr>
            <w:tcW w:w="1246" w:type="dxa"/>
          </w:tcPr>
          <w:p w:rsidR="00071AEF" w:rsidRPr="000120CB" w:rsidRDefault="00071AEF" w:rsidP="0010493F">
            <w:pPr>
              <w:pStyle w:val="Style10"/>
              <w:widowControl/>
              <w:jc w:val="center"/>
            </w:pPr>
          </w:p>
        </w:tc>
        <w:tc>
          <w:tcPr>
            <w:tcW w:w="1143" w:type="dxa"/>
          </w:tcPr>
          <w:p w:rsidR="00071AEF" w:rsidRPr="000120CB" w:rsidRDefault="00071AEF" w:rsidP="0010493F">
            <w:pPr>
              <w:pStyle w:val="Style10"/>
              <w:widowControl/>
              <w:jc w:val="center"/>
            </w:pPr>
          </w:p>
        </w:tc>
        <w:tc>
          <w:tcPr>
            <w:tcW w:w="1143" w:type="dxa"/>
          </w:tcPr>
          <w:p w:rsidR="00071AEF" w:rsidRPr="000120CB" w:rsidRDefault="00071AEF" w:rsidP="0010493F">
            <w:pPr>
              <w:pStyle w:val="Style10"/>
              <w:widowControl/>
              <w:jc w:val="center"/>
            </w:pPr>
          </w:p>
        </w:tc>
      </w:tr>
      <w:tr w:rsidR="00071AEF" w:rsidRPr="000120CB">
        <w:trPr>
          <w:trHeight w:val="288"/>
        </w:trPr>
        <w:tc>
          <w:tcPr>
            <w:tcW w:w="3606" w:type="dxa"/>
            <w:gridSpan w:val="2"/>
          </w:tcPr>
          <w:p w:rsidR="00071AEF" w:rsidRDefault="00071AEF" w:rsidP="0010493F">
            <w:pPr>
              <w:pStyle w:val="Style28"/>
              <w:widowControl/>
              <w:tabs>
                <w:tab w:val="left" w:pos="2304"/>
              </w:tabs>
              <w:jc w:val="both"/>
              <w:rPr>
                <w:rStyle w:val="FontStyle43"/>
                <w:sz w:val="24"/>
                <w:szCs w:val="24"/>
              </w:rPr>
            </w:pPr>
            <w:r w:rsidRPr="004E2C9F">
              <w:rPr>
                <w:rStyle w:val="FontStyle43"/>
                <w:sz w:val="24"/>
                <w:szCs w:val="24"/>
              </w:rPr>
              <w:t>Sudaryti sąlygas gabiems ir talentingiems mokiniams gilinti žinias, dalyvauti konkursuose, festivaliuose.</w:t>
            </w:r>
          </w:p>
          <w:p w:rsidR="00071AEF" w:rsidRPr="004E2C9F" w:rsidRDefault="00071AEF" w:rsidP="0010493F">
            <w:pPr>
              <w:pStyle w:val="Style28"/>
              <w:widowControl/>
              <w:tabs>
                <w:tab w:val="left" w:pos="2304"/>
              </w:tabs>
              <w:jc w:val="both"/>
              <w:rPr>
                <w:rStyle w:val="FontStyle43"/>
                <w:sz w:val="24"/>
                <w:szCs w:val="24"/>
              </w:rPr>
            </w:pPr>
          </w:p>
        </w:tc>
        <w:tc>
          <w:tcPr>
            <w:tcW w:w="1889" w:type="dxa"/>
            <w:gridSpan w:val="3"/>
          </w:tcPr>
          <w:p w:rsidR="00071AEF" w:rsidRPr="004E2C9F" w:rsidRDefault="00071AEF" w:rsidP="0010493F">
            <w:pPr>
              <w:pStyle w:val="Style10"/>
              <w:widowControl/>
              <w:jc w:val="center"/>
            </w:pPr>
            <w:r w:rsidRPr="004E2C9F">
              <w:t>Aktyvus dalyvavimas konkursuose ir festivaliuose.</w:t>
            </w:r>
          </w:p>
        </w:tc>
        <w:tc>
          <w:tcPr>
            <w:tcW w:w="1417" w:type="dxa"/>
          </w:tcPr>
          <w:p w:rsidR="00071AEF" w:rsidRPr="004E2C9F" w:rsidRDefault="00071AEF" w:rsidP="0010493F">
            <w:pPr>
              <w:pStyle w:val="Style10"/>
              <w:widowControl/>
              <w:jc w:val="center"/>
              <w:rPr>
                <w:lang w:val="en-US"/>
              </w:rPr>
            </w:pPr>
            <w:r w:rsidRPr="004E2C9F">
              <w:rPr>
                <w:lang w:val="en-US"/>
              </w:rPr>
              <w:t>2014-2020</w:t>
            </w:r>
            <w:r>
              <w:rPr>
                <w:lang w:val="en-US"/>
              </w:rPr>
              <w:t xml:space="preserve"> </w:t>
            </w:r>
            <w:r w:rsidRPr="004E2C9F">
              <w:rPr>
                <w:lang w:val="en-US"/>
              </w:rPr>
              <w:t>metai</w:t>
            </w:r>
          </w:p>
        </w:tc>
        <w:tc>
          <w:tcPr>
            <w:tcW w:w="1701" w:type="dxa"/>
          </w:tcPr>
          <w:p w:rsidR="00071AEF" w:rsidRPr="004E2C9F" w:rsidRDefault="00071AEF" w:rsidP="0010493F">
            <w:pPr>
              <w:pStyle w:val="Style10"/>
              <w:widowControl/>
              <w:jc w:val="center"/>
            </w:pPr>
            <w:r w:rsidRPr="004E2C9F">
              <w:t>Mokyklos administracija</w:t>
            </w:r>
          </w:p>
        </w:tc>
        <w:tc>
          <w:tcPr>
            <w:tcW w:w="1755" w:type="dxa"/>
          </w:tcPr>
          <w:p w:rsidR="00071AEF" w:rsidRPr="004E2C9F" w:rsidRDefault="00071AEF" w:rsidP="0010493F">
            <w:pPr>
              <w:pStyle w:val="Style10"/>
              <w:widowControl/>
              <w:jc w:val="center"/>
            </w:pPr>
            <w:r w:rsidRPr="004E2C9F">
              <w:t>Intelektualiniai resursai</w:t>
            </w:r>
          </w:p>
        </w:tc>
        <w:tc>
          <w:tcPr>
            <w:tcW w:w="1364" w:type="dxa"/>
          </w:tcPr>
          <w:p w:rsidR="00071AEF" w:rsidRPr="000120CB" w:rsidRDefault="00071AEF" w:rsidP="0010493F">
            <w:pPr>
              <w:pStyle w:val="Style10"/>
              <w:widowControl/>
              <w:jc w:val="center"/>
            </w:pPr>
          </w:p>
        </w:tc>
        <w:tc>
          <w:tcPr>
            <w:tcW w:w="1246" w:type="dxa"/>
          </w:tcPr>
          <w:p w:rsidR="00071AEF" w:rsidRPr="000120CB" w:rsidRDefault="00071AEF" w:rsidP="0010493F">
            <w:pPr>
              <w:pStyle w:val="Style10"/>
              <w:widowControl/>
              <w:jc w:val="center"/>
            </w:pPr>
          </w:p>
        </w:tc>
        <w:tc>
          <w:tcPr>
            <w:tcW w:w="1143" w:type="dxa"/>
          </w:tcPr>
          <w:p w:rsidR="00071AEF" w:rsidRPr="000120CB" w:rsidRDefault="00071AEF" w:rsidP="0010493F">
            <w:pPr>
              <w:pStyle w:val="Style10"/>
              <w:widowControl/>
              <w:jc w:val="center"/>
            </w:pPr>
          </w:p>
        </w:tc>
        <w:tc>
          <w:tcPr>
            <w:tcW w:w="1143" w:type="dxa"/>
          </w:tcPr>
          <w:p w:rsidR="00071AEF" w:rsidRPr="000120CB" w:rsidRDefault="00071AEF" w:rsidP="0010493F">
            <w:pPr>
              <w:pStyle w:val="Style10"/>
              <w:widowControl/>
              <w:jc w:val="center"/>
            </w:pPr>
          </w:p>
        </w:tc>
      </w:tr>
      <w:tr w:rsidR="00071AEF" w:rsidRPr="000120CB">
        <w:trPr>
          <w:trHeight w:val="288"/>
        </w:trPr>
        <w:tc>
          <w:tcPr>
            <w:tcW w:w="3606" w:type="dxa"/>
            <w:gridSpan w:val="2"/>
          </w:tcPr>
          <w:p w:rsidR="00071AEF" w:rsidRPr="004E2C9F" w:rsidRDefault="00071AEF" w:rsidP="0010493F">
            <w:pPr>
              <w:pStyle w:val="Style28"/>
              <w:widowControl/>
              <w:tabs>
                <w:tab w:val="left" w:pos="2304"/>
              </w:tabs>
              <w:jc w:val="both"/>
              <w:rPr>
                <w:rStyle w:val="FontStyle43"/>
                <w:sz w:val="24"/>
                <w:szCs w:val="24"/>
              </w:rPr>
            </w:pPr>
            <w:r>
              <w:rPr>
                <w:rStyle w:val="FontStyle43"/>
                <w:sz w:val="24"/>
                <w:szCs w:val="24"/>
              </w:rPr>
              <w:lastRenderedPageBreak/>
              <w:t>Skatinti mokyklos ben</w:t>
            </w:r>
            <w:r w:rsidRPr="004E2C9F">
              <w:rPr>
                <w:rStyle w:val="FontStyle43"/>
                <w:sz w:val="24"/>
                <w:szCs w:val="24"/>
              </w:rPr>
              <w:t>druomenę rengti projektus.</w:t>
            </w:r>
          </w:p>
        </w:tc>
        <w:tc>
          <w:tcPr>
            <w:tcW w:w="1889" w:type="dxa"/>
            <w:gridSpan w:val="3"/>
          </w:tcPr>
          <w:p w:rsidR="00071AEF" w:rsidRPr="004E2C9F" w:rsidRDefault="00071AEF" w:rsidP="00F930B9">
            <w:pPr>
              <w:pStyle w:val="Style10"/>
              <w:widowControl/>
              <w:jc w:val="center"/>
            </w:pPr>
            <w:r w:rsidRPr="004E2C9F">
              <w:t>Gautas projektų finansavimas skatina meninės kult</w:t>
            </w:r>
            <w:r w:rsidRPr="004E2C9F">
              <w:rPr>
                <w:lang w:val="en-US"/>
              </w:rPr>
              <w:t>ūros</w:t>
            </w:r>
            <w:r>
              <w:rPr>
                <w:lang w:val="en-US"/>
              </w:rPr>
              <w:t xml:space="preserve"> </w:t>
            </w:r>
            <w:r w:rsidRPr="004E2C9F">
              <w:rPr>
                <w:lang w:val="en-US"/>
              </w:rPr>
              <w:t>sklaidą</w:t>
            </w:r>
          </w:p>
        </w:tc>
        <w:tc>
          <w:tcPr>
            <w:tcW w:w="1417" w:type="dxa"/>
          </w:tcPr>
          <w:p w:rsidR="00071AEF" w:rsidRPr="004E2C9F" w:rsidRDefault="00071AEF" w:rsidP="00F930B9">
            <w:pPr>
              <w:pStyle w:val="Style10"/>
              <w:widowControl/>
              <w:jc w:val="center"/>
              <w:rPr>
                <w:lang w:val="en-US"/>
              </w:rPr>
            </w:pPr>
            <w:r w:rsidRPr="004E2C9F">
              <w:rPr>
                <w:lang w:val="en-US"/>
              </w:rPr>
              <w:t>Kasmet</w:t>
            </w:r>
          </w:p>
        </w:tc>
        <w:tc>
          <w:tcPr>
            <w:tcW w:w="1701" w:type="dxa"/>
          </w:tcPr>
          <w:p w:rsidR="00071AEF" w:rsidRPr="004E2C9F" w:rsidRDefault="00071AEF" w:rsidP="00F930B9">
            <w:pPr>
              <w:pStyle w:val="Style10"/>
              <w:widowControl/>
              <w:jc w:val="center"/>
            </w:pPr>
            <w:r w:rsidRPr="004E2C9F">
              <w:t>Mokyklos administracija, metodinė taryba</w:t>
            </w:r>
          </w:p>
        </w:tc>
        <w:tc>
          <w:tcPr>
            <w:tcW w:w="1755" w:type="dxa"/>
          </w:tcPr>
          <w:p w:rsidR="00071AEF" w:rsidRPr="004E2C9F" w:rsidRDefault="00071AEF" w:rsidP="00F930B9">
            <w:pPr>
              <w:pStyle w:val="Style10"/>
              <w:widowControl/>
              <w:jc w:val="center"/>
            </w:pPr>
            <w:r w:rsidRPr="004E2C9F">
              <w:t>Intelektualiniai resursai</w:t>
            </w:r>
          </w:p>
        </w:tc>
        <w:tc>
          <w:tcPr>
            <w:tcW w:w="1364" w:type="dxa"/>
          </w:tcPr>
          <w:p w:rsidR="00071AEF" w:rsidRPr="000120CB" w:rsidRDefault="00071AEF" w:rsidP="0010493F">
            <w:pPr>
              <w:pStyle w:val="Style10"/>
              <w:widowControl/>
              <w:jc w:val="center"/>
            </w:pPr>
          </w:p>
        </w:tc>
        <w:tc>
          <w:tcPr>
            <w:tcW w:w="1246" w:type="dxa"/>
          </w:tcPr>
          <w:p w:rsidR="00071AEF" w:rsidRPr="000120CB" w:rsidRDefault="00071AEF" w:rsidP="0010493F">
            <w:pPr>
              <w:pStyle w:val="Style10"/>
              <w:widowControl/>
              <w:jc w:val="center"/>
            </w:pPr>
          </w:p>
        </w:tc>
        <w:tc>
          <w:tcPr>
            <w:tcW w:w="1143" w:type="dxa"/>
          </w:tcPr>
          <w:p w:rsidR="00071AEF" w:rsidRPr="000120CB" w:rsidRDefault="00071AEF" w:rsidP="0010493F">
            <w:pPr>
              <w:pStyle w:val="Style10"/>
              <w:widowControl/>
              <w:jc w:val="center"/>
            </w:pPr>
          </w:p>
        </w:tc>
        <w:tc>
          <w:tcPr>
            <w:tcW w:w="1143" w:type="dxa"/>
          </w:tcPr>
          <w:p w:rsidR="00071AEF" w:rsidRPr="000120CB" w:rsidRDefault="00071AEF" w:rsidP="0010493F">
            <w:pPr>
              <w:pStyle w:val="Style10"/>
              <w:widowControl/>
              <w:jc w:val="center"/>
            </w:pPr>
          </w:p>
        </w:tc>
      </w:tr>
      <w:tr w:rsidR="00071AEF" w:rsidRPr="00CC3D6B">
        <w:trPr>
          <w:trHeight w:val="288"/>
        </w:trPr>
        <w:tc>
          <w:tcPr>
            <w:tcW w:w="15264" w:type="dxa"/>
            <w:gridSpan w:val="12"/>
          </w:tcPr>
          <w:p w:rsidR="00071AEF" w:rsidRPr="001C4C81" w:rsidRDefault="00071AEF" w:rsidP="0010493F">
            <w:pPr>
              <w:tabs>
                <w:tab w:val="left" w:pos="993"/>
              </w:tabs>
              <w:jc w:val="both"/>
              <w:rPr>
                <w:rStyle w:val="FontStyle43"/>
                <w:b/>
                <w:bCs/>
                <w:sz w:val="8"/>
                <w:szCs w:val="8"/>
              </w:rPr>
            </w:pPr>
          </w:p>
          <w:p w:rsidR="00071AEF" w:rsidRDefault="00071AEF" w:rsidP="0010493F">
            <w:pPr>
              <w:tabs>
                <w:tab w:val="left" w:pos="993"/>
              </w:tabs>
              <w:jc w:val="both"/>
              <w:rPr>
                <w:b/>
                <w:bCs/>
              </w:rPr>
            </w:pPr>
            <w:r w:rsidRPr="004E2C9F">
              <w:rPr>
                <w:rStyle w:val="FontStyle43"/>
                <w:b/>
                <w:bCs/>
                <w:sz w:val="24"/>
                <w:szCs w:val="24"/>
              </w:rPr>
              <w:t xml:space="preserve">3 uždavinys: : </w:t>
            </w:r>
            <w:r w:rsidRPr="004E2C9F">
              <w:rPr>
                <w:b/>
                <w:bCs/>
              </w:rPr>
              <w:t>Užtikrinti mokytojų profesinį tobulėjimą, plėtoti metodinę veiklą.</w:t>
            </w:r>
          </w:p>
          <w:p w:rsidR="00071AEF" w:rsidRPr="001C4C81" w:rsidRDefault="00071AEF" w:rsidP="0010493F">
            <w:pPr>
              <w:tabs>
                <w:tab w:val="left" w:pos="993"/>
              </w:tabs>
              <w:jc w:val="both"/>
              <w:rPr>
                <w:b/>
                <w:bCs/>
                <w:sz w:val="10"/>
                <w:szCs w:val="10"/>
              </w:rPr>
            </w:pPr>
          </w:p>
        </w:tc>
      </w:tr>
      <w:tr w:rsidR="00071AEF">
        <w:trPr>
          <w:trHeight w:val="1799"/>
        </w:trPr>
        <w:tc>
          <w:tcPr>
            <w:tcW w:w="3606" w:type="dxa"/>
            <w:gridSpan w:val="2"/>
          </w:tcPr>
          <w:p w:rsidR="00071AEF" w:rsidRDefault="00071AEF" w:rsidP="0010493F">
            <w:pPr>
              <w:pStyle w:val="Style28"/>
              <w:widowControl/>
              <w:tabs>
                <w:tab w:val="left" w:pos="2304"/>
              </w:tabs>
              <w:jc w:val="both"/>
              <w:rPr>
                <w:rStyle w:val="FontStyle43"/>
              </w:rPr>
            </w:pPr>
            <w:r w:rsidRPr="00410494">
              <w:t>Rengti kvalifikacijos tobulinimo seminarus mokykloje bei skatinti mokytojus dalintis gerąja darbo patirtimi</w:t>
            </w:r>
            <w:r>
              <w:t>, skatinti dalyvauti kvalifikacijos tobulinimo seminaruose.</w:t>
            </w:r>
          </w:p>
        </w:tc>
        <w:tc>
          <w:tcPr>
            <w:tcW w:w="1889" w:type="dxa"/>
            <w:gridSpan w:val="3"/>
          </w:tcPr>
          <w:p w:rsidR="00071AEF" w:rsidRDefault="00071AEF" w:rsidP="0010493F">
            <w:pPr>
              <w:pStyle w:val="Style10"/>
              <w:widowControl/>
              <w:jc w:val="center"/>
            </w:pPr>
            <w:r>
              <w:t>Aukšta mokytojų kvalifikacija</w:t>
            </w:r>
          </w:p>
        </w:tc>
        <w:tc>
          <w:tcPr>
            <w:tcW w:w="1417" w:type="dxa"/>
          </w:tcPr>
          <w:p w:rsidR="00071AEF" w:rsidRPr="006D5CF2" w:rsidRDefault="00071AEF" w:rsidP="0010493F">
            <w:pPr>
              <w:pStyle w:val="Style10"/>
              <w:widowControl/>
              <w:jc w:val="center"/>
              <w:rPr>
                <w:lang w:val="en-US"/>
              </w:rPr>
            </w:pPr>
            <w:r>
              <w:rPr>
                <w:lang w:val="en-US"/>
              </w:rPr>
              <w:t>2014-2017 metai</w:t>
            </w:r>
          </w:p>
        </w:tc>
        <w:tc>
          <w:tcPr>
            <w:tcW w:w="1701" w:type="dxa"/>
          </w:tcPr>
          <w:p w:rsidR="00071AEF" w:rsidRDefault="00071AEF" w:rsidP="0010493F">
            <w:pPr>
              <w:pStyle w:val="Style10"/>
              <w:widowControl/>
              <w:jc w:val="center"/>
            </w:pPr>
            <w:r>
              <w:t>Metodinė taryba</w:t>
            </w:r>
          </w:p>
        </w:tc>
        <w:tc>
          <w:tcPr>
            <w:tcW w:w="1755" w:type="dxa"/>
          </w:tcPr>
          <w:p w:rsidR="00071AEF" w:rsidRPr="006D5CF2" w:rsidRDefault="00071AEF" w:rsidP="0010493F">
            <w:pPr>
              <w:pStyle w:val="Style10"/>
              <w:widowControl/>
              <w:jc w:val="center"/>
              <w:rPr>
                <w:lang w:val="en-US"/>
              </w:rPr>
            </w:pPr>
            <w:r>
              <w:rPr>
                <w:lang w:val="en-US"/>
              </w:rPr>
              <w:t>24</w:t>
            </w:r>
          </w:p>
        </w:tc>
        <w:tc>
          <w:tcPr>
            <w:tcW w:w="1364" w:type="dxa"/>
          </w:tcPr>
          <w:p w:rsidR="00071AEF" w:rsidRDefault="00071AEF" w:rsidP="0010493F">
            <w:pPr>
              <w:pStyle w:val="Style10"/>
              <w:widowControl/>
              <w:jc w:val="center"/>
            </w:pPr>
            <w:r>
              <w:t>24</w:t>
            </w:r>
          </w:p>
        </w:tc>
        <w:tc>
          <w:tcPr>
            <w:tcW w:w="1246" w:type="dxa"/>
          </w:tcPr>
          <w:p w:rsidR="00071AEF" w:rsidRDefault="00071AEF" w:rsidP="0010493F">
            <w:pPr>
              <w:pStyle w:val="Style10"/>
              <w:widowControl/>
              <w:jc w:val="center"/>
            </w:pPr>
          </w:p>
        </w:tc>
        <w:tc>
          <w:tcPr>
            <w:tcW w:w="1143" w:type="dxa"/>
          </w:tcPr>
          <w:p w:rsidR="00071AEF" w:rsidRDefault="00071AEF" w:rsidP="0010493F">
            <w:pPr>
              <w:pStyle w:val="Style10"/>
              <w:widowControl/>
              <w:jc w:val="center"/>
            </w:pPr>
          </w:p>
        </w:tc>
        <w:tc>
          <w:tcPr>
            <w:tcW w:w="1143" w:type="dxa"/>
          </w:tcPr>
          <w:p w:rsidR="00071AEF" w:rsidRDefault="00071AEF" w:rsidP="0010493F">
            <w:pPr>
              <w:pStyle w:val="Style10"/>
              <w:widowControl/>
              <w:jc w:val="center"/>
            </w:pPr>
          </w:p>
        </w:tc>
      </w:tr>
      <w:tr w:rsidR="00071AEF" w:rsidRPr="006D5CF2">
        <w:trPr>
          <w:trHeight w:val="2112"/>
        </w:trPr>
        <w:tc>
          <w:tcPr>
            <w:tcW w:w="3606" w:type="dxa"/>
            <w:gridSpan w:val="2"/>
          </w:tcPr>
          <w:p w:rsidR="00071AEF" w:rsidRPr="004E2C9F" w:rsidRDefault="00071AEF" w:rsidP="0010493F">
            <w:pPr>
              <w:pStyle w:val="Style28"/>
              <w:widowControl/>
              <w:tabs>
                <w:tab w:val="left" w:pos="2304"/>
              </w:tabs>
              <w:jc w:val="both"/>
              <w:rPr>
                <w:rStyle w:val="FontStyle43"/>
                <w:sz w:val="24"/>
                <w:szCs w:val="24"/>
              </w:rPr>
            </w:pPr>
            <w:r w:rsidRPr="004E2C9F">
              <w:t>Ieškoti naujų darbo rezultatų sklaidos formų bei skatinti mokytojus dalyvauti projektinėje veikloje. Tobulini metodinės tarybos veiklą.</w:t>
            </w:r>
          </w:p>
        </w:tc>
        <w:tc>
          <w:tcPr>
            <w:tcW w:w="1889" w:type="dxa"/>
            <w:gridSpan w:val="3"/>
          </w:tcPr>
          <w:p w:rsidR="00071AEF" w:rsidRPr="004E2C9F" w:rsidRDefault="00071AEF" w:rsidP="0010493F">
            <w:pPr>
              <w:pStyle w:val="Style10"/>
              <w:widowControl/>
              <w:jc w:val="center"/>
            </w:pPr>
            <w:r w:rsidRPr="004E2C9F">
              <w:t>Pagerės mokytojų darbas, atrasime naujų darbo formų atitinkančių šių dienų reikalavimus,</w:t>
            </w:r>
          </w:p>
        </w:tc>
        <w:tc>
          <w:tcPr>
            <w:tcW w:w="1417" w:type="dxa"/>
          </w:tcPr>
          <w:p w:rsidR="00071AEF" w:rsidRPr="004E2C9F" w:rsidRDefault="00071AEF" w:rsidP="0010493F">
            <w:pPr>
              <w:pStyle w:val="Style10"/>
              <w:widowControl/>
              <w:jc w:val="center"/>
              <w:rPr>
                <w:lang w:val="en-US"/>
              </w:rPr>
            </w:pPr>
            <w:r w:rsidRPr="004E2C9F">
              <w:rPr>
                <w:lang w:val="en-US"/>
              </w:rPr>
              <w:t>2014-2017 metai</w:t>
            </w:r>
          </w:p>
        </w:tc>
        <w:tc>
          <w:tcPr>
            <w:tcW w:w="1701" w:type="dxa"/>
          </w:tcPr>
          <w:p w:rsidR="00071AEF" w:rsidRPr="004E2C9F" w:rsidRDefault="00071AEF" w:rsidP="0010493F">
            <w:pPr>
              <w:pStyle w:val="Style10"/>
              <w:widowControl/>
              <w:jc w:val="center"/>
            </w:pPr>
            <w:r w:rsidRPr="004E2C9F">
              <w:t>Metodinė taryba</w:t>
            </w:r>
          </w:p>
        </w:tc>
        <w:tc>
          <w:tcPr>
            <w:tcW w:w="1755" w:type="dxa"/>
          </w:tcPr>
          <w:p w:rsidR="00071AEF" w:rsidRPr="004E2C9F" w:rsidRDefault="00071AEF" w:rsidP="0010493F">
            <w:pPr>
              <w:pStyle w:val="Style10"/>
              <w:widowControl/>
              <w:jc w:val="center"/>
            </w:pPr>
            <w:r w:rsidRPr="004E2C9F">
              <w:t>Intelektualiniai resursai</w:t>
            </w:r>
          </w:p>
        </w:tc>
        <w:tc>
          <w:tcPr>
            <w:tcW w:w="1364" w:type="dxa"/>
          </w:tcPr>
          <w:p w:rsidR="00071AEF" w:rsidRPr="006D5CF2" w:rsidRDefault="00071AEF" w:rsidP="0010493F">
            <w:pPr>
              <w:pStyle w:val="Style10"/>
              <w:widowControl/>
              <w:jc w:val="center"/>
            </w:pPr>
          </w:p>
        </w:tc>
        <w:tc>
          <w:tcPr>
            <w:tcW w:w="1246" w:type="dxa"/>
          </w:tcPr>
          <w:p w:rsidR="00071AEF" w:rsidRPr="006D5CF2" w:rsidRDefault="00071AEF" w:rsidP="0010493F">
            <w:pPr>
              <w:pStyle w:val="Style10"/>
              <w:widowControl/>
              <w:jc w:val="center"/>
            </w:pPr>
          </w:p>
        </w:tc>
        <w:tc>
          <w:tcPr>
            <w:tcW w:w="1143" w:type="dxa"/>
          </w:tcPr>
          <w:p w:rsidR="00071AEF" w:rsidRPr="006D5CF2" w:rsidRDefault="00071AEF" w:rsidP="0010493F">
            <w:pPr>
              <w:pStyle w:val="Style10"/>
              <w:widowControl/>
              <w:jc w:val="center"/>
            </w:pPr>
          </w:p>
        </w:tc>
        <w:tc>
          <w:tcPr>
            <w:tcW w:w="1143" w:type="dxa"/>
          </w:tcPr>
          <w:p w:rsidR="00071AEF" w:rsidRPr="006D5CF2" w:rsidRDefault="00071AEF" w:rsidP="0010493F">
            <w:pPr>
              <w:pStyle w:val="Style10"/>
              <w:widowControl/>
              <w:jc w:val="center"/>
            </w:pPr>
          </w:p>
        </w:tc>
      </w:tr>
      <w:tr w:rsidR="00071AEF" w:rsidRPr="00CC3D6B">
        <w:trPr>
          <w:trHeight w:val="304"/>
        </w:trPr>
        <w:tc>
          <w:tcPr>
            <w:tcW w:w="15264" w:type="dxa"/>
            <w:gridSpan w:val="12"/>
          </w:tcPr>
          <w:p w:rsidR="00071AEF" w:rsidRPr="001C4C81" w:rsidRDefault="00071AEF" w:rsidP="0010493F">
            <w:pPr>
              <w:pStyle w:val="Style10"/>
              <w:widowControl/>
              <w:rPr>
                <w:rStyle w:val="FontStyle43"/>
                <w:b/>
                <w:bCs/>
                <w:sz w:val="8"/>
                <w:szCs w:val="8"/>
              </w:rPr>
            </w:pPr>
          </w:p>
          <w:p w:rsidR="00071AEF" w:rsidRDefault="00071AEF" w:rsidP="0010493F">
            <w:pPr>
              <w:pStyle w:val="Style10"/>
              <w:widowControl/>
              <w:rPr>
                <w:b/>
                <w:bCs/>
              </w:rPr>
            </w:pPr>
            <w:r w:rsidRPr="004E2C9F">
              <w:rPr>
                <w:rStyle w:val="FontStyle43"/>
                <w:b/>
                <w:bCs/>
                <w:sz w:val="24"/>
                <w:szCs w:val="24"/>
              </w:rPr>
              <w:t xml:space="preserve">4 uždavinys: </w:t>
            </w:r>
            <w:r w:rsidRPr="004E2C9F">
              <w:rPr>
                <w:b/>
                <w:bCs/>
              </w:rPr>
              <w:t>Atnaujinti meno mokyklos vidaus ir išorės erdves</w:t>
            </w:r>
          </w:p>
          <w:p w:rsidR="00071AEF" w:rsidRPr="001C4C81" w:rsidRDefault="00071AEF" w:rsidP="0010493F">
            <w:pPr>
              <w:pStyle w:val="Style10"/>
              <w:widowControl/>
              <w:rPr>
                <w:b/>
                <w:bCs/>
                <w:sz w:val="8"/>
                <w:szCs w:val="8"/>
              </w:rPr>
            </w:pPr>
          </w:p>
        </w:tc>
      </w:tr>
      <w:tr w:rsidR="00071AEF">
        <w:trPr>
          <w:trHeight w:val="1170"/>
        </w:trPr>
        <w:tc>
          <w:tcPr>
            <w:tcW w:w="3606" w:type="dxa"/>
            <w:gridSpan w:val="2"/>
          </w:tcPr>
          <w:p w:rsidR="00071AEF" w:rsidRPr="004E2C9F" w:rsidRDefault="00071AEF" w:rsidP="0010493F">
            <w:pPr>
              <w:pStyle w:val="Style28"/>
              <w:widowControl/>
              <w:tabs>
                <w:tab w:val="left" w:pos="2304"/>
              </w:tabs>
              <w:rPr>
                <w:rStyle w:val="FontStyle43"/>
                <w:sz w:val="24"/>
                <w:szCs w:val="24"/>
              </w:rPr>
            </w:pPr>
            <w:r w:rsidRPr="004E2C9F">
              <w:rPr>
                <w:rStyle w:val="FontStyle43"/>
                <w:sz w:val="24"/>
                <w:szCs w:val="24"/>
              </w:rPr>
              <w:t>Gerinti mokyklos vidaus ir išorės este</w:t>
            </w:r>
            <w:r>
              <w:rPr>
                <w:rStyle w:val="FontStyle43"/>
                <w:sz w:val="24"/>
                <w:szCs w:val="24"/>
              </w:rPr>
              <w:t>t</w:t>
            </w:r>
            <w:r w:rsidRPr="004E2C9F">
              <w:rPr>
                <w:rStyle w:val="FontStyle43"/>
                <w:sz w:val="24"/>
                <w:szCs w:val="24"/>
              </w:rPr>
              <w:t>inę išvaizdą.</w:t>
            </w:r>
          </w:p>
        </w:tc>
        <w:tc>
          <w:tcPr>
            <w:tcW w:w="1889" w:type="dxa"/>
            <w:gridSpan w:val="3"/>
          </w:tcPr>
          <w:p w:rsidR="00071AEF" w:rsidRPr="004E2C9F" w:rsidRDefault="00071AEF" w:rsidP="007C4E8F">
            <w:pPr>
              <w:pStyle w:val="Style10"/>
              <w:widowControl/>
              <w:jc w:val="center"/>
            </w:pPr>
            <w:r w:rsidRPr="004E2C9F">
              <w:t>Suremontuotos, patrauklios klasės, salė, koridoriai.</w:t>
            </w:r>
          </w:p>
        </w:tc>
        <w:tc>
          <w:tcPr>
            <w:tcW w:w="1417" w:type="dxa"/>
          </w:tcPr>
          <w:p w:rsidR="00071AEF" w:rsidRPr="004E2C9F" w:rsidRDefault="00071AEF" w:rsidP="007C4E8F">
            <w:pPr>
              <w:pStyle w:val="Style10"/>
              <w:widowControl/>
              <w:jc w:val="center"/>
              <w:rPr>
                <w:lang w:val="en-US"/>
              </w:rPr>
            </w:pPr>
            <w:r w:rsidRPr="004E2C9F">
              <w:rPr>
                <w:lang w:val="en-US"/>
              </w:rPr>
              <w:t>2014-2017 metai</w:t>
            </w:r>
          </w:p>
        </w:tc>
        <w:tc>
          <w:tcPr>
            <w:tcW w:w="1701" w:type="dxa"/>
          </w:tcPr>
          <w:p w:rsidR="00071AEF" w:rsidRPr="004E2C9F" w:rsidRDefault="00071AEF" w:rsidP="007C4E8F">
            <w:pPr>
              <w:pStyle w:val="Style10"/>
              <w:widowControl/>
              <w:jc w:val="center"/>
            </w:pPr>
            <w:r w:rsidRPr="004E2C9F">
              <w:t>Metodinė taryba</w:t>
            </w:r>
          </w:p>
        </w:tc>
        <w:tc>
          <w:tcPr>
            <w:tcW w:w="1755" w:type="dxa"/>
          </w:tcPr>
          <w:p w:rsidR="00071AEF" w:rsidRPr="004E2C9F" w:rsidRDefault="00071AEF" w:rsidP="007C4E8F">
            <w:pPr>
              <w:pStyle w:val="Style10"/>
              <w:widowControl/>
              <w:jc w:val="center"/>
              <w:rPr>
                <w:lang w:val="en-US"/>
              </w:rPr>
            </w:pPr>
            <w:r w:rsidRPr="004E2C9F">
              <w:rPr>
                <w:lang w:val="en-US"/>
              </w:rPr>
              <w:t>280</w:t>
            </w:r>
          </w:p>
        </w:tc>
        <w:tc>
          <w:tcPr>
            <w:tcW w:w="1364" w:type="dxa"/>
          </w:tcPr>
          <w:p w:rsidR="00071AEF" w:rsidRPr="004E2C9F" w:rsidRDefault="00071AEF" w:rsidP="007C4E8F">
            <w:pPr>
              <w:pStyle w:val="Style10"/>
              <w:widowControl/>
              <w:jc w:val="center"/>
            </w:pPr>
            <w:r w:rsidRPr="004E2C9F">
              <w:rPr>
                <w:lang w:val="en-US"/>
              </w:rPr>
              <w:t>280</w:t>
            </w:r>
          </w:p>
        </w:tc>
        <w:tc>
          <w:tcPr>
            <w:tcW w:w="1246" w:type="dxa"/>
          </w:tcPr>
          <w:p w:rsidR="00071AEF" w:rsidRDefault="00071AEF" w:rsidP="0010493F">
            <w:pPr>
              <w:pStyle w:val="Style10"/>
              <w:widowControl/>
            </w:pPr>
          </w:p>
        </w:tc>
        <w:tc>
          <w:tcPr>
            <w:tcW w:w="1143" w:type="dxa"/>
          </w:tcPr>
          <w:p w:rsidR="00071AEF" w:rsidRDefault="00071AEF" w:rsidP="0010493F">
            <w:pPr>
              <w:pStyle w:val="Style10"/>
              <w:widowControl/>
            </w:pPr>
          </w:p>
        </w:tc>
        <w:tc>
          <w:tcPr>
            <w:tcW w:w="1143" w:type="dxa"/>
          </w:tcPr>
          <w:p w:rsidR="00071AEF" w:rsidRDefault="00071AEF" w:rsidP="0010493F">
            <w:pPr>
              <w:pStyle w:val="Style10"/>
              <w:widowControl/>
            </w:pPr>
          </w:p>
        </w:tc>
      </w:tr>
      <w:tr w:rsidR="00071AEF">
        <w:trPr>
          <w:trHeight w:val="924"/>
        </w:trPr>
        <w:tc>
          <w:tcPr>
            <w:tcW w:w="3606" w:type="dxa"/>
            <w:gridSpan w:val="2"/>
          </w:tcPr>
          <w:p w:rsidR="00071AEF" w:rsidRPr="004E2C9F" w:rsidRDefault="00071AEF" w:rsidP="0010493F">
            <w:pPr>
              <w:pStyle w:val="Style28"/>
              <w:widowControl/>
              <w:tabs>
                <w:tab w:val="left" w:pos="2304"/>
              </w:tabs>
              <w:jc w:val="both"/>
              <w:rPr>
                <w:rStyle w:val="FontStyle43"/>
                <w:sz w:val="24"/>
                <w:szCs w:val="24"/>
              </w:rPr>
            </w:pPr>
            <w:r w:rsidRPr="004E2C9F">
              <w:rPr>
                <w:rStyle w:val="FontStyle43"/>
                <w:sz w:val="24"/>
                <w:szCs w:val="24"/>
              </w:rPr>
              <w:t>Įrengti erdves mokinių poilsiui.</w:t>
            </w:r>
          </w:p>
        </w:tc>
        <w:tc>
          <w:tcPr>
            <w:tcW w:w="1889" w:type="dxa"/>
            <w:gridSpan w:val="3"/>
          </w:tcPr>
          <w:p w:rsidR="00071AEF" w:rsidRPr="004E2C9F" w:rsidRDefault="00071AEF" w:rsidP="007C4E8F">
            <w:pPr>
              <w:pStyle w:val="Style10"/>
              <w:widowControl/>
              <w:jc w:val="center"/>
            </w:pPr>
            <w:r w:rsidRPr="004E2C9F">
              <w:t>Įrengtos poilsio erdvės mokiniams.</w:t>
            </w:r>
          </w:p>
        </w:tc>
        <w:tc>
          <w:tcPr>
            <w:tcW w:w="1417" w:type="dxa"/>
          </w:tcPr>
          <w:p w:rsidR="00071AEF" w:rsidRPr="004E2C9F" w:rsidRDefault="00071AEF" w:rsidP="007C4E8F">
            <w:pPr>
              <w:pStyle w:val="Style10"/>
              <w:widowControl/>
              <w:jc w:val="center"/>
              <w:rPr>
                <w:lang w:val="en-US"/>
              </w:rPr>
            </w:pPr>
            <w:r w:rsidRPr="004E2C9F">
              <w:rPr>
                <w:lang w:val="en-US"/>
              </w:rPr>
              <w:t>2014-2017 metai</w:t>
            </w:r>
          </w:p>
        </w:tc>
        <w:tc>
          <w:tcPr>
            <w:tcW w:w="1701" w:type="dxa"/>
          </w:tcPr>
          <w:p w:rsidR="00071AEF" w:rsidRPr="004E2C9F" w:rsidRDefault="00071AEF" w:rsidP="007C4E8F">
            <w:pPr>
              <w:pStyle w:val="Style10"/>
              <w:widowControl/>
              <w:jc w:val="center"/>
            </w:pPr>
            <w:r w:rsidRPr="004E2C9F">
              <w:t>Metodinė taryba</w:t>
            </w:r>
          </w:p>
        </w:tc>
        <w:tc>
          <w:tcPr>
            <w:tcW w:w="1755" w:type="dxa"/>
          </w:tcPr>
          <w:p w:rsidR="00071AEF" w:rsidRPr="004E2C9F" w:rsidRDefault="00071AEF" w:rsidP="007C4E8F">
            <w:pPr>
              <w:pStyle w:val="Style10"/>
              <w:widowControl/>
              <w:jc w:val="center"/>
            </w:pPr>
            <w:r w:rsidRPr="004E2C9F">
              <w:t>20</w:t>
            </w:r>
          </w:p>
        </w:tc>
        <w:tc>
          <w:tcPr>
            <w:tcW w:w="1364" w:type="dxa"/>
          </w:tcPr>
          <w:p w:rsidR="00071AEF" w:rsidRPr="004E2C9F" w:rsidRDefault="00071AEF" w:rsidP="007C4E8F">
            <w:pPr>
              <w:pStyle w:val="Style10"/>
              <w:widowControl/>
              <w:jc w:val="center"/>
            </w:pPr>
            <w:r w:rsidRPr="004E2C9F">
              <w:t>20</w:t>
            </w:r>
          </w:p>
        </w:tc>
        <w:tc>
          <w:tcPr>
            <w:tcW w:w="1246" w:type="dxa"/>
          </w:tcPr>
          <w:p w:rsidR="00071AEF" w:rsidRDefault="00071AEF" w:rsidP="0010493F">
            <w:pPr>
              <w:pStyle w:val="Style10"/>
              <w:widowControl/>
              <w:jc w:val="center"/>
            </w:pPr>
          </w:p>
        </w:tc>
        <w:tc>
          <w:tcPr>
            <w:tcW w:w="1143" w:type="dxa"/>
          </w:tcPr>
          <w:p w:rsidR="00071AEF" w:rsidRDefault="00071AEF" w:rsidP="0010493F">
            <w:pPr>
              <w:pStyle w:val="Style10"/>
              <w:widowControl/>
              <w:jc w:val="center"/>
            </w:pPr>
          </w:p>
        </w:tc>
        <w:tc>
          <w:tcPr>
            <w:tcW w:w="1143" w:type="dxa"/>
          </w:tcPr>
          <w:p w:rsidR="00071AEF" w:rsidRDefault="00071AEF" w:rsidP="0010493F">
            <w:pPr>
              <w:pStyle w:val="Style10"/>
              <w:widowControl/>
              <w:jc w:val="center"/>
            </w:pPr>
          </w:p>
        </w:tc>
      </w:tr>
      <w:tr w:rsidR="00071AEF" w:rsidRPr="001D1F06">
        <w:trPr>
          <w:trHeight w:val="304"/>
        </w:trPr>
        <w:tc>
          <w:tcPr>
            <w:tcW w:w="15264" w:type="dxa"/>
            <w:gridSpan w:val="12"/>
          </w:tcPr>
          <w:p w:rsidR="00071AEF" w:rsidRPr="001C4C81" w:rsidRDefault="00071AEF" w:rsidP="0010493F">
            <w:pPr>
              <w:tabs>
                <w:tab w:val="left" w:pos="993"/>
              </w:tabs>
              <w:rPr>
                <w:rStyle w:val="FontStyle43"/>
                <w:b/>
                <w:bCs/>
                <w:sz w:val="10"/>
                <w:szCs w:val="10"/>
              </w:rPr>
            </w:pPr>
          </w:p>
          <w:p w:rsidR="00071AEF" w:rsidRDefault="00071AEF" w:rsidP="0010493F">
            <w:pPr>
              <w:tabs>
                <w:tab w:val="left" w:pos="993"/>
              </w:tabs>
              <w:rPr>
                <w:b/>
                <w:bCs/>
              </w:rPr>
            </w:pPr>
            <w:r w:rsidRPr="004E2C9F">
              <w:rPr>
                <w:rStyle w:val="FontStyle43"/>
                <w:b/>
                <w:bCs/>
                <w:sz w:val="24"/>
                <w:szCs w:val="24"/>
              </w:rPr>
              <w:t>5 uždavinys:</w:t>
            </w:r>
            <w:r w:rsidRPr="004E2C9F">
              <w:rPr>
                <w:b/>
                <w:bCs/>
              </w:rPr>
              <w:t xml:space="preserve"> Gerinti mokyklos materialinę bazę. </w:t>
            </w:r>
          </w:p>
          <w:p w:rsidR="00071AEF" w:rsidRPr="001C4C81" w:rsidRDefault="00071AEF" w:rsidP="0010493F">
            <w:pPr>
              <w:tabs>
                <w:tab w:val="left" w:pos="993"/>
              </w:tabs>
              <w:rPr>
                <w:b/>
                <w:bCs/>
                <w:sz w:val="10"/>
                <w:szCs w:val="10"/>
              </w:rPr>
            </w:pPr>
          </w:p>
        </w:tc>
      </w:tr>
      <w:tr w:rsidR="00071AEF" w:rsidRPr="00395408">
        <w:trPr>
          <w:trHeight w:val="304"/>
        </w:trPr>
        <w:tc>
          <w:tcPr>
            <w:tcW w:w="3652" w:type="dxa"/>
            <w:gridSpan w:val="3"/>
          </w:tcPr>
          <w:p w:rsidR="00071AEF" w:rsidRPr="004E2C9F" w:rsidRDefault="00071AEF" w:rsidP="004E2C9F">
            <w:r w:rsidRPr="004E2C9F">
              <w:t xml:space="preserve">Įsigyti naujų muzikos instrumentų, ugdymo priemonių, praturtinti </w:t>
            </w:r>
            <w:r w:rsidRPr="004E2C9F">
              <w:lastRenderedPageBreak/>
              <w:t>biblioteką naujais leidiniais, atnaujinti mokyklos kompiuterius.</w:t>
            </w:r>
          </w:p>
        </w:tc>
        <w:tc>
          <w:tcPr>
            <w:tcW w:w="1843" w:type="dxa"/>
            <w:gridSpan w:val="2"/>
          </w:tcPr>
          <w:p w:rsidR="00071AEF" w:rsidRPr="004E2C9F" w:rsidRDefault="00071AEF" w:rsidP="007C4E8F">
            <w:pPr>
              <w:jc w:val="center"/>
            </w:pPr>
            <w:r w:rsidRPr="004E2C9F">
              <w:lastRenderedPageBreak/>
              <w:t xml:space="preserve">Praturtinta mokyklos </w:t>
            </w:r>
            <w:r w:rsidRPr="004E2C9F">
              <w:lastRenderedPageBreak/>
              <w:t>materialinė bazė.</w:t>
            </w:r>
          </w:p>
        </w:tc>
        <w:tc>
          <w:tcPr>
            <w:tcW w:w="1417" w:type="dxa"/>
          </w:tcPr>
          <w:p w:rsidR="00071AEF" w:rsidRPr="004E2C9F" w:rsidRDefault="00071AEF" w:rsidP="007C4E8F">
            <w:pPr>
              <w:jc w:val="center"/>
            </w:pPr>
            <w:r w:rsidRPr="004E2C9F">
              <w:lastRenderedPageBreak/>
              <w:t>Kasmet</w:t>
            </w:r>
          </w:p>
        </w:tc>
        <w:tc>
          <w:tcPr>
            <w:tcW w:w="1701" w:type="dxa"/>
          </w:tcPr>
          <w:p w:rsidR="00071AEF" w:rsidRPr="004E2C9F" w:rsidRDefault="00071AEF" w:rsidP="007C4E8F">
            <w:pPr>
              <w:jc w:val="center"/>
            </w:pPr>
            <w:r w:rsidRPr="004E2C9F">
              <w:t>Mokyklos administracija</w:t>
            </w:r>
          </w:p>
        </w:tc>
        <w:tc>
          <w:tcPr>
            <w:tcW w:w="1755" w:type="dxa"/>
          </w:tcPr>
          <w:p w:rsidR="00071AEF" w:rsidRPr="004E2C9F" w:rsidRDefault="00071AEF" w:rsidP="007C4E8F">
            <w:pPr>
              <w:jc w:val="center"/>
            </w:pPr>
            <w:r w:rsidRPr="004E2C9F">
              <w:t>100</w:t>
            </w:r>
          </w:p>
        </w:tc>
        <w:tc>
          <w:tcPr>
            <w:tcW w:w="1364" w:type="dxa"/>
          </w:tcPr>
          <w:p w:rsidR="00071AEF" w:rsidRPr="004E2C9F" w:rsidRDefault="00071AEF" w:rsidP="007C4E8F">
            <w:pPr>
              <w:jc w:val="center"/>
            </w:pPr>
            <w:r w:rsidRPr="004E2C9F">
              <w:t>100</w:t>
            </w:r>
          </w:p>
        </w:tc>
        <w:tc>
          <w:tcPr>
            <w:tcW w:w="1246" w:type="dxa"/>
          </w:tcPr>
          <w:p w:rsidR="00071AEF" w:rsidRPr="00395408" w:rsidRDefault="00071AEF" w:rsidP="0010493F">
            <w:pPr>
              <w:pStyle w:val="Style10"/>
              <w:widowControl/>
              <w:jc w:val="center"/>
            </w:pPr>
          </w:p>
        </w:tc>
        <w:tc>
          <w:tcPr>
            <w:tcW w:w="1143" w:type="dxa"/>
          </w:tcPr>
          <w:p w:rsidR="00071AEF" w:rsidRPr="00395408" w:rsidRDefault="00071AEF" w:rsidP="0010493F">
            <w:pPr>
              <w:pStyle w:val="Style10"/>
              <w:widowControl/>
              <w:jc w:val="center"/>
            </w:pPr>
          </w:p>
        </w:tc>
        <w:tc>
          <w:tcPr>
            <w:tcW w:w="1143" w:type="dxa"/>
          </w:tcPr>
          <w:p w:rsidR="00071AEF" w:rsidRPr="00395408" w:rsidRDefault="00071AEF" w:rsidP="0010493F">
            <w:pPr>
              <w:pStyle w:val="Style10"/>
              <w:widowControl/>
              <w:jc w:val="center"/>
            </w:pPr>
          </w:p>
        </w:tc>
      </w:tr>
      <w:tr w:rsidR="00071AEF" w:rsidRPr="00395408">
        <w:trPr>
          <w:trHeight w:val="2688"/>
        </w:trPr>
        <w:tc>
          <w:tcPr>
            <w:tcW w:w="3652" w:type="dxa"/>
            <w:gridSpan w:val="3"/>
          </w:tcPr>
          <w:p w:rsidR="00071AEF" w:rsidRPr="004E2C9F" w:rsidRDefault="00071AEF" w:rsidP="004E2C9F">
            <w:r w:rsidRPr="004E2C9F">
              <w:lastRenderedPageBreak/>
              <w:t>Įsigyti mikroautobusą mokinių pavėžėjimui į mokyklą ir koncertus, konkursus.</w:t>
            </w:r>
          </w:p>
        </w:tc>
        <w:tc>
          <w:tcPr>
            <w:tcW w:w="1843" w:type="dxa"/>
            <w:gridSpan w:val="2"/>
          </w:tcPr>
          <w:p w:rsidR="00071AEF" w:rsidRPr="004E2C9F" w:rsidRDefault="00071AEF" w:rsidP="007C4E8F">
            <w:pPr>
              <w:jc w:val="center"/>
            </w:pPr>
            <w:r w:rsidRPr="004E2C9F">
              <w:t>Įsigijus mikroautobusą pagerės vaikų saugumas kelionių metu, padidės galimybės važiuoti į konkursus.</w:t>
            </w:r>
          </w:p>
        </w:tc>
        <w:tc>
          <w:tcPr>
            <w:tcW w:w="1417" w:type="dxa"/>
          </w:tcPr>
          <w:p w:rsidR="00071AEF" w:rsidRPr="004E2C9F" w:rsidRDefault="00071AEF" w:rsidP="007C4E8F">
            <w:pPr>
              <w:jc w:val="center"/>
            </w:pPr>
            <w:r w:rsidRPr="004E2C9F">
              <w:t>Iki 2019 metų</w:t>
            </w:r>
          </w:p>
        </w:tc>
        <w:tc>
          <w:tcPr>
            <w:tcW w:w="1701" w:type="dxa"/>
          </w:tcPr>
          <w:p w:rsidR="00071AEF" w:rsidRPr="004E2C9F" w:rsidRDefault="00071AEF" w:rsidP="007C4E8F">
            <w:pPr>
              <w:jc w:val="center"/>
            </w:pPr>
            <w:r w:rsidRPr="004E2C9F">
              <w:t>Mokyklos administracija</w:t>
            </w:r>
          </w:p>
        </w:tc>
        <w:tc>
          <w:tcPr>
            <w:tcW w:w="1755" w:type="dxa"/>
          </w:tcPr>
          <w:p w:rsidR="00071AEF" w:rsidRPr="004E2C9F" w:rsidRDefault="00071AEF" w:rsidP="007C4E8F">
            <w:pPr>
              <w:jc w:val="center"/>
            </w:pPr>
            <w:r w:rsidRPr="004E2C9F">
              <w:t>100</w:t>
            </w:r>
          </w:p>
        </w:tc>
        <w:tc>
          <w:tcPr>
            <w:tcW w:w="1364" w:type="dxa"/>
          </w:tcPr>
          <w:p w:rsidR="00071AEF" w:rsidRPr="004E2C9F" w:rsidRDefault="00071AEF" w:rsidP="007C4E8F">
            <w:pPr>
              <w:jc w:val="center"/>
            </w:pPr>
            <w:r w:rsidRPr="004E2C9F">
              <w:t>100</w:t>
            </w:r>
          </w:p>
        </w:tc>
        <w:tc>
          <w:tcPr>
            <w:tcW w:w="1246" w:type="dxa"/>
          </w:tcPr>
          <w:p w:rsidR="00071AEF" w:rsidRPr="00395408" w:rsidRDefault="00071AEF" w:rsidP="0010493F">
            <w:pPr>
              <w:pStyle w:val="Style10"/>
              <w:widowControl/>
              <w:jc w:val="center"/>
            </w:pPr>
          </w:p>
        </w:tc>
        <w:tc>
          <w:tcPr>
            <w:tcW w:w="1143" w:type="dxa"/>
          </w:tcPr>
          <w:p w:rsidR="00071AEF" w:rsidRPr="00395408" w:rsidRDefault="00071AEF" w:rsidP="0010493F">
            <w:pPr>
              <w:pStyle w:val="Style10"/>
              <w:widowControl/>
              <w:jc w:val="center"/>
            </w:pPr>
          </w:p>
        </w:tc>
        <w:tc>
          <w:tcPr>
            <w:tcW w:w="1143" w:type="dxa"/>
          </w:tcPr>
          <w:p w:rsidR="00071AEF" w:rsidRPr="00395408" w:rsidRDefault="00071AEF" w:rsidP="0010493F">
            <w:pPr>
              <w:pStyle w:val="Style10"/>
              <w:widowControl/>
              <w:jc w:val="center"/>
            </w:pPr>
          </w:p>
        </w:tc>
      </w:tr>
      <w:tr w:rsidR="00071AEF" w:rsidRPr="00CC3D6B">
        <w:trPr>
          <w:trHeight w:val="173"/>
        </w:trPr>
        <w:tc>
          <w:tcPr>
            <w:tcW w:w="15264" w:type="dxa"/>
            <w:gridSpan w:val="12"/>
          </w:tcPr>
          <w:p w:rsidR="00071AEF" w:rsidRPr="001C4C81" w:rsidRDefault="00071AEF" w:rsidP="004E2C9F">
            <w:pPr>
              <w:rPr>
                <w:b/>
                <w:bCs/>
                <w:sz w:val="10"/>
                <w:szCs w:val="10"/>
              </w:rPr>
            </w:pPr>
          </w:p>
          <w:p w:rsidR="00071AEF" w:rsidRDefault="00071AEF" w:rsidP="004E2C9F">
            <w:pPr>
              <w:rPr>
                <w:b/>
                <w:bCs/>
              </w:rPr>
            </w:pPr>
            <w:r w:rsidRPr="001C4C81">
              <w:rPr>
                <w:b/>
                <w:bCs/>
              </w:rPr>
              <w:t>6 uždavinys: Siekti mokyklos pastato renovacijos.</w:t>
            </w:r>
          </w:p>
          <w:p w:rsidR="00071AEF" w:rsidRPr="001C4C81" w:rsidRDefault="00071AEF" w:rsidP="004E2C9F">
            <w:pPr>
              <w:rPr>
                <w:b/>
                <w:bCs/>
                <w:sz w:val="10"/>
                <w:szCs w:val="10"/>
              </w:rPr>
            </w:pPr>
          </w:p>
        </w:tc>
      </w:tr>
      <w:tr w:rsidR="00071AEF" w:rsidRPr="000D66EE">
        <w:trPr>
          <w:trHeight w:val="876"/>
        </w:trPr>
        <w:tc>
          <w:tcPr>
            <w:tcW w:w="3652" w:type="dxa"/>
            <w:gridSpan w:val="3"/>
          </w:tcPr>
          <w:p w:rsidR="00071AEF" w:rsidRPr="004E2C9F" w:rsidRDefault="00071AEF" w:rsidP="004E2C9F">
            <w:r w:rsidRPr="004E2C9F">
              <w:t>Parengti mokyklos renovacijai reikalingus dokumentus.</w:t>
            </w:r>
          </w:p>
        </w:tc>
        <w:tc>
          <w:tcPr>
            <w:tcW w:w="1676" w:type="dxa"/>
          </w:tcPr>
          <w:p w:rsidR="00071AEF" w:rsidRPr="007C4E8F" w:rsidRDefault="00071AEF" w:rsidP="007C4E8F">
            <w:pPr>
              <w:jc w:val="center"/>
            </w:pPr>
            <w:r w:rsidRPr="007C4E8F">
              <w:t>Patraukli ugdymo(si) aplinka.</w:t>
            </w:r>
          </w:p>
        </w:tc>
        <w:tc>
          <w:tcPr>
            <w:tcW w:w="1584" w:type="dxa"/>
            <w:gridSpan w:val="2"/>
          </w:tcPr>
          <w:p w:rsidR="00071AEF" w:rsidRPr="007C4E8F" w:rsidRDefault="00071AEF" w:rsidP="007C4E8F">
            <w:pPr>
              <w:jc w:val="center"/>
            </w:pPr>
            <w:r w:rsidRPr="007C4E8F">
              <w:t>Iki 2020 metų</w:t>
            </w:r>
          </w:p>
        </w:tc>
        <w:tc>
          <w:tcPr>
            <w:tcW w:w="1701" w:type="dxa"/>
          </w:tcPr>
          <w:p w:rsidR="00071AEF" w:rsidRPr="007C4E8F" w:rsidRDefault="00071AEF" w:rsidP="007C4E8F">
            <w:pPr>
              <w:jc w:val="center"/>
            </w:pPr>
            <w:r w:rsidRPr="007C4E8F">
              <w:t>Mokyklos administracija</w:t>
            </w:r>
          </w:p>
        </w:tc>
        <w:tc>
          <w:tcPr>
            <w:tcW w:w="1755" w:type="dxa"/>
          </w:tcPr>
          <w:p w:rsidR="00071AEF" w:rsidRPr="007C4E8F" w:rsidRDefault="00071AEF" w:rsidP="007C4E8F">
            <w:pPr>
              <w:jc w:val="center"/>
            </w:pPr>
            <w:r w:rsidRPr="007C4E8F">
              <w:t>Intelektualiniai resursai</w:t>
            </w:r>
          </w:p>
        </w:tc>
        <w:tc>
          <w:tcPr>
            <w:tcW w:w="1364" w:type="dxa"/>
          </w:tcPr>
          <w:p w:rsidR="00071AEF" w:rsidRPr="007C4E8F" w:rsidRDefault="00071AEF" w:rsidP="007C4E8F">
            <w:pPr>
              <w:pStyle w:val="Style10"/>
              <w:widowControl/>
              <w:jc w:val="center"/>
            </w:pPr>
          </w:p>
        </w:tc>
        <w:tc>
          <w:tcPr>
            <w:tcW w:w="1246" w:type="dxa"/>
          </w:tcPr>
          <w:p w:rsidR="00071AEF" w:rsidRPr="000D66EE" w:rsidRDefault="00071AEF" w:rsidP="0010493F">
            <w:pPr>
              <w:pStyle w:val="Style10"/>
              <w:widowControl/>
              <w:jc w:val="center"/>
            </w:pPr>
          </w:p>
        </w:tc>
        <w:tc>
          <w:tcPr>
            <w:tcW w:w="1143" w:type="dxa"/>
          </w:tcPr>
          <w:p w:rsidR="00071AEF" w:rsidRPr="000D66EE" w:rsidRDefault="00071AEF" w:rsidP="0010493F">
            <w:pPr>
              <w:pStyle w:val="Style10"/>
              <w:widowControl/>
              <w:jc w:val="center"/>
            </w:pPr>
          </w:p>
        </w:tc>
        <w:tc>
          <w:tcPr>
            <w:tcW w:w="1143" w:type="dxa"/>
          </w:tcPr>
          <w:p w:rsidR="00071AEF" w:rsidRPr="000D66EE" w:rsidRDefault="00071AEF" w:rsidP="0010493F">
            <w:pPr>
              <w:pStyle w:val="Style10"/>
              <w:widowControl/>
              <w:jc w:val="center"/>
            </w:pPr>
          </w:p>
        </w:tc>
      </w:tr>
      <w:tr w:rsidR="00071AEF" w:rsidRPr="000D66EE">
        <w:trPr>
          <w:trHeight w:val="970"/>
        </w:trPr>
        <w:tc>
          <w:tcPr>
            <w:tcW w:w="3652" w:type="dxa"/>
            <w:gridSpan w:val="3"/>
          </w:tcPr>
          <w:p w:rsidR="00071AEF" w:rsidRPr="004E2C9F" w:rsidRDefault="00071AEF" w:rsidP="004E2C9F">
            <w:r w:rsidRPr="004E2C9F">
              <w:t>Siekti mokyklos pastato pilnos renovacijos.</w:t>
            </w:r>
          </w:p>
        </w:tc>
        <w:tc>
          <w:tcPr>
            <w:tcW w:w="1676" w:type="dxa"/>
          </w:tcPr>
          <w:p w:rsidR="00071AEF" w:rsidRPr="007C4E8F" w:rsidRDefault="00071AEF" w:rsidP="007C4E8F">
            <w:pPr>
              <w:jc w:val="center"/>
            </w:pPr>
            <w:r w:rsidRPr="007C4E8F">
              <w:t>2014-2018 metai</w:t>
            </w:r>
          </w:p>
        </w:tc>
        <w:tc>
          <w:tcPr>
            <w:tcW w:w="1584" w:type="dxa"/>
            <w:gridSpan w:val="2"/>
          </w:tcPr>
          <w:p w:rsidR="00071AEF" w:rsidRPr="007C4E8F" w:rsidRDefault="00071AEF" w:rsidP="007C4E8F">
            <w:pPr>
              <w:jc w:val="center"/>
            </w:pPr>
            <w:r w:rsidRPr="007C4E8F">
              <w:t>Mokyklos administracija</w:t>
            </w:r>
          </w:p>
        </w:tc>
        <w:tc>
          <w:tcPr>
            <w:tcW w:w="1701" w:type="dxa"/>
          </w:tcPr>
          <w:p w:rsidR="00071AEF" w:rsidRPr="007C4E8F" w:rsidRDefault="00071AEF" w:rsidP="007C4E8F">
            <w:pPr>
              <w:jc w:val="center"/>
            </w:pPr>
            <w:r w:rsidRPr="007C4E8F">
              <w:t>Intelektualiniai resursai</w:t>
            </w:r>
          </w:p>
        </w:tc>
        <w:tc>
          <w:tcPr>
            <w:tcW w:w="1755" w:type="dxa"/>
          </w:tcPr>
          <w:p w:rsidR="00071AEF" w:rsidRPr="007C4E8F" w:rsidRDefault="00071AEF" w:rsidP="007C4E8F">
            <w:pPr>
              <w:jc w:val="center"/>
            </w:pPr>
            <w:r w:rsidRPr="007C4E8F">
              <w:t>500</w:t>
            </w:r>
          </w:p>
        </w:tc>
        <w:tc>
          <w:tcPr>
            <w:tcW w:w="1364" w:type="dxa"/>
          </w:tcPr>
          <w:p w:rsidR="00071AEF" w:rsidRPr="007C4E8F" w:rsidRDefault="00071AEF" w:rsidP="007C4E8F">
            <w:pPr>
              <w:pStyle w:val="Style10"/>
              <w:widowControl/>
              <w:jc w:val="center"/>
            </w:pPr>
            <w:r w:rsidRPr="007C4E8F">
              <w:t>500</w:t>
            </w:r>
          </w:p>
        </w:tc>
        <w:tc>
          <w:tcPr>
            <w:tcW w:w="1246" w:type="dxa"/>
          </w:tcPr>
          <w:p w:rsidR="00071AEF" w:rsidRPr="000D66EE" w:rsidRDefault="00071AEF" w:rsidP="007C4E8F">
            <w:pPr>
              <w:pStyle w:val="Style10"/>
              <w:widowControl/>
            </w:pPr>
          </w:p>
        </w:tc>
        <w:tc>
          <w:tcPr>
            <w:tcW w:w="1143" w:type="dxa"/>
          </w:tcPr>
          <w:p w:rsidR="00071AEF" w:rsidRPr="000D66EE" w:rsidRDefault="00071AEF" w:rsidP="0010493F">
            <w:pPr>
              <w:pStyle w:val="Style10"/>
              <w:widowControl/>
              <w:jc w:val="center"/>
            </w:pPr>
          </w:p>
        </w:tc>
        <w:tc>
          <w:tcPr>
            <w:tcW w:w="1143" w:type="dxa"/>
          </w:tcPr>
          <w:p w:rsidR="00071AEF" w:rsidRPr="000D66EE" w:rsidRDefault="00071AEF" w:rsidP="0010493F">
            <w:pPr>
              <w:pStyle w:val="Style10"/>
              <w:widowControl/>
              <w:jc w:val="center"/>
            </w:pPr>
          </w:p>
        </w:tc>
      </w:tr>
      <w:tr w:rsidR="00071AEF" w:rsidRPr="00CC3D6B">
        <w:trPr>
          <w:trHeight w:val="490"/>
        </w:trPr>
        <w:tc>
          <w:tcPr>
            <w:tcW w:w="15264" w:type="dxa"/>
            <w:gridSpan w:val="12"/>
          </w:tcPr>
          <w:p w:rsidR="00071AEF" w:rsidRPr="001C4C81" w:rsidRDefault="00071AEF" w:rsidP="004E2C9F">
            <w:pPr>
              <w:rPr>
                <w:b/>
                <w:bCs/>
                <w:sz w:val="10"/>
                <w:szCs w:val="10"/>
              </w:rPr>
            </w:pPr>
          </w:p>
          <w:p w:rsidR="00071AEF" w:rsidRPr="001C4C81" w:rsidRDefault="00071AEF" w:rsidP="004E2C9F">
            <w:pPr>
              <w:rPr>
                <w:b/>
                <w:bCs/>
              </w:rPr>
            </w:pPr>
            <w:r w:rsidRPr="001C4C81">
              <w:rPr>
                <w:b/>
                <w:bCs/>
              </w:rPr>
              <w:t>7 uždavinys: Gerinti mikroklimatą tarp vaikų, tėvų ir mokytojų, įtraukiant juos į įvairias ugdymo veiklas.</w:t>
            </w:r>
          </w:p>
        </w:tc>
      </w:tr>
      <w:tr w:rsidR="00071AEF" w:rsidRPr="004C0DF3">
        <w:trPr>
          <w:trHeight w:val="1645"/>
        </w:trPr>
        <w:tc>
          <w:tcPr>
            <w:tcW w:w="3369" w:type="dxa"/>
          </w:tcPr>
          <w:p w:rsidR="00071AEF" w:rsidRPr="004E2C9F" w:rsidRDefault="00071AEF" w:rsidP="004E2C9F">
            <w:r w:rsidRPr="004E2C9F">
              <w:t xml:space="preserve">Sukurta efektyvią bendravimo ir bendradarbiavimo su tėvais sistemą. </w:t>
            </w:r>
          </w:p>
        </w:tc>
        <w:tc>
          <w:tcPr>
            <w:tcW w:w="2126" w:type="dxa"/>
            <w:gridSpan w:val="4"/>
          </w:tcPr>
          <w:p w:rsidR="00071AEF" w:rsidRPr="004E2C9F" w:rsidRDefault="00071AEF" w:rsidP="007C4E8F">
            <w:pPr>
              <w:jc w:val="center"/>
            </w:pPr>
            <w:r w:rsidRPr="004E2C9F">
              <w:t>Stipri mokyklos bendruomenė, aktyvus tėvų dalyvavimas mokyklos veikloje.</w:t>
            </w:r>
          </w:p>
        </w:tc>
        <w:tc>
          <w:tcPr>
            <w:tcW w:w="1417" w:type="dxa"/>
          </w:tcPr>
          <w:p w:rsidR="00071AEF" w:rsidRPr="004E2C9F" w:rsidRDefault="00071AEF" w:rsidP="007C4E8F">
            <w:pPr>
              <w:jc w:val="center"/>
            </w:pPr>
            <w:r w:rsidRPr="004E2C9F">
              <w:t>2014-2016 metai</w:t>
            </w:r>
          </w:p>
        </w:tc>
        <w:tc>
          <w:tcPr>
            <w:tcW w:w="1701" w:type="dxa"/>
          </w:tcPr>
          <w:p w:rsidR="00071AEF" w:rsidRPr="004E2C9F" w:rsidRDefault="00071AEF" w:rsidP="007C4E8F">
            <w:pPr>
              <w:jc w:val="center"/>
            </w:pPr>
            <w:r w:rsidRPr="004E2C9F">
              <w:t>Metodinė taryba</w:t>
            </w:r>
          </w:p>
        </w:tc>
        <w:tc>
          <w:tcPr>
            <w:tcW w:w="1755" w:type="dxa"/>
          </w:tcPr>
          <w:p w:rsidR="00071AEF" w:rsidRPr="004E2C9F" w:rsidRDefault="00071AEF" w:rsidP="007C4E8F">
            <w:pPr>
              <w:jc w:val="center"/>
            </w:pPr>
            <w:r w:rsidRPr="004E2C9F">
              <w:t>Intelektualiniai resursai</w:t>
            </w:r>
          </w:p>
        </w:tc>
        <w:tc>
          <w:tcPr>
            <w:tcW w:w="1364" w:type="dxa"/>
          </w:tcPr>
          <w:p w:rsidR="00071AEF" w:rsidRPr="004C0DF3" w:rsidRDefault="00071AEF" w:rsidP="0010493F">
            <w:pPr>
              <w:pStyle w:val="Style10"/>
              <w:widowControl/>
              <w:jc w:val="center"/>
            </w:pPr>
          </w:p>
        </w:tc>
        <w:tc>
          <w:tcPr>
            <w:tcW w:w="1246" w:type="dxa"/>
          </w:tcPr>
          <w:p w:rsidR="00071AEF" w:rsidRPr="004C0DF3" w:rsidRDefault="00071AEF" w:rsidP="0010493F">
            <w:pPr>
              <w:pStyle w:val="Style10"/>
              <w:widowControl/>
              <w:jc w:val="center"/>
            </w:pPr>
          </w:p>
        </w:tc>
        <w:tc>
          <w:tcPr>
            <w:tcW w:w="1143" w:type="dxa"/>
          </w:tcPr>
          <w:p w:rsidR="00071AEF" w:rsidRPr="004C0DF3" w:rsidRDefault="00071AEF" w:rsidP="0010493F">
            <w:pPr>
              <w:pStyle w:val="Style10"/>
              <w:widowControl/>
              <w:jc w:val="center"/>
            </w:pPr>
          </w:p>
        </w:tc>
        <w:tc>
          <w:tcPr>
            <w:tcW w:w="1143" w:type="dxa"/>
          </w:tcPr>
          <w:p w:rsidR="00071AEF" w:rsidRPr="004C0DF3" w:rsidRDefault="00071AEF" w:rsidP="0010493F">
            <w:pPr>
              <w:pStyle w:val="Style10"/>
              <w:widowControl/>
              <w:jc w:val="center"/>
            </w:pPr>
          </w:p>
        </w:tc>
      </w:tr>
      <w:tr w:rsidR="00071AEF" w:rsidRPr="001C2A28">
        <w:trPr>
          <w:trHeight w:val="304"/>
        </w:trPr>
        <w:tc>
          <w:tcPr>
            <w:tcW w:w="3369" w:type="dxa"/>
          </w:tcPr>
          <w:p w:rsidR="00071AEF" w:rsidRPr="004E2C9F" w:rsidRDefault="00071AEF" w:rsidP="004E2C9F">
            <w:r w:rsidRPr="004E2C9F">
              <w:t>Mokinių tėvų, vietos bendruomenės įtraukimas į mokyklos organizuojamus renginius, akcijas, projektus.</w:t>
            </w:r>
          </w:p>
          <w:p w:rsidR="00071AEF" w:rsidRPr="004E2C9F" w:rsidRDefault="00071AEF" w:rsidP="004E2C9F">
            <w:r w:rsidRPr="004E2C9F">
              <w:t xml:space="preserve">Teminių renginių, skatinančių </w:t>
            </w:r>
            <w:r w:rsidRPr="004E2C9F">
              <w:lastRenderedPageBreak/>
              <w:t xml:space="preserve">draugiškumą, toleranciją ir pagarbą atskiroms bendruomenės </w:t>
            </w:r>
          </w:p>
          <w:p w:rsidR="00071AEF" w:rsidRPr="004E2C9F" w:rsidRDefault="00071AEF" w:rsidP="004E2C9F">
            <w:r w:rsidRPr="004E2C9F">
              <w:t>narių grupėms organizavimas.</w:t>
            </w:r>
          </w:p>
        </w:tc>
        <w:tc>
          <w:tcPr>
            <w:tcW w:w="2126" w:type="dxa"/>
            <w:gridSpan w:val="4"/>
          </w:tcPr>
          <w:p w:rsidR="00071AEF" w:rsidRPr="004E2C9F" w:rsidRDefault="00071AEF" w:rsidP="007C4E8F">
            <w:pPr>
              <w:jc w:val="center"/>
            </w:pPr>
            <w:r w:rsidRPr="004E2C9F">
              <w:lastRenderedPageBreak/>
              <w:t xml:space="preserve">Vietos bendruomenė dalyvauja renginiuose, projektinėje </w:t>
            </w:r>
            <w:r w:rsidRPr="004E2C9F">
              <w:lastRenderedPageBreak/>
              <w:t>veikloje. Tėvai</w:t>
            </w:r>
          </w:p>
          <w:p w:rsidR="00071AEF" w:rsidRPr="004E2C9F" w:rsidRDefault="00071AEF" w:rsidP="007C4E8F">
            <w:pPr>
              <w:jc w:val="center"/>
            </w:pPr>
            <w:r w:rsidRPr="004E2C9F">
              <w:t>aktyviai</w:t>
            </w:r>
          </w:p>
          <w:p w:rsidR="00071AEF" w:rsidRPr="004E2C9F" w:rsidRDefault="00071AEF" w:rsidP="007C4E8F">
            <w:pPr>
              <w:jc w:val="center"/>
            </w:pPr>
            <w:r w:rsidRPr="004E2C9F">
              <w:t>dalyvauja mokyklos</w:t>
            </w:r>
          </w:p>
          <w:p w:rsidR="00071AEF" w:rsidRPr="004E2C9F" w:rsidRDefault="00071AEF" w:rsidP="007C4E8F">
            <w:pPr>
              <w:jc w:val="center"/>
            </w:pPr>
            <w:r w:rsidRPr="004E2C9F">
              <w:t>veiklos planavime.</w:t>
            </w:r>
          </w:p>
        </w:tc>
        <w:tc>
          <w:tcPr>
            <w:tcW w:w="1417" w:type="dxa"/>
          </w:tcPr>
          <w:p w:rsidR="00071AEF" w:rsidRPr="004E2C9F" w:rsidRDefault="00071AEF" w:rsidP="007C4E8F">
            <w:pPr>
              <w:jc w:val="center"/>
            </w:pPr>
            <w:r w:rsidRPr="004E2C9F">
              <w:lastRenderedPageBreak/>
              <w:t>2014-2016 metai</w:t>
            </w:r>
          </w:p>
        </w:tc>
        <w:tc>
          <w:tcPr>
            <w:tcW w:w="1701" w:type="dxa"/>
          </w:tcPr>
          <w:p w:rsidR="00071AEF" w:rsidRPr="004E2C9F" w:rsidRDefault="00071AEF" w:rsidP="007C4E8F">
            <w:pPr>
              <w:jc w:val="center"/>
            </w:pPr>
            <w:r w:rsidRPr="004E2C9F">
              <w:t>Metodinė taryba</w:t>
            </w:r>
          </w:p>
        </w:tc>
        <w:tc>
          <w:tcPr>
            <w:tcW w:w="1755" w:type="dxa"/>
          </w:tcPr>
          <w:p w:rsidR="00071AEF" w:rsidRPr="004E2C9F" w:rsidRDefault="00071AEF" w:rsidP="007C4E8F">
            <w:pPr>
              <w:jc w:val="center"/>
            </w:pPr>
            <w:r w:rsidRPr="004E2C9F">
              <w:t>Intelektualiniai resursai</w:t>
            </w:r>
          </w:p>
        </w:tc>
        <w:tc>
          <w:tcPr>
            <w:tcW w:w="1364" w:type="dxa"/>
          </w:tcPr>
          <w:p w:rsidR="00071AEF" w:rsidRPr="001C2A28" w:rsidRDefault="00071AEF" w:rsidP="0010493F">
            <w:pPr>
              <w:pStyle w:val="Style10"/>
              <w:widowControl/>
              <w:jc w:val="center"/>
            </w:pPr>
          </w:p>
        </w:tc>
        <w:tc>
          <w:tcPr>
            <w:tcW w:w="1246" w:type="dxa"/>
          </w:tcPr>
          <w:p w:rsidR="00071AEF" w:rsidRPr="001C2A28" w:rsidRDefault="00071AEF" w:rsidP="0010493F">
            <w:pPr>
              <w:pStyle w:val="Style10"/>
              <w:widowControl/>
              <w:jc w:val="center"/>
            </w:pPr>
          </w:p>
        </w:tc>
        <w:tc>
          <w:tcPr>
            <w:tcW w:w="1143" w:type="dxa"/>
          </w:tcPr>
          <w:p w:rsidR="00071AEF" w:rsidRPr="001C2A28" w:rsidRDefault="00071AEF" w:rsidP="0010493F">
            <w:pPr>
              <w:pStyle w:val="Style10"/>
              <w:widowControl/>
              <w:jc w:val="center"/>
            </w:pPr>
          </w:p>
        </w:tc>
        <w:tc>
          <w:tcPr>
            <w:tcW w:w="1143" w:type="dxa"/>
          </w:tcPr>
          <w:p w:rsidR="00071AEF" w:rsidRPr="001C2A28" w:rsidRDefault="00071AEF" w:rsidP="0010493F">
            <w:pPr>
              <w:pStyle w:val="Style10"/>
              <w:widowControl/>
              <w:jc w:val="center"/>
            </w:pPr>
          </w:p>
        </w:tc>
      </w:tr>
    </w:tbl>
    <w:p w:rsidR="00071AEF" w:rsidRDefault="00071AEF" w:rsidP="00CC32BD">
      <w:pPr>
        <w:rPr>
          <w:rStyle w:val="FontStyle40"/>
        </w:rPr>
      </w:pPr>
    </w:p>
    <w:p w:rsidR="00071AEF" w:rsidRDefault="00071AEF" w:rsidP="00F930B9">
      <w:pPr>
        <w:jc w:val="center"/>
        <w:rPr>
          <w:rStyle w:val="FontStyle40"/>
          <w:sz w:val="24"/>
          <w:szCs w:val="24"/>
        </w:rPr>
      </w:pPr>
      <w:r>
        <w:rPr>
          <w:rStyle w:val="FontStyle40"/>
          <w:sz w:val="24"/>
          <w:szCs w:val="24"/>
        </w:rPr>
        <w:t>_________________________</w:t>
      </w:r>
    </w:p>
    <w:p w:rsidR="00071AEF" w:rsidRDefault="00071AEF" w:rsidP="00F930B9">
      <w:pPr>
        <w:jc w:val="center"/>
        <w:rPr>
          <w:rStyle w:val="FontStyle40"/>
          <w:sz w:val="24"/>
          <w:szCs w:val="24"/>
        </w:rPr>
      </w:pPr>
    </w:p>
    <w:p w:rsidR="00071AEF" w:rsidRDefault="00071AEF" w:rsidP="00F930B9">
      <w:pPr>
        <w:jc w:val="center"/>
        <w:rPr>
          <w:rStyle w:val="FontStyle40"/>
          <w:sz w:val="24"/>
          <w:szCs w:val="24"/>
        </w:rPr>
      </w:pPr>
    </w:p>
    <w:p w:rsidR="0083521D" w:rsidRDefault="00071AEF" w:rsidP="00F930B9">
      <w:r>
        <w:tab/>
      </w:r>
      <w:r>
        <w:tab/>
      </w:r>
    </w:p>
    <w:tbl>
      <w:tblPr>
        <w:tblW w:w="0" w:type="auto"/>
        <w:tblLook w:val="04A0" w:firstRow="1" w:lastRow="0" w:firstColumn="1" w:lastColumn="0" w:noHBand="0" w:noVBand="1"/>
      </w:tblPr>
      <w:tblGrid>
        <w:gridCol w:w="7621"/>
        <w:gridCol w:w="7513"/>
      </w:tblGrid>
      <w:tr w:rsidR="0083521D" w:rsidRPr="00C96397" w:rsidTr="00902945">
        <w:tc>
          <w:tcPr>
            <w:tcW w:w="7621" w:type="dxa"/>
            <w:shd w:val="clear" w:color="auto" w:fill="auto"/>
          </w:tcPr>
          <w:p w:rsidR="0083521D" w:rsidRPr="00C96397" w:rsidRDefault="0083521D" w:rsidP="00902945">
            <w:r w:rsidRPr="00C96397">
              <w:t>PRITARTA</w:t>
            </w:r>
          </w:p>
          <w:p w:rsidR="0083521D" w:rsidRDefault="0083521D" w:rsidP="00902945">
            <w:r>
              <w:t>Kretingos rajono Salantų meno mokyklos</w:t>
            </w:r>
          </w:p>
          <w:p w:rsidR="0083521D" w:rsidRPr="00C96397" w:rsidRDefault="0083521D" w:rsidP="00902945">
            <w:r>
              <w:t xml:space="preserve">tarybos </w:t>
            </w:r>
            <w:smartTag w:uri="urn:schemas-microsoft-com:office:smarttags" w:element="metricconverter">
              <w:smartTagPr>
                <w:attr w:name="ProductID" w:val="2014 m"/>
              </w:smartTagPr>
              <w:r w:rsidRPr="00C96397">
                <w:t>2014 m</w:t>
              </w:r>
            </w:smartTag>
            <w:r w:rsidRPr="00C96397">
              <w:t xml:space="preserve">. sausio </w:t>
            </w:r>
            <w:r>
              <w:t>14</w:t>
            </w:r>
            <w:r w:rsidRPr="00C96397">
              <w:t xml:space="preserve"> d. protokolu Nr.</w:t>
            </w:r>
            <w:r>
              <w:t>S1-2</w:t>
            </w:r>
          </w:p>
          <w:p w:rsidR="0083521D" w:rsidRPr="00C96397" w:rsidRDefault="0083521D" w:rsidP="00902945">
            <w:pPr>
              <w:rPr>
                <w:lang w:val="en-US"/>
              </w:rPr>
            </w:pPr>
          </w:p>
        </w:tc>
        <w:tc>
          <w:tcPr>
            <w:tcW w:w="7513" w:type="dxa"/>
            <w:shd w:val="clear" w:color="auto" w:fill="auto"/>
          </w:tcPr>
          <w:p w:rsidR="0083521D" w:rsidRPr="00C96397" w:rsidRDefault="0083521D" w:rsidP="00902945">
            <w:pPr>
              <w:ind w:firstLine="884"/>
            </w:pPr>
            <w:r w:rsidRPr="00C96397">
              <w:t>PRITARTA</w:t>
            </w:r>
          </w:p>
          <w:p w:rsidR="0083521D" w:rsidRDefault="0083521D" w:rsidP="00902945">
            <w:pPr>
              <w:ind w:firstLine="884"/>
            </w:pPr>
            <w:r w:rsidRPr="00C96397">
              <w:t xml:space="preserve">Kretingos rajono savivaldybės tarybos </w:t>
            </w:r>
          </w:p>
          <w:p w:rsidR="0083521D" w:rsidRPr="00C96397" w:rsidRDefault="0083521D" w:rsidP="00902945">
            <w:pPr>
              <w:ind w:firstLine="884"/>
            </w:pPr>
            <w:smartTag w:uri="urn:schemas-microsoft-com:office:smarttags" w:element="metricconverter">
              <w:smartTagPr>
                <w:attr w:name="ProductID" w:val="2014 m"/>
              </w:smartTagPr>
              <w:r w:rsidRPr="00C96397">
                <w:t>2014 m</w:t>
              </w:r>
              <w:r w:rsidR="00B01E21">
                <w:t xml:space="preserve">. sausio 30 d. </w:t>
              </w:r>
            </w:smartTag>
            <w:r w:rsidRPr="00C96397">
              <w:t>sprendimu Nr. T2-</w:t>
            </w:r>
            <w:r w:rsidR="00B46B52">
              <w:t>21</w:t>
            </w:r>
            <w:bookmarkStart w:id="27" w:name="_GoBack"/>
            <w:bookmarkEnd w:id="27"/>
          </w:p>
          <w:p w:rsidR="0083521D" w:rsidRPr="00C96397" w:rsidRDefault="0083521D" w:rsidP="00902945"/>
          <w:p w:rsidR="0083521D" w:rsidRPr="00C96397" w:rsidRDefault="0083521D" w:rsidP="00902945">
            <w:pPr>
              <w:rPr>
                <w:lang w:val="en-US"/>
              </w:rPr>
            </w:pPr>
          </w:p>
        </w:tc>
      </w:tr>
      <w:tr w:rsidR="0083521D" w:rsidRPr="00C96397" w:rsidTr="00902945">
        <w:tc>
          <w:tcPr>
            <w:tcW w:w="7621" w:type="dxa"/>
            <w:shd w:val="clear" w:color="auto" w:fill="auto"/>
          </w:tcPr>
          <w:p w:rsidR="0083521D" w:rsidRPr="00C96397" w:rsidRDefault="0083521D" w:rsidP="00902945">
            <w:pPr>
              <w:rPr>
                <w:lang w:val="en-US"/>
              </w:rPr>
            </w:pPr>
          </w:p>
        </w:tc>
        <w:tc>
          <w:tcPr>
            <w:tcW w:w="7513" w:type="dxa"/>
            <w:shd w:val="clear" w:color="auto" w:fill="auto"/>
          </w:tcPr>
          <w:p w:rsidR="0083521D" w:rsidRPr="00C96397" w:rsidRDefault="0083521D" w:rsidP="00902945">
            <w:pPr>
              <w:rPr>
                <w:lang w:val="en-US"/>
              </w:rPr>
            </w:pPr>
          </w:p>
        </w:tc>
      </w:tr>
    </w:tbl>
    <w:p w:rsidR="00071AEF" w:rsidRDefault="00071AEF" w:rsidP="00F930B9"/>
    <w:sectPr w:rsidR="00071AEF" w:rsidSect="002F2FDD">
      <w:pgSz w:w="16834" w:h="11909" w:orient="landscape"/>
      <w:pgMar w:top="1438" w:right="567" w:bottom="1134" w:left="1134" w:header="567" w:footer="567" w:gutter="0"/>
      <w:cols w:space="1296"/>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3D26" w:rsidRDefault="009F3D26" w:rsidP="002E5C1F">
      <w:r>
        <w:separator/>
      </w:r>
    </w:p>
  </w:endnote>
  <w:endnote w:type="continuationSeparator" w:id="0">
    <w:p w:rsidR="009F3D26" w:rsidRDefault="009F3D26" w:rsidP="002E5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Palemonas">
    <w:altName w:val="Times New Roman"/>
    <w:charset w:val="BA"/>
    <w:family w:val="roman"/>
    <w:pitch w:val="variable"/>
    <w:sig w:usb0="E00002FF" w:usb1="500028EF" w:usb2="00000024"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3D26" w:rsidRDefault="009F3D26" w:rsidP="002E5C1F">
      <w:r>
        <w:separator/>
      </w:r>
    </w:p>
  </w:footnote>
  <w:footnote w:type="continuationSeparator" w:id="0">
    <w:p w:rsidR="009F3D26" w:rsidRDefault="009F3D26" w:rsidP="002E5C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4775" w:rsidRDefault="009C4775" w:rsidP="00E76EE8">
    <w:pPr>
      <w:pStyle w:val="Antrats"/>
      <w:framePr w:wrap="auto"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46B52">
      <w:rPr>
        <w:rStyle w:val="Puslapionumeris"/>
        <w:noProof/>
      </w:rPr>
      <w:t>29</w:t>
    </w:r>
    <w:r>
      <w:rPr>
        <w:rStyle w:val="Puslapionumeris"/>
      </w:rPr>
      <w:fldChar w:fldCharType="end"/>
    </w:r>
  </w:p>
  <w:p w:rsidR="009C4775" w:rsidRDefault="009C4775">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F0041"/>
    <w:multiLevelType w:val="hybridMultilevel"/>
    <w:tmpl w:val="299A4B46"/>
    <w:lvl w:ilvl="0" w:tplc="95FEBD1A">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9B51FCE"/>
    <w:multiLevelType w:val="hybridMultilevel"/>
    <w:tmpl w:val="C3A4EB48"/>
    <w:lvl w:ilvl="0" w:tplc="04270001">
      <w:start w:val="1"/>
      <w:numFmt w:val="bullet"/>
      <w:lvlText w:val=""/>
      <w:lvlJc w:val="left"/>
      <w:pPr>
        <w:tabs>
          <w:tab w:val="num" w:pos="720"/>
        </w:tabs>
        <w:ind w:left="720" w:hanging="360"/>
      </w:pPr>
      <w:rPr>
        <w:rFonts w:ascii="Symbol" w:hAnsi="Symbol" w:cs="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abstractNum w:abstractNumId="2">
    <w:nsid w:val="118A11DB"/>
    <w:multiLevelType w:val="hybridMultilevel"/>
    <w:tmpl w:val="1B7CB3EE"/>
    <w:lvl w:ilvl="0" w:tplc="0427000F">
      <w:start w:val="3"/>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
    <w:nsid w:val="11F34132"/>
    <w:multiLevelType w:val="hybridMultilevel"/>
    <w:tmpl w:val="C6786882"/>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4">
    <w:nsid w:val="1E914667"/>
    <w:multiLevelType w:val="hybridMultilevel"/>
    <w:tmpl w:val="355EBBE4"/>
    <w:lvl w:ilvl="0" w:tplc="0427000F">
      <w:start w:val="4"/>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5">
    <w:nsid w:val="1F913F1B"/>
    <w:multiLevelType w:val="multilevel"/>
    <w:tmpl w:val="4A0AED06"/>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8B3DA3"/>
    <w:multiLevelType w:val="hybridMultilevel"/>
    <w:tmpl w:val="942270AE"/>
    <w:lvl w:ilvl="0" w:tplc="04270001">
      <w:start w:val="1"/>
      <w:numFmt w:val="bullet"/>
      <w:lvlText w:val=""/>
      <w:lvlJc w:val="left"/>
      <w:pPr>
        <w:tabs>
          <w:tab w:val="num" w:pos="2010"/>
        </w:tabs>
        <w:ind w:left="2010" w:hanging="360"/>
      </w:pPr>
      <w:rPr>
        <w:rFonts w:ascii="Symbol" w:hAnsi="Symbol" w:cs="Symbol" w:hint="default"/>
      </w:rPr>
    </w:lvl>
    <w:lvl w:ilvl="1" w:tplc="04270003">
      <w:start w:val="1"/>
      <w:numFmt w:val="bullet"/>
      <w:lvlText w:val="o"/>
      <w:lvlJc w:val="left"/>
      <w:pPr>
        <w:tabs>
          <w:tab w:val="num" w:pos="2730"/>
        </w:tabs>
        <w:ind w:left="2730" w:hanging="360"/>
      </w:pPr>
      <w:rPr>
        <w:rFonts w:ascii="Courier New" w:hAnsi="Courier New" w:cs="Courier New" w:hint="default"/>
      </w:rPr>
    </w:lvl>
    <w:lvl w:ilvl="2" w:tplc="04270005">
      <w:start w:val="1"/>
      <w:numFmt w:val="bullet"/>
      <w:lvlText w:val=""/>
      <w:lvlJc w:val="left"/>
      <w:pPr>
        <w:tabs>
          <w:tab w:val="num" w:pos="3450"/>
        </w:tabs>
        <w:ind w:left="3450" w:hanging="360"/>
      </w:pPr>
      <w:rPr>
        <w:rFonts w:ascii="Wingdings" w:hAnsi="Wingdings" w:cs="Wingdings" w:hint="default"/>
      </w:rPr>
    </w:lvl>
    <w:lvl w:ilvl="3" w:tplc="04270001">
      <w:start w:val="1"/>
      <w:numFmt w:val="bullet"/>
      <w:lvlText w:val=""/>
      <w:lvlJc w:val="left"/>
      <w:pPr>
        <w:tabs>
          <w:tab w:val="num" w:pos="4170"/>
        </w:tabs>
        <w:ind w:left="4170" w:hanging="360"/>
      </w:pPr>
      <w:rPr>
        <w:rFonts w:ascii="Symbol" w:hAnsi="Symbol" w:cs="Symbol" w:hint="default"/>
      </w:rPr>
    </w:lvl>
    <w:lvl w:ilvl="4" w:tplc="04270003">
      <w:start w:val="1"/>
      <w:numFmt w:val="bullet"/>
      <w:lvlText w:val="o"/>
      <w:lvlJc w:val="left"/>
      <w:pPr>
        <w:tabs>
          <w:tab w:val="num" w:pos="4890"/>
        </w:tabs>
        <w:ind w:left="4890" w:hanging="360"/>
      </w:pPr>
      <w:rPr>
        <w:rFonts w:ascii="Courier New" w:hAnsi="Courier New" w:cs="Courier New" w:hint="default"/>
      </w:rPr>
    </w:lvl>
    <w:lvl w:ilvl="5" w:tplc="04270005">
      <w:start w:val="1"/>
      <w:numFmt w:val="bullet"/>
      <w:lvlText w:val=""/>
      <w:lvlJc w:val="left"/>
      <w:pPr>
        <w:tabs>
          <w:tab w:val="num" w:pos="5610"/>
        </w:tabs>
        <w:ind w:left="5610" w:hanging="360"/>
      </w:pPr>
      <w:rPr>
        <w:rFonts w:ascii="Wingdings" w:hAnsi="Wingdings" w:cs="Wingdings" w:hint="default"/>
      </w:rPr>
    </w:lvl>
    <w:lvl w:ilvl="6" w:tplc="04270001">
      <w:start w:val="1"/>
      <w:numFmt w:val="bullet"/>
      <w:lvlText w:val=""/>
      <w:lvlJc w:val="left"/>
      <w:pPr>
        <w:tabs>
          <w:tab w:val="num" w:pos="6330"/>
        </w:tabs>
        <w:ind w:left="6330" w:hanging="360"/>
      </w:pPr>
      <w:rPr>
        <w:rFonts w:ascii="Symbol" w:hAnsi="Symbol" w:cs="Symbol" w:hint="default"/>
      </w:rPr>
    </w:lvl>
    <w:lvl w:ilvl="7" w:tplc="04270003">
      <w:start w:val="1"/>
      <w:numFmt w:val="bullet"/>
      <w:lvlText w:val="o"/>
      <w:lvlJc w:val="left"/>
      <w:pPr>
        <w:tabs>
          <w:tab w:val="num" w:pos="7050"/>
        </w:tabs>
        <w:ind w:left="7050" w:hanging="360"/>
      </w:pPr>
      <w:rPr>
        <w:rFonts w:ascii="Courier New" w:hAnsi="Courier New" w:cs="Courier New" w:hint="default"/>
      </w:rPr>
    </w:lvl>
    <w:lvl w:ilvl="8" w:tplc="04270005">
      <w:start w:val="1"/>
      <w:numFmt w:val="bullet"/>
      <w:lvlText w:val=""/>
      <w:lvlJc w:val="left"/>
      <w:pPr>
        <w:tabs>
          <w:tab w:val="num" w:pos="7770"/>
        </w:tabs>
        <w:ind w:left="7770" w:hanging="360"/>
      </w:pPr>
      <w:rPr>
        <w:rFonts w:ascii="Wingdings" w:hAnsi="Wingdings" w:cs="Wingdings" w:hint="default"/>
      </w:rPr>
    </w:lvl>
  </w:abstractNum>
  <w:abstractNum w:abstractNumId="7">
    <w:nsid w:val="26636A3E"/>
    <w:multiLevelType w:val="hybridMultilevel"/>
    <w:tmpl w:val="31FAB108"/>
    <w:lvl w:ilvl="0" w:tplc="0700FA3E">
      <w:start w:val="1"/>
      <w:numFmt w:val="decimal"/>
      <w:lvlText w:val="%1."/>
      <w:lvlJc w:val="left"/>
      <w:pPr>
        <w:tabs>
          <w:tab w:val="num" w:pos="720"/>
        </w:tabs>
        <w:ind w:left="720" w:hanging="360"/>
      </w:pPr>
      <w:rPr>
        <w:rFonts w:ascii="Times New Roman" w:eastAsia="Times New Roman" w:hAnsi="Times New Roman"/>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abstractNum w:abstractNumId="8">
    <w:nsid w:val="29584822"/>
    <w:multiLevelType w:val="multilevel"/>
    <w:tmpl w:val="DB6A3508"/>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9F271B0"/>
    <w:multiLevelType w:val="hybridMultilevel"/>
    <w:tmpl w:val="15EEAB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2BE067CE"/>
    <w:multiLevelType w:val="hybridMultilevel"/>
    <w:tmpl w:val="A78879B8"/>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1">
    <w:nsid w:val="2E302445"/>
    <w:multiLevelType w:val="hybridMultilevel"/>
    <w:tmpl w:val="61289A02"/>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2">
    <w:nsid w:val="33DE07BB"/>
    <w:multiLevelType w:val="multilevel"/>
    <w:tmpl w:val="A30A28C8"/>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9AB059D"/>
    <w:multiLevelType w:val="hybridMultilevel"/>
    <w:tmpl w:val="230E1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nsid w:val="3A3C5063"/>
    <w:multiLevelType w:val="multilevel"/>
    <w:tmpl w:val="4A9CDBBE"/>
    <w:lvl w:ilvl="0">
      <w:start w:val="4"/>
      <w:numFmt w:val="decimal"/>
      <w:lvlText w:val="%1."/>
      <w:lvlJc w:val="left"/>
      <w:pPr>
        <w:ind w:left="360" w:hanging="360"/>
      </w:pPr>
      <w:rPr>
        <w:rFonts w:hint="default"/>
      </w:rPr>
    </w:lvl>
    <w:lvl w:ilvl="1">
      <w:start w:val="8"/>
      <w:numFmt w:val="decimal"/>
      <w:lvlText w:val="%1.%2."/>
      <w:lvlJc w:val="left"/>
      <w:pPr>
        <w:ind w:left="734" w:hanging="360"/>
      </w:pPr>
      <w:rPr>
        <w:rFonts w:hint="default"/>
      </w:rPr>
    </w:lvl>
    <w:lvl w:ilvl="2">
      <w:start w:val="1"/>
      <w:numFmt w:val="decimal"/>
      <w:lvlText w:val="%1.%2.%3."/>
      <w:lvlJc w:val="left"/>
      <w:pPr>
        <w:ind w:left="1468" w:hanging="720"/>
      </w:pPr>
      <w:rPr>
        <w:rFonts w:hint="default"/>
      </w:rPr>
    </w:lvl>
    <w:lvl w:ilvl="3">
      <w:start w:val="1"/>
      <w:numFmt w:val="decimal"/>
      <w:lvlText w:val="%1.%2.%3.%4."/>
      <w:lvlJc w:val="left"/>
      <w:pPr>
        <w:ind w:left="1842" w:hanging="720"/>
      </w:pPr>
      <w:rPr>
        <w:rFonts w:hint="default"/>
      </w:rPr>
    </w:lvl>
    <w:lvl w:ilvl="4">
      <w:start w:val="1"/>
      <w:numFmt w:val="decimal"/>
      <w:lvlText w:val="%1.%2.%3.%4.%5."/>
      <w:lvlJc w:val="left"/>
      <w:pPr>
        <w:ind w:left="2576" w:hanging="1080"/>
      </w:pPr>
      <w:rPr>
        <w:rFonts w:hint="default"/>
      </w:rPr>
    </w:lvl>
    <w:lvl w:ilvl="5">
      <w:start w:val="1"/>
      <w:numFmt w:val="decimal"/>
      <w:lvlText w:val="%1.%2.%3.%4.%5.%6."/>
      <w:lvlJc w:val="left"/>
      <w:pPr>
        <w:ind w:left="2950" w:hanging="1080"/>
      </w:pPr>
      <w:rPr>
        <w:rFonts w:hint="default"/>
      </w:rPr>
    </w:lvl>
    <w:lvl w:ilvl="6">
      <w:start w:val="1"/>
      <w:numFmt w:val="decimal"/>
      <w:lvlText w:val="%1.%2.%3.%4.%5.%6.%7."/>
      <w:lvlJc w:val="left"/>
      <w:pPr>
        <w:ind w:left="3684" w:hanging="1440"/>
      </w:pPr>
      <w:rPr>
        <w:rFonts w:hint="default"/>
      </w:rPr>
    </w:lvl>
    <w:lvl w:ilvl="7">
      <w:start w:val="1"/>
      <w:numFmt w:val="decimal"/>
      <w:lvlText w:val="%1.%2.%3.%4.%5.%6.%7.%8."/>
      <w:lvlJc w:val="left"/>
      <w:pPr>
        <w:ind w:left="4058" w:hanging="1440"/>
      </w:pPr>
      <w:rPr>
        <w:rFonts w:hint="default"/>
      </w:rPr>
    </w:lvl>
    <w:lvl w:ilvl="8">
      <w:start w:val="1"/>
      <w:numFmt w:val="decimal"/>
      <w:lvlText w:val="%1.%2.%3.%4.%5.%6.%7.%8.%9."/>
      <w:lvlJc w:val="left"/>
      <w:pPr>
        <w:ind w:left="4792" w:hanging="1800"/>
      </w:pPr>
      <w:rPr>
        <w:rFonts w:hint="default"/>
      </w:rPr>
    </w:lvl>
  </w:abstractNum>
  <w:abstractNum w:abstractNumId="15">
    <w:nsid w:val="3D552529"/>
    <w:multiLevelType w:val="hybridMultilevel"/>
    <w:tmpl w:val="CE205D98"/>
    <w:lvl w:ilvl="0" w:tplc="B5563EC0">
      <w:start w:val="1"/>
      <w:numFmt w:val="decimal"/>
      <w:lvlText w:val="%1."/>
      <w:lvlJc w:val="left"/>
      <w:pPr>
        <w:ind w:left="734" w:hanging="360"/>
      </w:pPr>
    </w:lvl>
    <w:lvl w:ilvl="1" w:tplc="04270019">
      <w:start w:val="1"/>
      <w:numFmt w:val="lowerLetter"/>
      <w:lvlText w:val="%2."/>
      <w:lvlJc w:val="left"/>
      <w:pPr>
        <w:ind w:left="1454" w:hanging="360"/>
      </w:pPr>
    </w:lvl>
    <w:lvl w:ilvl="2" w:tplc="0427001B">
      <w:start w:val="1"/>
      <w:numFmt w:val="lowerRoman"/>
      <w:lvlText w:val="%3."/>
      <w:lvlJc w:val="right"/>
      <w:pPr>
        <w:ind w:left="2174" w:hanging="180"/>
      </w:pPr>
    </w:lvl>
    <w:lvl w:ilvl="3" w:tplc="0427000F">
      <w:start w:val="1"/>
      <w:numFmt w:val="decimal"/>
      <w:lvlText w:val="%4."/>
      <w:lvlJc w:val="left"/>
      <w:pPr>
        <w:ind w:left="2894" w:hanging="360"/>
      </w:pPr>
    </w:lvl>
    <w:lvl w:ilvl="4" w:tplc="04270019">
      <w:start w:val="1"/>
      <w:numFmt w:val="lowerLetter"/>
      <w:lvlText w:val="%5."/>
      <w:lvlJc w:val="left"/>
      <w:pPr>
        <w:ind w:left="3614" w:hanging="360"/>
      </w:pPr>
    </w:lvl>
    <w:lvl w:ilvl="5" w:tplc="0427001B">
      <w:start w:val="1"/>
      <w:numFmt w:val="lowerRoman"/>
      <w:lvlText w:val="%6."/>
      <w:lvlJc w:val="right"/>
      <w:pPr>
        <w:ind w:left="4334" w:hanging="180"/>
      </w:pPr>
    </w:lvl>
    <w:lvl w:ilvl="6" w:tplc="0427000F">
      <w:start w:val="1"/>
      <w:numFmt w:val="decimal"/>
      <w:lvlText w:val="%7."/>
      <w:lvlJc w:val="left"/>
      <w:pPr>
        <w:ind w:left="5054" w:hanging="360"/>
      </w:pPr>
    </w:lvl>
    <w:lvl w:ilvl="7" w:tplc="04270019">
      <w:start w:val="1"/>
      <w:numFmt w:val="lowerLetter"/>
      <w:lvlText w:val="%8."/>
      <w:lvlJc w:val="left"/>
      <w:pPr>
        <w:ind w:left="5774" w:hanging="360"/>
      </w:pPr>
    </w:lvl>
    <w:lvl w:ilvl="8" w:tplc="0427001B">
      <w:start w:val="1"/>
      <w:numFmt w:val="lowerRoman"/>
      <w:lvlText w:val="%9."/>
      <w:lvlJc w:val="right"/>
      <w:pPr>
        <w:ind w:left="6494" w:hanging="180"/>
      </w:pPr>
    </w:lvl>
  </w:abstractNum>
  <w:abstractNum w:abstractNumId="16">
    <w:nsid w:val="3D91222F"/>
    <w:multiLevelType w:val="multilevel"/>
    <w:tmpl w:val="1D78E86A"/>
    <w:lvl w:ilvl="0">
      <w:start w:val="4"/>
      <w:numFmt w:val="decimal"/>
      <w:lvlText w:val="%1."/>
      <w:lvlJc w:val="left"/>
      <w:pPr>
        <w:ind w:left="540" w:hanging="540"/>
      </w:pPr>
      <w:rPr>
        <w:rFonts w:hint="default"/>
      </w:rPr>
    </w:lvl>
    <w:lvl w:ilvl="1">
      <w:start w:val="2"/>
      <w:numFmt w:val="decimal"/>
      <w:lvlText w:val="%1.%2."/>
      <w:lvlJc w:val="left"/>
      <w:pPr>
        <w:ind w:left="727" w:hanging="540"/>
      </w:pPr>
      <w:rPr>
        <w:rFonts w:hint="default"/>
      </w:rPr>
    </w:lvl>
    <w:lvl w:ilvl="2">
      <w:start w:val="5"/>
      <w:numFmt w:val="decimal"/>
      <w:lvlText w:val="%1.%2.%3."/>
      <w:lvlJc w:val="left"/>
      <w:pPr>
        <w:ind w:left="1094" w:hanging="720"/>
      </w:pPr>
      <w:rPr>
        <w:rFonts w:hint="default"/>
      </w:rPr>
    </w:lvl>
    <w:lvl w:ilvl="3">
      <w:start w:val="1"/>
      <w:numFmt w:val="decimal"/>
      <w:lvlText w:val="%1.%2.%3.%4."/>
      <w:lvlJc w:val="left"/>
      <w:pPr>
        <w:ind w:left="1281" w:hanging="720"/>
      </w:pPr>
      <w:rPr>
        <w:rFonts w:hint="default"/>
      </w:rPr>
    </w:lvl>
    <w:lvl w:ilvl="4">
      <w:start w:val="1"/>
      <w:numFmt w:val="decimal"/>
      <w:lvlText w:val="%1.%2.%3.%4.%5."/>
      <w:lvlJc w:val="left"/>
      <w:pPr>
        <w:ind w:left="1828" w:hanging="1080"/>
      </w:pPr>
      <w:rPr>
        <w:rFonts w:hint="default"/>
      </w:rPr>
    </w:lvl>
    <w:lvl w:ilvl="5">
      <w:start w:val="1"/>
      <w:numFmt w:val="decimal"/>
      <w:lvlText w:val="%1.%2.%3.%4.%5.%6."/>
      <w:lvlJc w:val="left"/>
      <w:pPr>
        <w:ind w:left="2015" w:hanging="1080"/>
      </w:pPr>
      <w:rPr>
        <w:rFonts w:hint="default"/>
      </w:rPr>
    </w:lvl>
    <w:lvl w:ilvl="6">
      <w:start w:val="1"/>
      <w:numFmt w:val="decimal"/>
      <w:lvlText w:val="%1.%2.%3.%4.%5.%6.%7."/>
      <w:lvlJc w:val="left"/>
      <w:pPr>
        <w:ind w:left="2562" w:hanging="1440"/>
      </w:pPr>
      <w:rPr>
        <w:rFonts w:hint="default"/>
      </w:rPr>
    </w:lvl>
    <w:lvl w:ilvl="7">
      <w:start w:val="1"/>
      <w:numFmt w:val="decimal"/>
      <w:lvlText w:val="%1.%2.%3.%4.%5.%6.%7.%8."/>
      <w:lvlJc w:val="left"/>
      <w:pPr>
        <w:ind w:left="2749" w:hanging="1440"/>
      </w:pPr>
      <w:rPr>
        <w:rFonts w:hint="default"/>
      </w:rPr>
    </w:lvl>
    <w:lvl w:ilvl="8">
      <w:start w:val="1"/>
      <w:numFmt w:val="decimal"/>
      <w:lvlText w:val="%1.%2.%3.%4.%5.%6.%7.%8.%9."/>
      <w:lvlJc w:val="left"/>
      <w:pPr>
        <w:ind w:left="3296" w:hanging="1800"/>
      </w:pPr>
      <w:rPr>
        <w:rFonts w:hint="default"/>
      </w:rPr>
    </w:lvl>
  </w:abstractNum>
  <w:abstractNum w:abstractNumId="17">
    <w:nsid w:val="405717F2"/>
    <w:multiLevelType w:val="hybridMultilevel"/>
    <w:tmpl w:val="6C428FA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nsid w:val="412D157E"/>
    <w:multiLevelType w:val="multilevel"/>
    <w:tmpl w:val="DD22ECEC"/>
    <w:lvl w:ilvl="0">
      <w:start w:val="4"/>
      <w:numFmt w:val="decimal"/>
      <w:lvlText w:val="%1."/>
      <w:lvlJc w:val="left"/>
      <w:pPr>
        <w:ind w:left="734" w:hanging="360"/>
      </w:pPr>
      <w:rPr>
        <w:rFonts w:hint="default"/>
      </w:rPr>
    </w:lvl>
    <w:lvl w:ilvl="1">
      <w:start w:val="1"/>
      <w:numFmt w:val="decimal"/>
      <w:isLgl/>
      <w:lvlText w:val="%1.%2."/>
      <w:lvlJc w:val="left"/>
      <w:pPr>
        <w:ind w:left="794" w:hanging="42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094" w:hanging="720"/>
      </w:pPr>
      <w:rPr>
        <w:rFonts w:hint="default"/>
      </w:rPr>
    </w:lvl>
    <w:lvl w:ilvl="4">
      <w:start w:val="1"/>
      <w:numFmt w:val="decimal"/>
      <w:isLgl/>
      <w:lvlText w:val="%1.%2.%3.%4.%5."/>
      <w:lvlJc w:val="left"/>
      <w:pPr>
        <w:ind w:left="1454" w:hanging="1080"/>
      </w:pPr>
      <w:rPr>
        <w:rFonts w:hint="default"/>
      </w:rPr>
    </w:lvl>
    <w:lvl w:ilvl="5">
      <w:start w:val="1"/>
      <w:numFmt w:val="decimal"/>
      <w:isLgl/>
      <w:lvlText w:val="%1.%2.%3.%4.%5.%6."/>
      <w:lvlJc w:val="left"/>
      <w:pPr>
        <w:ind w:left="1454" w:hanging="1080"/>
      </w:pPr>
      <w:rPr>
        <w:rFonts w:hint="default"/>
      </w:rPr>
    </w:lvl>
    <w:lvl w:ilvl="6">
      <w:start w:val="1"/>
      <w:numFmt w:val="decimal"/>
      <w:isLgl/>
      <w:lvlText w:val="%1.%2.%3.%4.%5.%6.%7."/>
      <w:lvlJc w:val="left"/>
      <w:pPr>
        <w:ind w:left="1814" w:hanging="1440"/>
      </w:pPr>
      <w:rPr>
        <w:rFonts w:hint="default"/>
      </w:rPr>
    </w:lvl>
    <w:lvl w:ilvl="7">
      <w:start w:val="1"/>
      <w:numFmt w:val="decimal"/>
      <w:isLgl/>
      <w:lvlText w:val="%1.%2.%3.%4.%5.%6.%7.%8."/>
      <w:lvlJc w:val="left"/>
      <w:pPr>
        <w:ind w:left="1814" w:hanging="1440"/>
      </w:pPr>
      <w:rPr>
        <w:rFonts w:hint="default"/>
      </w:rPr>
    </w:lvl>
    <w:lvl w:ilvl="8">
      <w:start w:val="1"/>
      <w:numFmt w:val="decimal"/>
      <w:isLgl/>
      <w:lvlText w:val="%1.%2.%3.%4.%5.%6.%7.%8.%9."/>
      <w:lvlJc w:val="left"/>
      <w:pPr>
        <w:ind w:left="2174" w:hanging="1800"/>
      </w:pPr>
      <w:rPr>
        <w:rFonts w:hint="default"/>
      </w:rPr>
    </w:lvl>
  </w:abstractNum>
  <w:abstractNum w:abstractNumId="19">
    <w:nsid w:val="418B3406"/>
    <w:multiLevelType w:val="hybridMultilevel"/>
    <w:tmpl w:val="1946D66E"/>
    <w:lvl w:ilvl="0" w:tplc="04270001">
      <w:start w:val="1"/>
      <w:numFmt w:val="bullet"/>
      <w:lvlText w:val=""/>
      <w:lvlJc w:val="left"/>
      <w:pPr>
        <w:tabs>
          <w:tab w:val="num" w:pos="1440"/>
        </w:tabs>
        <w:ind w:left="1440" w:hanging="360"/>
      </w:pPr>
      <w:rPr>
        <w:rFonts w:ascii="Symbol" w:hAnsi="Symbol" w:cs="Symbol" w:hint="default"/>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cs="Wingdings" w:hint="default"/>
      </w:rPr>
    </w:lvl>
    <w:lvl w:ilvl="3" w:tplc="04270001">
      <w:start w:val="1"/>
      <w:numFmt w:val="bullet"/>
      <w:lvlText w:val=""/>
      <w:lvlJc w:val="left"/>
      <w:pPr>
        <w:tabs>
          <w:tab w:val="num" w:pos="3600"/>
        </w:tabs>
        <w:ind w:left="3600" w:hanging="360"/>
      </w:pPr>
      <w:rPr>
        <w:rFonts w:ascii="Symbol" w:hAnsi="Symbol" w:cs="Symbol" w:hint="default"/>
      </w:rPr>
    </w:lvl>
    <w:lvl w:ilvl="4" w:tplc="04270003">
      <w:start w:val="1"/>
      <w:numFmt w:val="bullet"/>
      <w:lvlText w:val="o"/>
      <w:lvlJc w:val="left"/>
      <w:pPr>
        <w:tabs>
          <w:tab w:val="num" w:pos="4320"/>
        </w:tabs>
        <w:ind w:left="4320" w:hanging="360"/>
      </w:pPr>
      <w:rPr>
        <w:rFonts w:ascii="Courier New" w:hAnsi="Courier New" w:cs="Courier New" w:hint="default"/>
      </w:rPr>
    </w:lvl>
    <w:lvl w:ilvl="5" w:tplc="04270005">
      <w:start w:val="1"/>
      <w:numFmt w:val="bullet"/>
      <w:lvlText w:val=""/>
      <w:lvlJc w:val="left"/>
      <w:pPr>
        <w:tabs>
          <w:tab w:val="num" w:pos="5040"/>
        </w:tabs>
        <w:ind w:left="5040" w:hanging="360"/>
      </w:pPr>
      <w:rPr>
        <w:rFonts w:ascii="Wingdings" w:hAnsi="Wingdings" w:cs="Wingdings" w:hint="default"/>
      </w:rPr>
    </w:lvl>
    <w:lvl w:ilvl="6" w:tplc="04270001">
      <w:start w:val="1"/>
      <w:numFmt w:val="bullet"/>
      <w:lvlText w:val=""/>
      <w:lvlJc w:val="left"/>
      <w:pPr>
        <w:tabs>
          <w:tab w:val="num" w:pos="5760"/>
        </w:tabs>
        <w:ind w:left="5760" w:hanging="360"/>
      </w:pPr>
      <w:rPr>
        <w:rFonts w:ascii="Symbol" w:hAnsi="Symbol" w:cs="Symbol" w:hint="default"/>
      </w:rPr>
    </w:lvl>
    <w:lvl w:ilvl="7" w:tplc="04270003">
      <w:start w:val="1"/>
      <w:numFmt w:val="bullet"/>
      <w:lvlText w:val="o"/>
      <w:lvlJc w:val="left"/>
      <w:pPr>
        <w:tabs>
          <w:tab w:val="num" w:pos="6480"/>
        </w:tabs>
        <w:ind w:left="6480" w:hanging="360"/>
      </w:pPr>
      <w:rPr>
        <w:rFonts w:ascii="Courier New" w:hAnsi="Courier New" w:cs="Courier New" w:hint="default"/>
      </w:rPr>
    </w:lvl>
    <w:lvl w:ilvl="8" w:tplc="04270005">
      <w:start w:val="1"/>
      <w:numFmt w:val="bullet"/>
      <w:lvlText w:val=""/>
      <w:lvlJc w:val="left"/>
      <w:pPr>
        <w:tabs>
          <w:tab w:val="num" w:pos="7200"/>
        </w:tabs>
        <w:ind w:left="7200" w:hanging="360"/>
      </w:pPr>
      <w:rPr>
        <w:rFonts w:ascii="Wingdings" w:hAnsi="Wingdings" w:cs="Wingdings" w:hint="default"/>
      </w:rPr>
    </w:lvl>
  </w:abstractNum>
  <w:abstractNum w:abstractNumId="20">
    <w:nsid w:val="418F46E8"/>
    <w:multiLevelType w:val="hybridMultilevel"/>
    <w:tmpl w:val="FFFAAEC8"/>
    <w:lvl w:ilvl="0" w:tplc="04270001">
      <w:start w:val="1"/>
      <w:numFmt w:val="bullet"/>
      <w:lvlText w:val=""/>
      <w:lvlJc w:val="left"/>
      <w:pPr>
        <w:tabs>
          <w:tab w:val="num" w:pos="1440"/>
        </w:tabs>
        <w:ind w:left="1440" w:hanging="360"/>
      </w:pPr>
      <w:rPr>
        <w:rFonts w:ascii="Symbol" w:hAnsi="Symbol" w:cs="Symbol" w:hint="default"/>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cs="Wingdings" w:hint="default"/>
      </w:rPr>
    </w:lvl>
    <w:lvl w:ilvl="3" w:tplc="04270001">
      <w:start w:val="1"/>
      <w:numFmt w:val="bullet"/>
      <w:lvlText w:val=""/>
      <w:lvlJc w:val="left"/>
      <w:pPr>
        <w:tabs>
          <w:tab w:val="num" w:pos="3600"/>
        </w:tabs>
        <w:ind w:left="3600" w:hanging="360"/>
      </w:pPr>
      <w:rPr>
        <w:rFonts w:ascii="Symbol" w:hAnsi="Symbol" w:cs="Symbol" w:hint="default"/>
      </w:rPr>
    </w:lvl>
    <w:lvl w:ilvl="4" w:tplc="04270003">
      <w:start w:val="1"/>
      <w:numFmt w:val="bullet"/>
      <w:lvlText w:val="o"/>
      <w:lvlJc w:val="left"/>
      <w:pPr>
        <w:tabs>
          <w:tab w:val="num" w:pos="4320"/>
        </w:tabs>
        <w:ind w:left="4320" w:hanging="360"/>
      </w:pPr>
      <w:rPr>
        <w:rFonts w:ascii="Courier New" w:hAnsi="Courier New" w:cs="Courier New" w:hint="default"/>
      </w:rPr>
    </w:lvl>
    <w:lvl w:ilvl="5" w:tplc="04270005">
      <w:start w:val="1"/>
      <w:numFmt w:val="bullet"/>
      <w:lvlText w:val=""/>
      <w:lvlJc w:val="left"/>
      <w:pPr>
        <w:tabs>
          <w:tab w:val="num" w:pos="5040"/>
        </w:tabs>
        <w:ind w:left="5040" w:hanging="360"/>
      </w:pPr>
      <w:rPr>
        <w:rFonts w:ascii="Wingdings" w:hAnsi="Wingdings" w:cs="Wingdings" w:hint="default"/>
      </w:rPr>
    </w:lvl>
    <w:lvl w:ilvl="6" w:tplc="04270001">
      <w:start w:val="1"/>
      <w:numFmt w:val="bullet"/>
      <w:lvlText w:val=""/>
      <w:lvlJc w:val="left"/>
      <w:pPr>
        <w:tabs>
          <w:tab w:val="num" w:pos="5760"/>
        </w:tabs>
        <w:ind w:left="5760" w:hanging="360"/>
      </w:pPr>
      <w:rPr>
        <w:rFonts w:ascii="Symbol" w:hAnsi="Symbol" w:cs="Symbol" w:hint="default"/>
      </w:rPr>
    </w:lvl>
    <w:lvl w:ilvl="7" w:tplc="04270003">
      <w:start w:val="1"/>
      <w:numFmt w:val="bullet"/>
      <w:lvlText w:val="o"/>
      <w:lvlJc w:val="left"/>
      <w:pPr>
        <w:tabs>
          <w:tab w:val="num" w:pos="6480"/>
        </w:tabs>
        <w:ind w:left="6480" w:hanging="360"/>
      </w:pPr>
      <w:rPr>
        <w:rFonts w:ascii="Courier New" w:hAnsi="Courier New" w:cs="Courier New" w:hint="default"/>
      </w:rPr>
    </w:lvl>
    <w:lvl w:ilvl="8" w:tplc="04270005">
      <w:start w:val="1"/>
      <w:numFmt w:val="bullet"/>
      <w:lvlText w:val=""/>
      <w:lvlJc w:val="left"/>
      <w:pPr>
        <w:tabs>
          <w:tab w:val="num" w:pos="7200"/>
        </w:tabs>
        <w:ind w:left="7200" w:hanging="360"/>
      </w:pPr>
      <w:rPr>
        <w:rFonts w:ascii="Wingdings" w:hAnsi="Wingdings" w:cs="Wingdings" w:hint="default"/>
      </w:rPr>
    </w:lvl>
  </w:abstractNum>
  <w:abstractNum w:abstractNumId="21">
    <w:nsid w:val="45656CF8"/>
    <w:multiLevelType w:val="hybridMultilevel"/>
    <w:tmpl w:val="D27A46B6"/>
    <w:lvl w:ilvl="0" w:tplc="04270001">
      <w:start w:val="1"/>
      <w:numFmt w:val="bullet"/>
      <w:lvlText w:val=""/>
      <w:lvlJc w:val="left"/>
      <w:pPr>
        <w:ind w:left="360" w:hanging="360"/>
      </w:pPr>
      <w:rPr>
        <w:rFonts w:ascii="Symbol" w:hAnsi="Symbol" w:cs="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cs="Wingdings" w:hint="default"/>
      </w:rPr>
    </w:lvl>
    <w:lvl w:ilvl="3" w:tplc="04270001">
      <w:start w:val="1"/>
      <w:numFmt w:val="bullet"/>
      <w:lvlText w:val=""/>
      <w:lvlJc w:val="left"/>
      <w:pPr>
        <w:ind w:left="3589" w:hanging="360"/>
      </w:pPr>
      <w:rPr>
        <w:rFonts w:ascii="Symbol" w:hAnsi="Symbol" w:cs="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cs="Wingdings" w:hint="default"/>
      </w:rPr>
    </w:lvl>
    <w:lvl w:ilvl="6" w:tplc="04270001">
      <w:start w:val="1"/>
      <w:numFmt w:val="bullet"/>
      <w:lvlText w:val=""/>
      <w:lvlJc w:val="left"/>
      <w:pPr>
        <w:ind w:left="5749" w:hanging="360"/>
      </w:pPr>
      <w:rPr>
        <w:rFonts w:ascii="Symbol" w:hAnsi="Symbol" w:cs="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cs="Wingdings" w:hint="default"/>
      </w:rPr>
    </w:lvl>
  </w:abstractNum>
  <w:abstractNum w:abstractNumId="22">
    <w:nsid w:val="456D280D"/>
    <w:multiLevelType w:val="multilevel"/>
    <w:tmpl w:val="5FE2C476"/>
    <w:lvl w:ilvl="0">
      <w:start w:val="1"/>
      <w:numFmt w:val="decimal"/>
      <w:lvlText w:val="%1."/>
      <w:lvlJc w:val="left"/>
      <w:pPr>
        <w:tabs>
          <w:tab w:val="num" w:pos="720"/>
        </w:tabs>
        <w:ind w:left="720" w:hanging="360"/>
      </w:pPr>
      <w:rPr>
        <w:rFonts w:ascii="Times New Roman" w:eastAsia="Times New Roman" w:hAnsi="Times New Roman"/>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4DD8281E"/>
    <w:multiLevelType w:val="hybridMultilevel"/>
    <w:tmpl w:val="F08A6B4E"/>
    <w:lvl w:ilvl="0" w:tplc="04270001">
      <w:start w:val="1"/>
      <w:numFmt w:val="bullet"/>
      <w:lvlText w:val=""/>
      <w:lvlJc w:val="left"/>
      <w:pPr>
        <w:tabs>
          <w:tab w:val="num" w:pos="1440"/>
        </w:tabs>
        <w:ind w:left="1440" w:hanging="360"/>
      </w:pPr>
      <w:rPr>
        <w:rFonts w:ascii="Symbol" w:hAnsi="Symbol" w:cs="Symbol" w:hint="default"/>
      </w:rPr>
    </w:lvl>
    <w:lvl w:ilvl="1" w:tplc="04270003">
      <w:start w:val="1"/>
      <w:numFmt w:val="bullet"/>
      <w:lvlText w:val="o"/>
      <w:lvlJc w:val="left"/>
      <w:pPr>
        <w:tabs>
          <w:tab w:val="num" w:pos="2160"/>
        </w:tabs>
        <w:ind w:left="2160" w:hanging="360"/>
      </w:pPr>
      <w:rPr>
        <w:rFonts w:ascii="Courier New" w:hAnsi="Courier New" w:cs="Courier New" w:hint="default"/>
      </w:rPr>
    </w:lvl>
    <w:lvl w:ilvl="2" w:tplc="04270005">
      <w:start w:val="1"/>
      <w:numFmt w:val="bullet"/>
      <w:lvlText w:val=""/>
      <w:lvlJc w:val="left"/>
      <w:pPr>
        <w:tabs>
          <w:tab w:val="num" w:pos="2880"/>
        </w:tabs>
        <w:ind w:left="2880" w:hanging="360"/>
      </w:pPr>
      <w:rPr>
        <w:rFonts w:ascii="Wingdings" w:hAnsi="Wingdings" w:cs="Wingdings" w:hint="default"/>
      </w:rPr>
    </w:lvl>
    <w:lvl w:ilvl="3" w:tplc="04270001">
      <w:start w:val="1"/>
      <w:numFmt w:val="bullet"/>
      <w:lvlText w:val=""/>
      <w:lvlJc w:val="left"/>
      <w:pPr>
        <w:tabs>
          <w:tab w:val="num" w:pos="3600"/>
        </w:tabs>
        <w:ind w:left="3600" w:hanging="360"/>
      </w:pPr>
      <w:rPr>
        <w:rFonts w:ascii="Symbol" w:hAnsi="Symbol" w:cs="Symbol" w:hint="default"/>
      </w:rPr>
    </w:lvl>
    <w:lvl w:ilvl="4" w:tplc="04270003">
      <w:start w:val="1"/>
      <w:numFmt w:val="bullet"/>
      <w:lvlText w:val="o"/>
      <w:lvlJc w:val="left"/>
      <w:pPr>
        <w:tabs>
          <w:tab w:val="num" w:pos="4320"/>
        </w:tabs>
        <w:ind w:left="4320" w:hanging="360"/>
      </w:pPr>
      <w:rPr>
        <w:rFonts w:ascii="Courier New" w:hAnsi="Courier New" w:cs="Courier New" w:hint="default"/>
      </w:rPr>
    </w:lvl>
    <w:lvl w:ilvl="5" w:tplc="04270005">
      <w:start w:val="1"/>
      <w:numFmt w:val="bullet"/>
      <w:lvlText w:val=""/>
      <w:lvlJc w:val="left"/>
      <w:pPr>
        <w:tabs>
          <w:tab w:val="num" w:pos="5040"/>
        </w:tabs>
        <w:ind w:left="5040" w:hanging="360"/>
      </w:pPr>
      <w:rPr>
        <w:rFonts w:ascii="Wingdings" w:hAnsi="Wingdings" w:cs="Wingdings" w:hint="default"/>
      </w:rPr>
    </w:lvl>
    <w:lvl w:ilvl="6" w:tplc="04270001">
      <w:start w:val="1"/>
      <w:numFmt w:val="bullet"/>
      <w:lvlText w:val=""/>
      <w:lvlJc w:val="left"/>
      <w:pPr>
        <w:tabs>
          <w:tab w:val="num" w:pos="5760"/>
        </w:tabs>
        <w:ind w:left="5760" w:hanging="360"/>
      </w:pPr>
      <w:rPr>
        <w:rFonts w:ascii="Symbol" w:hAnsi="Symbol" w:cs="Symbol" w:hint="default"/>
      </w:rPr>
    </w:lvl>
    <w:lvl w:ilvl="7" w:tplc="04270003">
      <w:start w:val="1"/>
      <w:numFmt w:val="bullet"/>
      <w:lvlText w:val="o"/>
      <w:lvlJc w:val="left"/>
      <w:pPr>
        <w:tabs>
          <w:tab w:val="num" w:pos="6480"/>
        </w:tabs>
        <w:ind w:left="6480" w:hanging="360"/>
      </w:pPr>
      <w:rPr>
        <w:rFonts w:ascii="Courier New" w:hAnsi="Courier New" w:cs="Courier New" w:hint="default"/>
      </w:rPr>
    </w:lvl>
    <w:lvl w:ilvl="8" w:tplc="04270005">
      <w:start w:val="1"/>
      <w:numFmt w:val="bullet"/>
      <w:lvlText w:val=""/>
      <w:lvlJc w:val="left"/>
      <w:pPr>
        <w:tabs>
          <w:tab w:val="num" w:pos="7200"/>
        </w:tabs>
        <w:ind w:left="7200" w:hanging="360"/>
      </w:pPr>
      <w:rPr>
        <w:rFonts w:ascii="Wingdings" w:hAnsi="Wingdings" w:cs="Wingdings" w:hint="default"/>
      </w:rPr>
    </w:lvl>
  </w:abstractNum>
  <w:abstractNum w:abstractNumId="24">
    <w:nsid w:val="51463349"/>
    <w:multiLevelType w:val="hybridMultilevel"/>
    <w:tmpl w:val="1206B0B6"/>
    <w:lvl w:ilvl="0" w:tplc="0427000F">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nsid w:val="5386795A"/>
    <w:multiLevelType w:val="hybridMultilevel"/>
    <w:tmpl w:val="EBDCEC0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nsid w:val="567E6DC5"/>
    <w:multiLevelType w:val="multilevel"/>
    <w:tmpl w:val="E296381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5CE20FF0"/>
    <w:multiLevelType w:val="hybridMultilevel"/>
    <w:tmpl w:val="96920140"/>
    <w:lvl w:ilvl="0" w:tplc="59081D1A">
      <w:start w:val="1"/>
      <w:numFmt w:val="decimal"/>
      <w:lvlText w:val="%1."/>
      <w:lvlJc w:val="left"/>
      <w:pPr>
        <w:ind w:left="734" w:hanging="360"/>
      </w:pPr>
      <w:rPr>
        <w:rFonts w:ascii="Times New Roman" w:eastAsia="Times New Roman" w:hAnsi="Times New Roman"/>
      </w:rPr>
    </w:lvl>
    <w:lvl w:ilvl="1" w:tplc="04270019">
      <w:start w:val="1"/>
      <w:numFmt w:val="lowerLetter"/>
      <w:lvlText w:val="%2."/>
      <w:lvlJc w:val="left"/>
      <w:pPr>
        <w:ind w:left="1454" w:hanging="360"/>
      </w:pPr>
    </w:lvl>
    <w:lvl w:ilvl="2" w:tplc="0427001B">
      <w:start w:val="1"/>
      <w:numFmt w:val="lowerRoman"/>
      <w:lvlText w:val="%3."/>
      <w:lvlJc w:val="right"/>
      <w:pPr>
        <w:ind w:left="2174" w:hanging="180"/>
      </w:pPr>
    </w:lvl>
    <w:lvl w:ilvl="3" w:tplc="0427000F">
      <w:start w:val="1"/>
      <w:numFmt w:val="decimal"/>
      <w:lvlText w:val="%4."/>
      <w:lvlJc w:val="left"/>
      <w:pPr>
        <w:ind w:left="2894" w:hanging="360"/>
      </w:pPr>
    </w:lvl>
    <w:lvl w:ilvl="4" w:tplc="04270019">
      <w:start w:val="1"/>
      <w:numFmt w:val="lowerLetter"/>
      <w:lvlText w:val="%5."/>
      <w:lvlJc w:val="left"/>
      <w:pPr>
        <w:ind w:left="3614" w:hanging="360"/>
      </w:pPr>
    </w:lvl>
    <w:lvl w:ilvl="5" w:tplc="0427001B">
      <w:start w:val="1"/>
      <w:numFmt w:val="lowerRoman"/>
      <w:lvlText w:val="%6."/>
      <w:lvlJc w:val="right"/>
      <w:pPr>
        <w:ind w:left="4334" w:hanging="180"/>
      </w:pPr>
    </w:lvl>
    <w:lvl w:ilvl="6" w:tplc="0427000F">
      <w:start w:val="1"/>
      <w:numFmt w:val="decimal"/>
      <w:lvlText w:val="%7."/>
      <w:lvlJc w:val="left"/>
      <w:pPr>
        <w:ind w:left="5054" w:hanging="360"/>
      </w:pPr>
    </w:lvl>
    <w:lvl w:ilvl="7" w:tplc="04270019">
      <w:start w:val="1"/>
      <w:numFmt w:val="lowerLetter"/>
      <w:lvlText w:val="%8."/>
      <w:lvlJc w:val="left"/>
      <w:pPr>
        <w:ind w:left="5774" w:hanging="360"/>
      </w:pPr>
    </w:lvl>
    <w:lvl w:ilvl="8" w:tplc="0427001B">
      <w:start w:val="1"/>
      <w:numFmt w:val="lowerRoman"/>
      <w:lvlText w:val="%9."/>
      <w:lvlJc w:val="right"/>
      <w:pPr>
        <w:ind w:left="6494" w:hanging="180"/>
      </w:pPr>
    </w:lvl>
  </w:abstractNum>
  <w:abstractNum w:abstractNumId="28">
    <w:nsid w:val="632B246F"/>
    <w:multiLevelType w:val="hybridMultilevel"/>
    <w:tmpl w:val="E61A03B0"/>
    <w:lvl w:ilvl="0" w:tplc="04190001">
      <w:start w:val="1"/>
      <w:numFmt w:val="bullet"/>
      <w:lvlText w:val=""/>
      <w:lvlJc w:val="left"/>
      <w:pPr>
        <w:tabs>
          <w:tab w:val="num" w:pos="1080"/>
        </w:tabs>
        <w:ind w:left="1080" w:hanging="360"/>
      </w:pPr>
      <w:rPr>
        <w:rFonts w:ascii="Symbol" w:hAnsi="Symbol" w:cs="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29">
    <w:nsid w:val="663130BC"/>
    <w:multiLevelType w:val="multilevel"/>
    <w:tmpl w:val="86222E06"/>
    <w:lvl w:ilvl="0">
      <w:start w:val="1"/>
      <w:numFmt w:val="decimal"/>
      <w:lvlText w:val="%1."/>
      <w:lvlJc w:val="left"/>
      <w:pPr>
        <w:tabs>
          <w:tab w:val="num" w:pos="734"/>
        </w:tabs>
        <w:ind w:left="734" w:hanging="360"/>
      </w:pPr>
      <w:rPr>
        <w:rFonts w:hint="default"/>
      </w:rPr>
    </w:lvl>
    <w:lvl w:ilvl="1">
      <w:start w:val="3"/>
      <w:numFmt w:val="decimal"/>
      <w:isLgl/>
      <w:lvlText w:val="%1.%2."/>
      <w:lvlJc w:val="left"/>
      <w:pPr>
        <w:tabs>
          <w:tab w:val="num" w:pos="1244"/>
        </w:tabs>
        <w:ind w:left="1244" w:hanging="720"/>
      </w:pPr>
      <w:rPr>
        <w:rFonts w:hint="default"/>
      </w:rPr>
    </w:lvl>
    <w:lvl w:ilvl="2">
      <w:start w:val="1"/>
      <w:numFmt w:val="decimal"/>
      <w:isLgl/>
      <w:lvlText w:val="%1.%2.%3."/>
      <w:lvlJc w:val="left"/>
      <w:pPr>
        <w:tabs>
          <w:tab w:val="num" w:pos="1394"/>
        </w:tabs>
        <w:ind w:left="1394" w:hanging="720"/>
      </w:pPr>
      <w:rPr>
        <w:rFonts w:hint="default"/>
      </w:rPr>
    </w:lvl>
    <w:lvl w:ilvl="3">
      <w:start w:val="1"/>
      <w:numFmt w:val="decimal"/>
      <w:isLgl/>
      <w:lvlText w:val="%1.%2.%3.%4."/>
      <w:lvlJc w:val="left"/>
      <w:pPr>
        <w:tabs>
          <w:tab w:val="num" w:pos="1904"/>
        </w:tabs>
        <w:ind w:left="1904" w:hanging="1080"/>
      </w:pPr>
      <w:rPr>
        <w:rFonts w:hint="default"/>
      </w:rPr>
    </w:lvl>
    <w:lvl w:ilvl="4">
      <w:start w:val="1"/>
      <w:numFmt w:val="decimal"/>
      <w:isLgl/>
      <w:lvlText w:val="%1.%2.%3.%4.%5."/>
      <w:lvlJc w:val="left"/>
      <w:pPr>
        <w:tabs>
          <w:tab w:val="num" w:pos="2054"/>
        </w:tabs>
        <w:ind w:left="2054" w:hanging="1080"/>
      </w:pPr>
      <w:rPr>
        <w:rFonts w:hint="default"/>
      </w:rPr>
    </w:lvl>
    <w:lvl w:ilvl="5">
      <w:start w:val="1"/>
      <w:numFmt w:val="decimal"/>
      <w:isLgl/>
      <w:lvlText w:val="%1.%2.%3.%4.%5.%6."/>
      <w:lvlJc w:val="left"/>
      <w:pPr>
        <w:tabs>
          <w:tab w:val="num" w:pos="2564"/>
        </w:tabs>
        <w:ind w:left="2564" w:hanging="1440"/>
      </w:pPr>
      <w:rPr>
        <w:rFonts w:hint="default"/>
      </w:rPr>
    </w:lvl>
    <w:lvl w:ilvl="6">
      <w:start w:val="1"/>
      <w:numFmt w:val="decimal"/>
      <w:isLgl/>
      <w:lvlText w:val="%1.%2.%3.%4.%5.%6.%7."/>
      <w:lvlJc w:val="left"/>
      <w:pPr>
        <w:tabs>
          <w:tab w:val="num" w:pos="3074"/>
        </w:tabs>
        <w:ind w:left="3074" w:hanging="1800"/>
      </w:pPr>
      <w:rPr>
        <w:rFonts w:hint="default"/>
      </w:rPr>
    </w:lvl>
    <w:lvl w:ilvl="7">
      <w:start w:val="1"/>
      <w:numFmt w:val="decimal"/>
      <w:isLgl/>
      <w:lvlText w:val="%1.%2.%3.%4.%5.%6.%7.%8."/>
      <w:lvlJc w:val="left"/>
      <w:pPr>
        <w:tabs>
          <w:tab w:val="num" w:pos="3224"/>
        </w:tabs>
        <w:ind w:left="3224" w:hanging="1800"/>
      </w:pPr>
      <w:rPr>
        <w:rFonts w:hint="default"/>
      </w:rPr>
    </w:lvl>
    <w:lvl w:ilvl="8">
      <w:start w:val="1"/>
      <w:numFmt w:val="decimal"/>
      <w:isLgl/>
      <w:lvlText w:val="%1.%2.%3.%4.%5.%6.%7.%8.%9."/>
      <w:lvlJc w:val="left"/>
      <w:pPr>
        <w:tabs>
          <w:tab w:val="num" w:pos="3734"/>
        </w:tabs>
        <w:ind w:left="3734" w:hanging="2160"/>
      </w:pPr>
      <w:rPr>
        <w:rFonts w:hint="default"/>
      </w:rPr>
    </w:lvl>
  </w:abstractNum>
  <w:abstractNum w:abstractNumId="30">
    <w:nsid w:val="6B365559"/>
    <w:multiLevelType w:val="hybridMultilevel"/>
    <w:tmpl w:val="010A34AE"/>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31">
    <w:nsid w:val="6B893BAE"/>
    <w:multiLevelType w:val="hybridMultilevel"/>
    <w:tmpl w:val="8D5ECCC2"/>
    <w:lvl w:ilvl="0" w:tplc="04270001">
      <w:start w:val="1"/>
      <w:numFmt w:val="bullet"/>
      <w:lvlText w:val=""/>
      <w:lvlJc w:val="left"/>
      <w:pPr>
        <w:tabs>
          <w:tab w:val="num" w:pos="1094"/>
        </w:tabs>
        <w:ind w:left="1094" w:hanging="360"/>
      </w:pPr>
      <w:rPr>
        <w:rFonts w:ascii="Symbol" w:hAnsi="Symbol" w:cs="Symbol" w:hint="default"/>
      </w:rPr>
    </w:lvl>
    <w:lvl w:ilvl="1" w:tplc="04270003">
      <w:start w:val="1"/>
      <w:numFmt w:val="bullet"/>
      <w:lvlText w:val="o"/>
      <w:lvlJc w:val="left"/>
      <w:pPr>
        <w:tabs>
          <w:tab w:val="num" w:pos="1814"/>
        </w:tabs>
        <w:ind w:left="1814" w:hanging="360"/>
      </w:pPr>
      <w:rPr>
        <w:rFonts w:ascii="Courier New" w:hAnsi="Courier New" w:cs="Courier New" w:hint="default"/>
      </w:rPr>
    </w:lvl>
    <w:lvl w:ilvl="2" w:tplc="04270005">
      <w:start w:val="1"/>
      <w:numFmt w:val="bullet"/>
      <w:lvlText w:val=""/>
      <w:lvlJc w:val="left"/>
      <w:pPr>
        <w:tabs>
          <w:tab w:val="num" w:pos="2534"/>
        </w:tabs>
        <w:ind w:left="2534" w:hanging="360"/>
      </w:pPr>
      <w:rPr>
        <w:rFonts w:ascii="Wingdings" w:hAnsi="Wingdings" w:cs="Wingdings" w:hint="default"/>
      </w:rPr>
    </w:lvl>
    <w:lvl w:ilvl="3" w:tplc="04270001">
      <w:start w:val="1"/>
      <w:numFmt w:val="bullet"/>
      <w:lvlText w:val=""/>
      <w:lvlJc w:val="left"/>
      <w:pPr>
        <w:tabs>
          <w:tab w:val="num" w:pos="3254"/>
        </w:tabs>
        <w:ind w:left="3254" w:hanging="360"/>
      </w:pPr>
      <w:rPr>
        <w:rFonts w:ascii="Symbol" w:hAnsi="Symbol" w:cs="Symbol" w:hint="default"/>
      </w:rPr>
    </w:lvl>
    <w:lvl w:ilvl="4" w:tplc="04270003">
      <w:start w:val="1"/>
      <w:numFmt w:val="bullet"/>
      <w:lvlText w:val="o"/>
      <w:lvlJc w:val="left"/>
      <w:pPr>
        <w:tabs>
          <w:tab w:val="num" w:pos="3974"/>
        </w:tabs>
        <w:ind w:left="3974" w:hanging="360"/>
      </w:pPr>
      <w:rPr>
        <w:rFonts w:ascii="Courier New" w:hAnsi="Courier New" w:cs="Courier New" w:hint="default"/>
      </w:rPr>
    </w:lvl>
    <w:lvl w:ilvl="5" w:tplc="04270005">
      <w:start w:val="1"/>
      <w:numFmt w:val="bullet"/>
      <w:lvlText w:val=""/>
      <w:lvlJc w:val="left"/>
      <w:pPr>
        <w:tabs>
          <w:tab w:val="num" w:pos="4694"/>
        </w:tabs>
        <w:ind w:left="4694" w:hanging="360"/>
      </w:pPr>
      <w:rPr>
        <w:rFonts w:ascii="Wingdings" w:hAnsi="Wingdings" w:cs="Wingdings" w:hint="default"/>
      </w:rPr>
    </w:lvl>
    <w:lvl w:ilvl="6" w:tplc="04270001">
      <w:start w:val="1"/>
      <w:numFmt w:val="bullet"/>
      <w:lvlText w:val=""/>
      <w:lvlJc w:val="left"/>
      <w:pPr>
        <w:tabs>
          <w:tab w:val="num" w:pos="5414"/>
        </w:tabs>
        <w:ind w:left="5414" w:hanging="360"/>
      </w:pPr>
      <w:rPr>
        <w:rFonts w:ascii="Symbol" w:hAnsi="Symbol" w:cs="Symbol" w:hint="default"/>
      </w:rPr>
    </w:lvl>
    <w:lvl w:ilvl="7" w:tplc="04270003">
      <w:start w:val="1"/>
      <w:numFmt w:val="bullet"/>
      <w:lvlText w:val="o"/>
      <w:lvlJc w:val="left"/>
      <w:pPr>
        <w:tabs>
          <w:tab w:val="num" w:pos="6134"/>
        </w:tabs>
        <w:ind w:left="6134" w:hanging="360"/>
      </w:pPr>
      <w:rPr>
        <w:rFonts w:ascii="Courier New" w:hAnsi="Courier New" w:cs="Courier New" w:hint="default"/>
      </w:rPr>
    </w:lvl>
    <w:lvl w:ilvl="8" w:tplc="04270005">
      <w:start w:val="1"/>
      <w:numFmt w:val="bullet"/>
      <w:lvlText w:val=""/>
      <w:lvlJc w:val="left"/>
      <w:pPr>
        <w:tabs>
          <w:tab w:val="num" w:pos="6854"/>
        </w:tabs>
        <w:ind w:left="6854" w:hanging="360"/>
      </w:pPr>
      <w:rPr>
        <w:rFonts w:ascii="Wingdings" w:hAnsi="Wingdings" w:cs="Wingdings" w:hint="default"/>
      </w:rPr>
    </w:lvl>
  </w:abstractNum>
  <w:abstractNum w:abstractNumId="32">
    <w:nsid w:val="6FEB5982"/>
    <w:multiLevelType w:val="hybridMultilevel"/>
    <w:tmpl w:val="9E4A2B56"/>
    <w:lvl w:ilvl="0" w:tplc="4904924A">
      <w:start w:val="1"/>
      <w:numFmt w:val="decimal"/>
      <w:lvlText w:val="%1."/>
      <w:lvlJc w:val="left"/>
      <w:pPr>
        <w:tabs>
          <w:tab w:val="num" w:pos="720"/>
        </w:tabs>
        <w:ind w:left="720" w:hanging="360"/>
      </w:pPr>
      <w:rPr>
        <w:rFonts w:hint="default"/>
        <w:b/>
        <w:bCs/>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3">
    <w:nsid w:val="71A64287"/>
    <w:multiLevelType w:val="hybridMultilevel"/>
    <w:tmpl w:val="A7ECA31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nsid w:val="74553547"/>
    <w:multiLevelType w:val="hybridMultilevel"/>
    <w:tmpl w:val="45D697FC"/>
    <w:lvl w:ilvl="0" w:tplc="04270001">
      <w:start w:val="1"/>
      <w:numFmt w:val="bullet"/>
      <w:lvlText w:val=""/>
      <w:lvlJc w:val="left"/>
      <w:pPr>
        <w:tabs>
          <w:tab w:val="num" w:pos="720"/>
        </w:tabs>
        <w:ind w:left="720" w:hanging="360"/>
      </w:pPr>
      <w:rPr>
        <w:rFonts w:ascii="Symbol" w:hAnsi="Symbol" w:cs="Symbol"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abstractNum w:abstractNumId="35">
    <w:nsid w:val="7E386D9C"/>
    <w:multiLevelType w:val="hybridMultilevel"/>
    <w:tmpl w:val="C686BD6C"/>
    <w:lvl w:ilvl="0" w:tplc="4B1A715C">
      <w:start w:val="1"/>
      <w:numFmt w:val="decimal"/>
      <w:lvlText w:val="%1."/>
      <w:lvlJc w:val="left"/>
      <w:pPr>
        <w:tabs>
          <w:tab w:val="num" w:pos="502"/>
        </w:tabs>
        <w:ind w:left="502" w:hanging="360"/>
      </w:pPr>
      <w:rPr>
        <w:rFonts w:ascii="Times New Roman" w:eastAsia="Times New Roman" w:hAnsi="Times New Roman"/>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cs="Wingdings" w:hint="default"/>
      </w:rPr>
    </w:lvl>
    <w:lvl w:ilvl="3" w:tplc="04270001">
      <w:start w:val="1"/>
      <w:numFmt w:val="bullet"/>
      <w:lvlText w:val=""/>
      <w:lvlJc w:val="left"/>
      <w:pPr>
        <w:tabs>
          <w:tab w:val="num" w:pos="2880"/>
        </w:tabs>
        <w:ind w:left="2880" w:hanging="360"/>
      </w:pPr>
      <w:rPr>
        <w:rFonts w:ascii="Symbol" w:hAnsi="Symbol" w:cs="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cs="Wingdings" w:hint="default"/>
      </w:rPr>
    </w:lvl>
    <w:lvl w:ilvl="6" w:tplc="04270001">
      <w:start w:val="1"/>
      <w:numFmt w:val="bullet"/>
      <w:lvlText w:val=""/>
      <w:lvlJc w:val="left"/>
      <w:pPr>
        <w:tabs>
          <w:tab w:val="num" w:pos="5040"/>
        </w:tabs>
        <w:ind w:left="5040" w:hanging="360"/>
      </w:pPr>
      <w:rPr>
        <w:rFonts w:ascii="Symbol" w:hAnsi="Symbol" w:cs="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cs="Wingdings" w:hint="default"/>
      </w:rPr>
    </w:lvl>
  </w:abstractNum>
  <w:num w:numId="1">
    <w:abstractNumId w:val="3"/>
  </w:num>
  <w:num w:numId="2">
    <w:abstractNumId w:val="28"/>
  </w:num>
  <w:num w:numId="3">
    <w:abstractNumId w:val="29"/>
  </w:num>
  <w:num w:numId="4">
    <w:abstractNumId w:val="6"/>
  </w:num>
  <w:num w:numId="5">
    <w:abstractNumId w:val="1"/>
  </w:num>
  <w:num w:numId="6">
    <w:abstractNumId w:val="19"/>
  </w:num>
  <w:num w:numId="7">
    <w:abstractNumId w:val="30"/>
  </w:num>
  <w:num w:numId="8">
    <w:abstractNumId w:val="20"/>
  </w:num>
  <w:num w:numId="9">
    <w:abstractNumId w:val="31"/>
  </w:num>
  <w:num w:numId="10">
    <w:abstractNumId w:val="34"/>
  </w:num>
  <w:num w:numId="11">
    <w:abstractNumId w:val="23"/>
  </w:num>
  <w:num w:numId="12">
    <w:abstractNumId w:val="11"/>
  </w:num>
  <w:num w:numId="13">
    <w:abstractNumId w:val="24"/>
  </w:num>
  <w:num w:numId="14">
    <w:abstractNumId w:val="32"/>
  </w:num>
  <w:num w:numId="15">
    <w:abstractNumId w:val="10"/>
  </w:num>
  <w:num w:numId="16">
    <w:abstractNumId w:val="35"/>
  </w:num>
  <w:num w:numId="17">
    <w:abstractNumId w:val="22"/>
  </w:num>
  <w:num w:numId="18">
    <w:abstractNumId w:val="7"/>
  </w:num>
  <w:num w:numId="19">
    <w:abstractNumId w:val="13"/>
  </w:num>
  <w:num w:numId="20">
    <w:abstractNumId w:val="33"/>
  </w:num>
  <w:num w:numId="21">
    <w:abstractNumId w:val="8"/>
  </w:num>
  <w:num w:numId="22">
    <w:abstractNumId w:val="18"/>
  </w:num>
  <w:num w:numId="23">
    <w:abstractNumId w:val="15"/>
  </w:num>
  <w:num w:numId="24">
    <w:abstractNumId w:val="0"/>
  </w:num>
  <w:num w:numId="25">
    <w:abstractNumId w:val="9"/>
  </w:num>
  <w:num w:numId="26">
    <w:abstractNumId w:val="26"/>
  </w:num>
  <w:num w:numId="27">
    <w:abstractNumId w:val="21"/>
  </w:num>
  <w:num w:numId="28">
    <w:abstractNumId w:val="17"/>
  </w:num>
  <w:num w:numId="29">
    <w:abstractNumId w:val="25"/>
  </w:num>
  <w:num w:numId="30">
    <w:abstractNumId w:val="16"/>
  </w:num>
  <w:num w:numId="31">
    <w:abstractNumId w:val="14"/>
  </w:num>
  <w:num w:numId="32">
    <w:abstractNumId w:val="27"/>
  </w:num>
  <w:num w:numId="33">
    <w:abstractNumId w:val="2"/>
  </w:num>
  <w:num w:numId="34">
    <w:abstractNumId w:val="4"/>
  </w:num>
  <w:num w:numId="35">
    <w:abstractNumId w:val="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1296"/>
  <w:hyphenationZone w:val="396"/>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AC3"/>
    <w:rsid w:val="00004265"/>
    <w:rsid w:val="000120CB"/>
    <w:rsid w:val="00030B5F"/>
    <w:rsid w:val="0004705F"/>
    <w:rsid w:val="00060990"/>
    <w:rsid w:val="00071AEF"/>
    <w:rsid w:val="00076F83"/>
    <w:rsid w:val="00087BD1"/>
    <w:rsid w:val="00087D82"/>
    <w:rsid w:val="000906E5"/>
    <w:rsid w:val="000925E0"/>
    <w:rsid w:val="000C5961"/>
    <w:rsid w:val="000C77F2"/>
    <w:rsid w:val="000D66EE"/>
    <w:rsid w:val="000E2D86"/>
    <w:rsid w:val="000F11E5"/>
    <w:rsid w:val="0010194E"/>
    <w:rsid w:val="0010493F"/>
    <w:rsid w:val="00120130"/>
    <w:rsid w:val="00122295"/>
    <w:rsid w:val="00140DAB"/>
    <w:rsid w:val="0016422C"/>
    <w:rsid w:val="00184B5B"/>
    <w:rsid w:val="00184C9B"/>
    <w:rsid w:val="001A1E32"/>
    <w:rsid w:val="001A21DC"/>
    <w:rsid w:val="001A4ACF"/>
    <w:rsid w:val="001B3E17"/>
    <w:rsid w:val="001C1025"/>
    <w:rsid w:val="001C2A28"/>
    <w:rsid w:val="001C3B3A"/>
    <w:rsid w:val="001C4C46"/>
    <w:rsid w:val="001C4C81"/>
    <w:rsid w:val="001D1F06"/>
    <w:rsid w:val="001E54CF"/>
    <w:rsid w:val="00217015"/>
    <w:rsid w:val="00224E02"/>
    <w:rsid w:val="0022783C"/>
    <w:rsid w:val="002459A7"/>
    <w:rsid w:val="00251A60"/>
    <w:rsid w:val="00267CEC"/>
    <w:rsid w:val="00273F10"/>
    <w:rsid w:val="00276ED3"/>
    <w:rsid w:val="0028382E"/>
    <w:rsid w:val="00286477"/>
    <w:rsid w:val="00290020"/>
    <w:rsid w:val="0029579F"/>
    <w:rsid w:val="002979BC"/>
    <w:rsid w:val="002A3318"/>
    <w:rsid w:val="002B63DD"/>
    <w:rsid w:val="002C3070"/>
    <w:rsid w:val="002C4989"/>
    <w:rsid w:val="002D3D44"/>
    <w:rsid w:val="002D4E57"/>
    <w:rsid w:val="002D6ECA"/>
    <w:rsid w:val="002E5C1F"/>
    <w:rsid w:val="002F2FDD"/>
    <w:rsid w:val="0030011D"/>
    <w:rsid w:val="00311CE4"/>
    <w:rsid w:val="0032774D"/>
    <w:rsid w:val="00333F8E"/>
    <w:rsid w:val="003652FA"/>
    <w:rsid w:val="00366D0B"/>
    <w:rsid w:val="00367D03"/>
    <w:rsid w:val="00384B03"/>
    <w:rsid w:val="00395408"/>
    <w:rsid w:val="003B69F1"/>
    <w:rsid w:val="003C5636"/>
    <w:rsid w:val="003D2EB5"/>
    <w:rsid w:val="003E7902"/>
    <w:rsid w:val="003F3EE6"/>
    <w:rsid w:val="003F7B44"/>
    <w:rsid w:val="0040324E"/>
    <w:rsid w:val="00410494"/>
    <w:rsid w:val="00425D22"/>
    <w:rsid w:val="00427280"/>
    <w:rsid w:val="00462A73"/>
    <w:rsid w:val="00473AF1"/>
    <w:rsid w:val="004803A0"/>
    <w:rsid w:val="004807F8"/>
    <w:rsid w:val="004902C7"/>
    <w:rsid w:val="0049193C"/>
    <w:rsid w:val="004A04FC"/>
    <w:rsid w:val="004B124D"/>
    <w:rsid w:val="004C0DF3"/>
    <w:rsid w:val="004E2C9F"/>
    <w:rsid w:val="004E4D30"/>
    <w:rsid w:val="004F6E03"/>
    <w:rsid w:val="004F7638"/>
    <w:rsid w:val="00506B82"/>
    <w:rsid w:val="005074C1"/>
    <w:rsid w:val="00516F33"/>
    <w:rsid w:val="00530275"/>
    <w:rsid w:val="00531330"/>
    <w:rsid w:val="00544AC3"/>
    <w:rsid w:val="00555A75"/>
    <w:rsid w:val="00574F71"/>
    <w:rsid w:val="00591B57"/>
    <w:rsid w:val="005A3FE8"/>
    <w:rsid w:val="005B5730"/>
    <w:rsid w:val="005B6D6F"/>
    <w:rsid w:val="005C666C"/>
    <w:rsid w:val="005D42CD"/>
    <w:rsid w:val="005D5EB8"/>
    <w:rsid w:val="005E4281"/>
    <w:rsid w:val="005F6973"/>
    <w:rsid w:val="006006D1"/>
    <w:rsid w:val="00604E91"/>
    <w:rsid w:val="006063C8"/>
    <w:rsid w:val="00611C6D"/>
    <w:rsid w:val="00634A80"/>
    <w:rsid w:val="0065046B"/>
    <w:rsid w:val="00653110"/>
    <w:rsid w:val="00666B41"/>
    <w:rsid w:val="0067674E"/>
    <w:rsid w:val="00680E0B"/>
    <w:rsid w:val="00681600"/>
    <w:rsid w:val="00691772"/>
    <w:rsid w:val="006919BE"/>
    <w:rsid w:val="006A349B"/>
    <w:rsid w:val="006C56B2"/>
    <w:rsid w:val="006D55BD"/>
    <w:rsid w:val="006D5CF2"/>
    <w:rsid w:val="006E064C"/>
    <w:rsid w:val="006E1C10"/>
    <w:rsid w:val="006F387B"/>
    <w:rsid w:val="006F5CCB"/>
    <w:rsid w:val="0070075C"/>
    <w:rsid w:val="00745471"/>
    <w:rsid w:val="007532AC"/>
    <w:rsid w:val="00773542"/>
    <w:rsid w:val="007849A0"/>
    <w:rsid w:val="007A0B4D"/>
    <w:rsid w:val="007A66C4"/>
    <w:rsid w:val="007B02F3"/>
    <w:rsid w:val="007B1E3B"/>
    <w:rsid w:val="007B6C5A"/>
    <w:rsid w:val="007C4E8F"/>
    <w:rsid w:val="007C5838"/>
    <w:rsid w:val="007C71FE"/>
    <w:rsid w:val="007E58A3"/>
    <w:rsid w:val="007E764E"/>
    <w:rsid w:val="007E79DF"/>
    <w:rsid w:val="007F2A31"/>
    <w:rsid w:val="00806584"/>
    <w:rsid w:val="00821337"/>
    <w:rsid w:val="00822C55"/>
    <w:rsid w:val="008242F2"/>
    <w:rsid w:val="008317FC"/>
    <w:rsid w:val="0083521D"/>
    <w:rsid w:val="00855144"/>
    <w:rsid w:val="00877D40"/>
    <w:rsid w:val="008A24C1"/>
    <w:rsid w:val="008A2F51"/>
    <w:rsid w:val="008B574E"/>
    <w:rsid w:val="008B7425"/>
    <w:rsid w:val="008C0E2B"/>
    <w:rsid w:val="008D0405"/>
    <w:rsid w:val="008D3EE0"/>
    <w:rsid w:val="008D584A"/>
    <w:rsid w:val="008E0772"/>
    <w:rsid w:val="008E4A17"/>
    <w:rsid w:val="009037CD"/>
    <w:rsid w:val="009051BD"/>
    <w:rsid w:val="00914C07"/>
    <w:rsid w:val="00934734"/>
    <w:rsid w:val="00945150"/>
    <w:rsid w:val="009506FE"/>
    <w:rsid w:val="00951619"/>
    <w:rsid w:val="00952475"/>
    <w:rsid w:val="00964C48"/>
    <w:rsid w:val="009758A7"/>
    <w:rsid w:val="00975DEF"/>
    <w:rsid w:val="00983A1F"/>
    <w:rsid w:val="009B13E6"/>
    <w:rsid w:val="009C2E61"/>
    <w:rsid w:val="009C4775"/>
    <w:rsid w:val="009D5CC1"/>
    <w:rsid w:val="009D66EC"/>
    <w:rsid w:val="009E1430"/>
    <w:rsid w:val="009E1D84"/>
    <w:rsid w:val="009E7660"/>
    <w:rsid w:val="009F3D26"/>
    <w:rsid w:val="00A0190F"/>
    <w:rsid w:val="00A23ED6"/>
    <w:rsid w:val="00A278CF"/>
    <w:rsid w:val="00A376EE"/>
    <w:rsid w:val="00A43D95"/>
    <w:rsid w:val="00A459F7"/>
    <w:rsid w:val="00A60B43"/>
    <w:rsid w:val="00A60E5E"/>
    <w:rsid w:val="00A73ACF"/>
    <w:rsid w:val="00A77A04"/>
    <w:rsid w:val="00A83207"/>
    <w:rsid w:val="00A87072"/>
    <w:rsid w:val="00A97DA2"/>
    <w:rsid w:val="00AA1674"/>
    <w:rsid w:val="00AA6085"/>
    <w:rsid w:val="00AB68B8"/>
    <w:rsid w:val="00AC5B34"/>
    <w:rsid w:val="00AC6176"/>
    <w:rsid w:val="00AD6393"/>
    <w:rsid w:val="00AE093A"/>
    <w:rsid w:val="00AE674E"/>
    <w:rsid w:val="00AE7381"/>
    <w:rsid w:val="00AF0F5E"/>
    <w:rsid w:val="00AF408D"/>
    <w:rsid w:val="00B01E21"/>
    <w:rsid w:val="00B0319D"/>
    <w:rsid w:val="00B049B3"/>
    <w:rsid w:val="00B05EEC"/>
    <w:rsid w:val="00B26259"/>
    <w:rsid w:val="00B2766C"/>
    <w:rsid w:val="00B30923"/>
    <w:rsid w:val="00B4135C"/>
    <w:rsid w:val="00B46B52"/>
    <w:rsid w:val="00B510B8"/>
    <w:rsid w:val="00B607C4"/>
    <w:rsid w:val="00B6315A"/>
    <w:rsid w:val="00B75E8A"/>
    <w:rsid w:val="00B76428"/>
    <w:rsid w:val="00B83578"/>
    <w:rsid w:val="00B850E4"/>
    <w:rsid w:val="00B876F5"/>
    <w:rsid w:val="00B9488A"/>
    <w:rsid w:val="00B95965"/>
    <w:rsid w:val="00B965AC"/>
    <w:rsid w:val="00B97BA3"/>
    <w:rsid w:val="00BA201B"/>
    <w:rsid w:val="00BB1AC0"/>
    <w:rsid w:val="00BB446B"/>
    <w:rsid w:val="00BC28E0"/>
    <w:rsid w:val="00BC3732"/>
    <w:rsid w:val="00BD3DD4"/>
    <w:rsid w:val="00BD638C"/>
    <w:rsid w:val="00BE1EBB"/>
    <w:rsid w:val="00BF2BC5"/>
    <w:rsid w:val="00C0315E"/>
    <w:rsid w:val="00C10CE2"/>
    <w:rsid w:val="00C14D57"/>
    <w:rsid w:val="00C27540"/>
    <w:rsid w:val="00C31EF3"/>
    <w:rsid w:val="00C34B3D"/>
    <w:rsid w:val="00C3742C"/>
    <w:rsid w:val="00C64168"/>
    <w:rsid w:val="00C66079"/>
    <w:rsid w:val="00C71BBF"/>
    <w:rsid w:val="00C72702"/>
    <w:rsid w:val="00C759D8"/>
    <w:rsid w:val="00C75F12"/>
    <w:rsid w:val="00CC0F13"/>
    <w:rsid w:val="00CC32BD"/>
    <w:rsid w:val="00CC3D6B"/>
    <w:rsid w:val="00CD3571"/>
    <w:rsid w:val="00CD423E"/>
    <w:rsid w:val="00CF1639"/>
    <w:rsid w:val="00CF3A7E"/>
    <w:rsid w:val="00CF3E5E"/>
    <w:rsid w:val="00D105BA"/>
    <w:rsid w:val="00D22A8D"/>
    <w:rsid w:val="00D2409F"/>
    <w:rsid w:val="00D358E0"/>
    <w:rsid w:val="00D37F49"/>
    <w:rsid w:val="00D6021C"/>
    <w:rsid w:val="00D61F24"/>
    <w:rsid w:val="00D758D8"/>
    <w:rsid w:val="00D81E11"/>
    <w:rsid w:val="00D83D58"/>
    <w:rsid w:val="00D83DCF"/>
    <w:rsid w:val="00D8414B"/>
    <w:rsid w:val="00D854C6"/>
    <w:rsid w:val="00D87D94"/>
    <w:rsid w:val="00DA2422"/>
    <w:rsid w:val="00DB19BF"/>
    <w:rsid w:val="00DF3028"/>
    <w:rsid w:val="00DF31C5"/>
    <w:rsid w:val="00DF56B5"/>
    <w:rsid w:val="00E239F7"/>
    <w:rsid w:val="00E23EFC"/>
    <w:rsid w:val="00E24DCD"/>
    <w:rsid w:val="00E37C21"/>
    <w:rsid w:val="00E550C8"/>
    <w:rsid w:val="00E76EE8"/>
    <w:rsid w:val="00E84C33"/>
    <w:rsid w:val="00E87FB8"/>
    <w:rsid w:val="00E96396"/>
    <w:rsid w:val="00EA356D"/>
    <w:rsid w:val="00EB2F71"/>
    <w:rsid w:val="00EB3596"/>
    <w:rsid w:val="00EC2ABE"/>
    <w:rsid w:val="00ED4632"/>
    <w:rsid w:val="00ED7149"/>
    <w:rsid w:val="00EF1170"/>
    <w:rsid w:val="00EF1274"/>
    <w:rsid w:val="00EF1CBD"/>
    <w:rsid w:val="00EF5490"/>
    <w:rsid w:val="00EF5F91"/>
    <w:rsid w:val="00F061D1"/>
    <w:rsid w:val="00F13566"/>
    <w:rsid w:val="00F21609"/>
    <w:rsid w:val="00F43BD0"/>
    <w:rsid w:val="00F74D9A"/>
    <w:rsid w:val="00F82F98"/>
    <w:rsid w:val="00F8402D"/>
    <w:rsid w:val="00F930B9"/>
    <w:rsid w:val="00FA2799"/>
    <w:rsid w:val="00FB05E2"/>
    <w:rsid w:val="00FB6951"/>
    <w:rsid w:val="00FC6F36"/>
    <w:rsid w:val="00FD4FEF"/>
    <w:rsid w:val="00FE06AB"/>
    <w:rsid w:val="00FE43FB"/>
    <w:rsid w:val="00FE579C"/>
    <w:rsid w:val="00FE605C"/>
    <w:rsid w:val="00FF4C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prastasis">
    <w:name w:val="Normal"/>
    <w:qFormat/>
    <w:rsid w:val="00B97BA3"/>
    <w:rPr>
      <w:sz w:val="24"/>
      <w:szCs w:val="24"/>
      <w:lang w:eastAsia="en-US"/>
    </w:rPr>
  </w:style>
  <w:style w:type="paragraph" w:styleId="Antrat1">
    <w:name w:val="heading 1"/>
    <w:basedOn w:val="prastasis"/>
    <w:next w:val="prastasis"/>
    <w:link w:val="Antrat1Diagrama"/>
    <w:uiPriority w:val="99"/>
    <w:qFormat/>
    <w:rsid w:val="00BC28E0"/>
    <w:pPr>
      <w:keepNext/>
      <w:spacing w:before="240" w:after="60"/>
      <w:outlineLvl w:val="0"/>
    </w:pPr>
    <w:rPr>
      <w:rFonts w:ascii="Arial" w:hAnsi="Arial" w:cs="Arial"/>
      <w:b/>
      <w:bCs/>
      <w:kern w:val="32"/>
      <w:sz w:val="32"/>
      <w:szCs w:val="32"/>
      <w:lang w:eastAsia="lt-LT"/>
    </w:rPr>
  </w:style>
  <w:style w:type="paragraph" w:styleId="Antrat2">
    <w:name w:val="heading 2"/>
    <w:basedOn w:val="prastasis"/>
    <w:next w:val="prastasis"/>
    <w:link w:val="Antrat2Diagrama"/>
    <w:uiPriority w:val="99"/>
    <w:qFormat/>
    <w:rsid w:val="00BC28E0"/>
    <w:pPr>
      <w:keepNext/>
      <w:spacing w:before="240" w:after="60"/>
      <w:outlineLvl w:val="1"/>
    </w:pPr>
    <w:rPr>
      <w:rFonts w:ascii="Arial" w:hAnsi="Arial" w:cs="Arial"/>
      <w:b/>
      <w:bCs/>
      <w:i/>
      <w:iCs/>
      <w:sz w:val="28"/>
      <w:szCs w:val="28"/>
      <w:lang w:eastAsia="lt-LT"/>
    </w:rPr>
  </w:style>
  <w:style w:type="paragraph" w:styleId="Antrat3">
    <w:name w:val="heading 3"/>
    <w:basedOn w:val="prastasis"/>
    <w:next w:val="prastasis"/>
    <w:link w:val="Antrat3Diagrama"/>
    <w:uiPriority w:val="99"/>
    <w:qFormat/>
    <w:rsid w:val="00544AC3"/>
    <w:pPr>
      <w:keepNext/>
      <w:tabs>
        <w:tab w:val="num" w:pos="2160"/>
      </w:tabs>
      <w:spacing w:before="240" w:after="60"/>
      <w:ind w:left="2160" w:hanging="720"/>
      <w:outlineLvl w:val="2"/>
    </w:pPr>
    <w:rPr>
      <w:rFonts w:ascii="Cambria" w:hAnsi="Cambria" w:cs="Cambria"/>
      <w:b/>
      <w:bCs/>
      <w:sz w:val="26"/>
      <w:szCs w:val="26"/>
      <w:lang w:val="en-US"/>
    </w:rPr>
  </w:style>
  <w:style w:type="paragraph" w:styleId="Antrat4">
    <w:name w:val="heading 4"/>
    <w:basedOn w:val="prastasis"/>
    <w:next w:val="prastasis"/>
    <w:link w:val="Antrat4Diagrama"/>
    <w:uiPriority w:val="99"/>
    <w:qFormat/>
    <w:rsid w:val="00544AC3"/>
    <w:pPr>
      <w:keepNext/>
      <w:tabs>
        <w:tab w:val="num" w:pos="2880"/>
      </w:tabs>
      <w:spacing w:before="240" w:after="60"/>
      <w:ind w:left="2880" w:hanging="720"/>
      <w:outlineLvl w:val="3"/>
    </w:pPr>
    <w:rPr>
      <w:rFonts w:ascii="Calibri" w:hAnsi="Calibri" w:cs="Calibri"/>
      <w:b/>
      <w:bCs/>
      <w:sz w:val="28"/>
      <w:szCs w:val="28"/>
      <w:lang w:val="en-US"/>
    </w:rPr>
  </w:style>
  <w:style w:type="paragraph" w:styleId="Antrat5">
    <w:name w:val="heading 5"/>
    <w:basedOn w:val="prastasis"/>
    <w:next w:val="prastasis"/>
    <w:link w:val="Antrat5Diagrama"/>
    <w:uiPriority w:val="99"/>
    <w:qFormat/>
    <w:rsid w:val="00544AC3"/>
    <w:pPr>
      <w:spacing w:before="240" w:after="60"/>
      <w:outlineLvl w:val="4"/>
    </w:pPr>
    <w:rPr>
      <w:b/>
      <w:bCs/>
      <w:i/>
      <w:iCs/>
      <w:sz w:val="26"/>
      <w:szCs w:val="26"/>
    </w:rPr>
  </w:style>
  <w:style w:type="paragraph" w:styleId="Antrat6">
    <w:name w:val="heading 6"/>
    <w:basedOn w:val="prastasis"/>
    <w:next w:val="prastasis"/>
    <w:link w:val="Antrat6Diagrama"/>
    <w:uiPriority w:val="99"/>
    <w:qFormat/>
    <w:rsid w:val="00544AC3"/>
    <w:pPr>
      <w:spacing w:before="240" w:after="60"/>
      <w:outlineLvl w:val="5"/>
    </w:pPr>
    <w:rPr>
      <w:b/>
      <w:bCs/>
      <w:sz w:val="22"/>
      <w:szCs w:val="22"/>
    </w:rPr>
  </w:style>
  <w:style w:type="paragraph" w:styleId="Antrat7">
    <w:name w:val="heading 7"/>
    <w:basedOn w:val="prastasis"/>
    <w:next w:val="prastasis"/>
    <w:link w:val="Antrat7Diagrama"/>
    <w:uiPriority w:val="99"/>
    <w:qFormat/>
    <w:rsid w:val="00BC28E0"/>
    <w:pPr>
      <w:spacing w:before="240" w:after="60"/>
      <w:outlineLvl w:val="6"/>
    </w:pPr>
  </w:style>
  <w:style w:type="paragraph" w:styleId="Antrat8">
    <w:name w:val="heading 8"/>
    <w:basedOn w:val="prastasis"/>
    <w:next w:val="prastasis"/>
    <w:link w:val="Antrat8Diagrama"/>
    <w:uiPriority w:val="99"/>
    <w:qFormat/>
    <w:rsid w:val="00544AC3"/>
    <w:pPr>
      <w:tabs>
        <w:tab w:val="num" w:pos="5760"/>
      </w:tabs>
      <w:spacing w:before="240" w:after="60"/>
      <w:ind w:left="5760" w:hanging="720"/>
      <w:outlineLvl w:val="7"/>
    </w:pPr>
    <w:rPr>
      <w:rFonts w:ascii="Calibri" w:hAnsi="Calibri" w:cs="Calibri"/>
      <w:i/>
      <w:iCs/>
      <w:lang w:val="en-US"/>
    </w:rPr>
  </w:style>
  <w:style w:type="paragraph" w:styleId="Antrat9">
    <w:name w:val="heading 9"/>
    <w:basedOn w:val="prastasis"/>
    <w:next w:val="prastasis"/>
    <w:link w:val="Antrat9Diagrama"/>
    <w:uiPriority w:val="99"/>
    <w:qFormat/>
    <w:rsid w:val="00544AC3"/>
    <w:pPr>
      <w:tabs>
        <w:tab w:val="num" w:pos="6480"/>
      </w:tabs>
      <w:spacing w:before="240" w:after="60"/>
      <w:ind w:left="6480" w:hanging="720"/>
      <w:outlineLvl w:val="8"/>
    </w:pPr>
    <w:rPr>
      <w:rFonts w:ascii="Cambria" w:hAnsi="Cambria" w:cs="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C28E0"/>
    <w:rPr>
      <w:rFonts w:ascii="Arial" w:hAnsi="Arial" w:cs="Arial"/>
      <w:b/>
      <w:bCs/>
      <w:kern w:val="32"/>
      <w:sz w:val="32"/>
      <w:szCs w:val="32"/>
      <w:lang w:eastAsia="lt-LT"/>
    </w:rPr>
  </w:style>
  <w:style w:type="character" w:customStyle="1" w:styleId="Antrat2Diagrama">
    <w:name w:val="Antraštė 2 Diagrama"/>
    <w:link w:val="Antrat2"/>
    <w:uiPriority w:val="99"/>
    <w:locked/>
    <w:rsid w:val="00BC28E0"/>
    <w:rPr>
      <w:rFonts w:ascii="Arial" w:hAnsi="Arial" w:cs="Arial"/>
      <w:b/>
      <w:bCs/>
      <w:i/>
      <w:iCs/>
      <w:sz w:val="28"/>
      <w:szCs w:val="28"/>
      <w:lang w:eastAsia="lt-LT"/>
    </w:rPr>
  </w:style>
  <w:style w:type="character" w:customStyle="1" w:styleId="Antrat3Diagrama">
    <w:name w:val="Antraštė 3 Diagrama"/>
    <w:link w:val="Antrat3"/>
    <w:uiPriority w:val="99"/>
    <w:semiHidden/>
    <w:locked/>
    <w:rsid w:val="00544AC3"/>
    <w:rPr>
      <w:rFonts w:ascii="Cambria" w:hAnsi="Cambria" w:cs="Cambria"/>
      <w:b/>
      <w:bCs/>
      <w:sz w:val="26"/>
      <w:szCs w:val="26"/>
      <w:lang w:val="en-US"/>
    </w:rPr>
  </w:style>
  <w:style w:type="character" w:customStyle="1" w:styleId="Antrat4Diagrama">
    <w:name w:val="Antraštė 4 Diagrama"/>
    <w:link w:val="Antrat4"/>
    <w:uiPriority w:val="99"/>
    <w:semiHidden/>
    <w:locked/>
    <w:rsid w:val="00544AC3"/>
    <w:rPr>
      <w:rFonts w:ascii="Calibri" w:hAnsi="Calibri" w:cs="Calibri"/>
      <w:b/>
      <w:bCs/>
      <w:sz w:val="28"/>
      <w:szCs w:val="28"/>
      <w:lang w:val="en-US"/>
    </w:rPr>
  </w:style>
  <w:style w:type="character" w:customStyle="1" w:styleId="Antrat5Diagrama">
    <w:name w:val="Antraštė 5 Diagrama"/>
    <w:link w:val="Antrat5"/>
    <w:uiPriority w:val="99"/>
    <w:locked/>
    <w:rsid w:val="00544AC3"/>
    <w:rPr>
      <w:b/>
      <w:bCs/>
      <w:i/>
      <w:iCs/>
      <w:sz w:val="26"/>
      <w:szCs w:val="26"/>
    </w:rPr>
  </w:style>
  <w:style w:type="character" w:customStyle="1" w:styleId="Antrat6Diagrama">
    <w:name w:val="Antraštė 6 Diagrama"/>
    <w:link w:val="Antrat6"/>
    <w:uiPriority w:val="99"/>
    <w:locked/>
    <w:rsid w:val="00544AC3"/>
    <w:rPr>
      <w:b/>
      <w:bCs/>
      <w:sz w:val="22"/>
      <w:szCs w:val="22"/>
    </w:rPr>
  </w:style>
  <w:style w:type="character" w:customStyle="1" w:styleId="Antrat7Diagrama">
    <w:name w:val="Antraštė 7 Diagrama"/>
    <w:link w:val="Antrat7"/>
    <w:uiPriority w:val="99"/>
    <w:locked/>
    <w:rsid w:val="00BC28E0"/>
    <w:rPr>
      <w:sz w:val="24"/>
      <w:szCs w:val="24"/>
      <w:lang w:eastAsia="lt-LT"/>
    </w:rPr>
  </w:style>
  <w:style w:type="character" w:customStyle="1" w:styleId="Antrat8Diagrama">
    <w:name w:val="Antraštė 8 Diagrama"/>
    <w:link w:val="Antrat8"/>
    <w:uiPriority w:val="99"/>
    <w:semiHidden/>
    <w:locked/>
    <w:rsid w:val="00544AC3"/>
    <w:rPr>
      <w:rFonts w:ascii="Calibri" w:hAnsi="Calibri" w:cs="Calibri"/>
      <w:i/>
      <w:iCs/>
      <w:sz w:val="24"/>
      <w:szCs w:val="24"/>
      <w:lang w:val="en-US"/>
    </w:rPr>
  </w:style>
  <w:style w:type="character" w:customStyle="1" w:styleId="Antrat9Diagrama">
    <w:name w:val="Antraštė 9 Diagrama"/>
    <w:link w:val="Antrat9"/>
    <w:uiPriority w:val="99"/>
    <w:semiHidden/>
    <w:locked/>
    <w:rsid w:val="00544AC3"/>
    <w:rPr>
      <w:rFonts w:ascii="Cambria" w:hAnsi="Cambria" w:cs="Cambria"/>
      <w:sz w:val="22"/>
      <w:szCs w:val="22"/>
      <w:lang w:val="en-US"/>
    </w:rPr>
  </w:style>
  <w:style w:type="paragraph" w:customStyle="1" w:styleId="Sraopastraipa1">
    <w:name w:val="Sąrašo pastraipa1"/>
    <w:basedOn w:val="prastasis"/>
    <w:uiPriority w:val="99"/>
    <w:rsid w:val="00BC28E0"/>
    <w:pPr>
      <w:ind w:left="720"/>
    </w:pPr>
  </w:style>
  <w:style w:type="paragraph" w:styleId="Pavadinimas">
    <w:name w:val="Title"/>
    <w:basedOn w:val="prastasis"/>
    <w:link w:val="PavadinimasDiagrama"/>
    <w:uiPriority w:val="99"/>
    <w:qFormat/>
    <w:rsid w:val="00BC28E0"/>
    <w:pPr>
      <w:jc w:val="center"/>
    </w:pPr>
    <w:rPr>
      <w:b/>
      <w:bCs/>
    </w:rPr>
  </w:style>
  <w:style w:type="character" w:customStyle="1" w:styleId="PavadinimasDiagrama">
    <w:name w:val="Pavadinimas Diagrama"/>
    <w:link w:val="Pavadinimas"/>
    <w:uiPriority w:val="99"/>
    <w:locked/>
    <w:rsid w:val="00BC28E0"/>
    <w:rPr>
      <w:b/>
      <w:bCs/>
      <w:sz w:val="24"/>
      <w:szCs w:val="24"/>
    </w:rPr>
  </w:style>
  <w:style w:type="character" w:styleId="Grietas">
    <w:name w:val="Strong"/>
    <w:uiPriority w:val="99"/>
    <w:qFormat/>
    <w:rsid w:val="00BC28E0"/>
    <w:rPr>
      <w:b/>
      <w:bCs/>
    </w:rPr>
  </w:style>
  <w:style w:type="paragraph" w:styleId="Sraopastraipa">
    <w:name w:val="List Paragraph"/>
    <w:basedOn w:val="prastasis"/>
    <w:uiPriority w:val="99"/>
    <w:qFormat/>
    <w:rsid w:val="00BC28E0"/>
    <w:pPr>
      <w:spacing w:after="200" w:line="276" w:lineRule="auto"/>
      <w:ind w:left="720"/>
    </w:pPr>
    <w:rPr>
      <w:rFonts w:ascii="Calibri" w:hAnsi="Calibri" w:cs="Calibri"/>
      <w:sz w:val="22"/>
      <w:szCs w:val="22"/>
    </w:rPr>
  </w:style>
  <w:style w:type="paragraph" w:styleId="Pagrindiniotekstotrauka">
    <w:name w:val="Body Text Indent"/>
    <w:basedOn w:val="prastasis"/>
    <w:link w:val="PagrindiniotekstotraukaDiagrama"/>
    <w:uiPriority w:val="99"/>
    <w:rsid w:val="00544AC3"/>
    <w:pPr>
      <w:ind w:firstLine="720"/>
    </w:pPr>
    <w:rPr>
      <w:i/>
      <w:iCs/>
      <w:lang w:eastAsia="lt-LT"/>
    </w:rPr>
  </w:style>
  <w:style w:type="character" w:customStyle="1" w:styleId="PagrindiniotekstotraukaDiagrama">
    <w:name w:val="Pagrindinio teksto įtrauka Diagrama"/>
    <w:link w:val="Pagrindiniotekstotrauka"/>
    <w:uiPriority w:val="99"/>
    <w:locked/>
    <w:rsid w:val="00544AC3"/>
    <w:rPr>
      <w:i/>
      <w:iCs/>
      <w:sz w:val="24"/>
      <w:szCs w:val="24"/>
      <w:lang w:eastAsia="lt-LT"/>
    </w:rPr>
  </w:style>
  <w:style w:type="paragraph" w:styleId="Antrats">
    <w:name w:val="header"/>
    <w:basedOn w:val="prastasis"/>
    <w:link w:val="AntratsDiagrama"/>
    <w:uiPriority w:val="99"/>
    <w:rsid w:val="00544AC3"/>
    <w:pPr>
      <w:tabs>
        <w:tab w:val="center" w:pos="4153"/>
        <w:tab w:val="right" w:pos="8306"/>
      </w:tabs>
    </w:pPr>
    <w:rPr>
      <w:lang w:eastAsia="lt-LT"/>
    </w:rPr>
  </w:style>
  <w:style w:type="character" w:customStyle="1" w:styleId="AntratsDiagrama">
    <w:name w:val="Antraštės Diagrama"/>
    <w:link w:val="Antrats"/>
    <w:uiPriority w:val="99"/>
    <w:locked/>
    <w:rsid w:val="00544AC3"/>
    <w:rPr>
      <w:sz w:val="24"/>
      <w:szCs w:val="24"/>
      <w:lang w:eastAsia="lt-LT"/>
    </w:rPr>
  </w:style>
  <w:style w:type="paragraph" w:styleId="Pagrindinistekstas">
    <w:name w:val="Body Text"/>
    <w:basedOn w:val="prastasis"/>
    <w:link w:val="PagrindinistekstasDiagrama"/>
    <w:uiPriority w:val="99"/>
    <w:rsid w:val="00544AC3"/>
    <w:pPr>
      <w:spacing w:after="120"/>
    </w:pPr>
  </w:style>
  <w:style w:type="character" w:customStyle="1" w:styleId="PagrindinistekstasDiagrama">
    <w:name w:val="Pagrindinis tekstas Diagrama"/>
    <w:link w:val="Pagrindinistekstas"/>
    <w:uiPriority w:val="99"/>
    <w:locked/>
    <w:rsid w:val="00544AC3"/>
    <w:rPr>
      <w:sz w:val="24"/>
      <w:szCs w:val="24"/>
    </w:rPr>
  </w:style>
  <w:style w:type="character" w:styleId="Hipersaitas">
    <w:name w:val="Hyperlink"/>
    <w:uiPriority w:val="99"/>
    <w:rsid w:val="00544AC3"/>
    <w:rPr>
      <w:color w:val="0000FF"/>
      <w:u w:val="single"/>
    </w:rPr>
  </w:style>
  <w:style w:type="paragraph" w:styleId="prastasistinklapis">
    <w:name w:val="Normal (Web)"/>
    <w:basedOn w:val="prastasis"/>
    <w:uiPriority w:val="99"/>
    <w:rsid w:val="00544AC3"/>
    <w:pPr>
      <w:spacing w:before="100" w:beforeAutospacing="1" w:after="100" w:afterAutospacing="1"/>
    </w:pPr>
    <w:rPr>
      <w:lang w:eastAsia="lt-LT"/>
    </w:rPr>
  </w:style>
  <w:style w:type="paragraph" w:styleId="Porat">
    <w:name w:val="footer"/>
    <w:basedOn w:val="prastasis"/>
    <w:link w:val="PoratDiagrama"/>
    <w:uiPriority w:val="99"/>
    <w:rsid w:val="00544AC3"/>
    <w:pPr>
      <w:tabs>
        <w:tab w:val="center" w:pos="4819"/>
        <w:tab w:val="right" w:pos="9638"/>
      </w:tabs>
    </w:pPr>
  </w:style>
  <w:style w:type="character" w:customStyle="1" w:styleId="PoratDiagrama">
    <w:name w:val="Poraštė Diagrama"/>
    <w:link w:val="Porat"/>
    <w:uiPriority w:val="99"/>
    <w:locked/>
    <w:rsid w:val="00544AC3"/>
    <w:rPr>
      <w:sz w:val="24"/>
      <w:szCs w:val="24"/>
    </w:rPr>
  </w:style>
  <w:style w:type="paragraph" w:styleId="Pagrindinistekstas3">
    <w:name w:val="Body Text 3"/>
    <w:basedOn w:val="prastasis"/>
    <w:link w:val="Pagrindinistekstas3Diagrama"/>
    <w:uiPriority w:val="99"/>
    <w:rsid w:val="00544AC3"/>
    <w:rPr>
      <w:sz w:val="22"/>
      <w:szCs w:val="22"/>
      <w:lang w:eastAsia="lt-LT"/>
    </w:rPr>
  </w:style>
  <w:style w:type="character" w:customStyle="1" w:styleId="Pagrindinistekstas3Diagrama">
    <w:name w:val="Pagrindinis tekstas 3 Diagrama"/>
    <w:link w:val="Pagrindinistekstas3"/>
    <w:uiPriority w:val="99"/>
    <w:locked/>
    <w:rsid w:val="00544AC3"/>
    <w:rPr>
      <w:sz w:val="24"/>
      <w:szCs w:val="24"/>
      <w:lang w:eastAsia="lt-LT"/>
    </w:rPr>
  </w:style>
  <w:style w:type="paragraph" w:customStyle="1" w:styleId="definitionterm">
    <w:name w:val="definitionterm"/>
    <w:basedOn w:val="prastasis"/>
    <w:uiPriority w:val="99"/>
    <w:rsid w:val="00544AC3"/>
    <w:pPr>
      <w:spacing w:before="100" w:beforeAutospacing="1" w:after="100" w:afterAutospacing="1"/>
    </w:pPr>
    <w:rPr>
      <w:rFonts w:ascii="Arial Unicode MS" w:hAnsi="Arial Unicode MS" w:cs="Arial Unicode MS"/>
      <w:lang w:val="en-GB"/>
    </w:rPr>
  </w:style>
  <w:style w:type="table" w:styleId="Lentelstinklelis">
    <w:name w:val="Table Grid"/>
    <w:basedOn w:val="prastojilentel"/>
    <w:uiPriority w:val="99"/>
    <w:rsid w:val="00544A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0">
    <w:name w:val="Definition Term"/>
    <w:basedOn w:val="prastasis"/>
    <w:next w:val="prastasis"/>
    <w:uiPriority w:val="99"/>
    <w:rsid w:val="00544AC3"/>
    <w:rPr>
      <w:lang w:eastAsia="lt-LT"/>
    </w:rPr>
  </w:style>
  <w:style w:type="paragraph" w:customStyle="1" w:styleId="prastasis0">
    <w:name w:val=".prastasis"/>
    <w:uiPriority w:val="99"/>
    <w:rsid w:val="00544AC3"/>
    <w:pPr>
      <w:autoSpaceDE w:val="0"/>
      <w:autoSpaceDN w:val="0"/>
      <w:adjustRightInd w:val="0"/>
    </w:pPr>
    <w:rPr>
      <w:rFonts w:ascii="Arial" w:hAnsi="Arial" w:cs="Arial"/>
      <w:sz w:val="24"/>
      <w:szCs w:val="24"/>
    </w:rPr>
  </w:style>
  <w:style w:type="character" w:customStyle="1" w:styleId="Typewriter">
    <w:name w:val="Typewriter"/>
    <w:uiPriority w:val="99"/>
    <w:rsid w:val="00544AC3"/>
    <w:rPr>
      <w:rFonts w:ascii="Courier New" w:hAnsi="Courier New" w:cs="Courier New"/>
      <w:sz w:val="20"/>
      <w:szCs w:val="20"/>
    </w:rPr>
  </w:style>
  <w:style w:type="paragraph" w:styleId="Antrinispavadinimas">
    <w:name w:val="Subtitle"/>
    <w:basedOn w:val="prastasis"/>
    <w:link w:val="AntrinispavadinimasDiagrama"/>
    <w:uiPriority w:val="99"/>
    <w:qFormat/>
    <w:rsid w:val="00544AC3"/>
    <w:pPr>
      <w:jc w:val="center"/>
    </w:pPr>
    <w:rPr>
      <w:rFonts w:ascii="TimesLT" w:hAnsi="TimesLT" w:cs="TimesLT"/>
      <w:b/>
      <w:bCs/>
    </w:rPr>
  </w:style>
  <w:style w:type="character" w:customStyle="1" w:styleId="AntrinispavadinimasDiagrama">
    <w:name w:val="Antrinis pavadinimas Diagrama"/>
    <w:link w:val="Antrinispavadinimas"/>
    <w:uiPriority w:val="99"/>
    <w:locked/>
    <w:rsid w:val="00544AC3"/>
    <w:rPr>
      <w:rFonts w:ascii="TimesLT" w:hAnsi="TimesLT" w:cs="TimesLT"/>
      <w:b/>
      <w:bCs/>
      <w:sz w:val="24"/>
      <w:szCs w:val="24"/>
    </w:rPr>
  </w:style>
  <w:style w:type="character" w:styleId="Puslapionumeris">
    <w:name w:val="page number"/>
    <w:basedOn w:val="Numatytasispastraiposriftas"/>
    <w:uiPriority w:val="99"/>
    <w:rsid w:val="00544AC3"/>
  </w:style>
  <w:style w:type="paragraph" w:styleId="Turinys1">
    <w:name w:val="toc 1"/>
    <w:basedOn w:val="prastasis"/>
    <w:next w:val="prastasis"/>
    <w:autoRedefine/>
    <w:uiPriority w:val="39"/>
    <w:rsid w:val="00544AC3"/>
  </w:style>
  <w:style w:type="paragraph" w:styleId="Turinys2">
    <w:name w:val="toc 2"/>
    <w:basedOn w:val="prastasis"/>
    <w:next w:val="prastasis"/>
    <w:autoRedefine/>
    <w:uiPriority w:val="39"/>
    <w:rsid w:val="00544AC3"/>
    <w:pPr>
      <w:tabs>
        <w:tab w:val="right" w:leader="dot" w:pos="10041"/>
      </w:tabs>
      <w:ind w:left="540"/>
    </w:pPr>
  </w:style>
  <w:style w:type="paragraph" w:customStyle="1" w:styleId="Default">
    <w:name w:val="Default"/>
    <w:uiPriority w:val="99"/>
    <w:rsid w:val="00544AC3"/>
    <w:pPr>
      <w:autoSpaceDE w:val="0"/>
      <w:autoSpaceDN w:val="0"/>
      <w:adjustRightInd w:val="0"/>
    </w:pPr>
    <w:rPr>
      <w:rFonts w:ascii="Symbol" w:hAnsi="Symbol" w:cs="Symbol"/>
      <w:color w:val="000000"/>
      <w:sz w:val="24"/>
      <w:szCs w:val="24"/>
      <w:lang w:eastAsia="en-US"/>
    </w:rPr>
  </w:style>
  <w:style w:type="paragraph" w:customStyle="1" w:styleId="ListParagraph1">
    <w:name w:val="List Paragraph1"/>
    <w:basedOn w:val="prastasis"/>
    <w:uiPriority w:val="99"/>
    <w:rsid w:val="00544AC3"/>
    <w:pPr>
      <w:spacing w:after="200" w:line="276" w:lineRule="auto"/>
      <w:ind w:left="720"/>
    </w:pPr>
    <w:rPr>
      <w:rFonts w:ascii="Calibri" w:hAnsi="Calibri" w:cs="Calibri"/>
      <w:sz w:val="22"/>
      <w:szCs w:val="22"/>
    </w:rPr>
  </w:style>
  <w:style w:type="paragraph" w:customStyle="1" w:styleId="Style9">
    <w:name w:val="Style9"/>
    <w:basedOn w:val="prastasis"/>
    <w:uiPriority w:val="99"/>
    <w:rsid w:val="00544AC3"/>
    <w:pPr>
      <w:widowControl w:val="0"/>
      <w:autoSpaceDE w:val="0"/>
      <w:autoSpaceDN w:val="0"/>
      <w:adjustRightInd w:val="0"/>
      <w:spacing w:line="223" w:lineRule="exact"/>
      <w:ind w:hanging="353"/>
    </w:pPr>
    <w:rPr>
      <w:lang w:eastAsia="lt-LT"/>
    </w:rPr>
  </w:style>
  <w:style w:type="paragraph" w:customStyle="1" w:styleId="Style10">
    <w:name w:val="Style10"/>
    <w:basedOn w:val="prastasis"/>
    <w:uiPriority w:val="99"/>
    <w:rsid w:val="00544AC3"/>
    <w:pPr>
      <w:widowControl w:val="0"/>
      <w:autoSpaceDE w:val="0"/>
      <w:autoSpaceDN w:val="0"/>
      <w:adjustRightInd w:val="0"/>
    </w:pPr>
    <w:rPr>
      <w:lang w:eastAsia="lt-LT"/>
    </w:rPr>
  </w:style>
  <w:style w:type="paragraph" w:customStyle="1" w:styleId="Style18">
    <w:name w:val="Style18"/>
    <w:basedOn w:val="prastasis"/>
    <w:uiPriority w:val="99"/>
    <w:rsid w:val="00544AC3"/>
    <w:pPr>
      <w:widowControl w:val="0"/>
      <w:autoSpaceDE w:val="0"/>
      <w:autoSpaceDN w:val="0"/>
      <w:adjustRightInd w:val="0"/>
      <w:spacing w:line="522" w:lineRule="exact"/>
      <w:ind w:firstLine="3708"/>
    </w:pPr>
    <w:rPr>
      <w:lang w:eastAsia="lt-LT"/>
    </w:rPr>
  </w:style>
  <w:style w:type="paragraph" w:customStyle="1" w:styleId="Style23">
    <w:name w:val="Style23"/>
    <w:basedOn w:val="prastasis"/>
    <w:uiPriority w:val="99"/>
    <w:rsid w:val="00544AC3"/>
    <w:pPr>
      <w:widowControl w:val="0"/>
      <w:autoSpaceDE w:val="0"/>
      <w:autoSpaceDN w:val="0"/>
      <w:adjustRightInd w:val="0"/>
    </w:pPr>
    <w:rPr>
      <w:lang w:eastAsia="lt-LT"/>
    </w:rPr>
  </w:style>
  <w:style w:type="paragraph" w:customStyle="1" w:styleId="Style26">
    <w:name w:val="Style26"/>
    <w:basedOn w:val="prastasis"/>
    <w:uiPriority w:val="99"/>
    <w:rsid w:val="00544AC3"/>
    <w:pPr>
      <w:widowControl w:val="0"/>
      <w:autoSpaceDE w:val="0"/>
      <w:autoSpaceDN w:val="0"/>
      <w:adjustRightInd w:val="0"/>
    </w:pPr>
    <w:rPr>
      <w:lang w:eastAsia="lt-LT"/>
    </w:rPr>
  </w:style>
  <w:style w:type="paragraph" w:customStyle="1" w:styleId="Style33">
    <w:name w:val="Style33"/>
    <w:basedOn w:val="prastasis"/>
    <w:uiPriority w:val="99"/>
    <w:rsid w:val="00544AC3"/>
    <w:pPr>
      <w:widowControl w:val="0"/>
      <w:autoSpaceDE w:val="0"/>
      <w:autoSpaceDN w:val="0"/>
      <w:adjustRightInd w:val="0"/>
      <w:spacing w:line="216" w:lineRule="exact"/>
    </w:pPr>
    <w:rPr>
      <w:lang w:eastAsia="lt-LT"/>
    </w:rPr>
  </w:style>
  <w:style w:type="character" w:customStyle="1" w:styleId="FontStyle39">
    <w:name w:val="Font Style39"/>
    <w:uiPriority w:val="99"/>
    <w:rsid w:val="00544AC3"/>
    <w:rPr>
      <w:rFonts w:ascii="Times New Roman" w:hAnsi="Times New Roman" w:cs="Times New Roman"/>
      <w:sz w:val="20"/>
      <w:szCs w:val="20"/>
    </w:rPr>
  </w:style>
  <w:style w:type="character" w:customStyle="1" w:styleId="FontStyle40">
    <w:name w:val="Font Style40"/>
    <w:uiPriority w:val="99"/>
    <w:rsid w:val="00544AC3"/>
    <w:rPr>
      <w:rFonts w:ascii="Times New Roman" w:hAnsi="Times New Roman" w:cs="Times New Roman"/>
      <w:b/>
      <w:bCs/>
      <w:sz w:val="20"/>
      <w:szCs w:val="20"/>
    </w:rPr>
  </w:style>
  <w:style w:type="character" w:customStyle="1" w:styleId="FontStyle42">
    <w:name w:val="Font Style42"/>
    <w:uiPriority w:val="99"/>
    <w:rsid w:val="00544AC3"/>
    <w:rPr>
      <w:rFonts w:ascii="Times New Roman" w:hAnsi="Times New Roman" w:cs="Times New Roman"/>
      <w:b/>
      <w:bCs/>
      <w:sz w:val="16"/>
      <w:szCs w:val="16"/>
    </w:rPr>
  </w:style>
  <w:style w:type="character" w:customStyle="1" w:styleId="FontStyle43">
    <w:name w:val="Font Style43"/>
    <w:uiPriority w:val="99"/>
    <w:rsid w:val="00544AC3"/>
    <w:rPr>
      <w:rFonts w:ascii="Times New Roman" w:hAnsi="Times New Roman" w:cs="Times New Roman"/>
      <w:sz w:val="16"/>
      <w:szCs w:val="16"/>
    </w:rPr>
  </w:style>
  <w:style w:type="paragraph" w:customStyle="1" w:styleId="Style3">
    <w:name w:val="Style3"/>
    <w:basedOn w:val="prastasis"/>
    <w:uiPriority w:val="99"/>
    <w:rsid w:val="00544AC3"/>
    <w:pPr>
      <w:widowControl w:val="0"/>
      <w:suppressAutoHyphens/>
      <w:autoSpaceDE w:val="0"/>
      <w:autoSpaceDN w:val="0"/>
      <w:adjustRightInd w:val="0"/>
      <w:spacing w:line="274" w:lineRule="exact"/>
      <w:ind w:firstLine="710"/>
      <w:jc w:val="both"/>
    </w:pPr>
    <w:rPr>
      <w:lang w:val="ru-RU" w:eastAsia="ru-RU"/>
    </w:rPr>
  </w:style>
  <w:style w:type="character" w:customStyle="1" w:styleId="FontStyle122">
    <w:name w:val="Font Style122"/>
    <w:uiPriority w:val="99"/>
    <w:rsid w:val="00544AC3"/>
    <w:rPr>
      <w:rFonts w:ascii="Times New Roman" w:hAnsi="Times New Roman" w:cs="Times New Roman"/>
      <w:sz w:val="22"/>
      <w:szCs w:val="22"/>
    </w:rPr>
  </w:style>
  <w:style w:type="character" w:customStyle="1" w:styleId="FontStyle45">
    <w:name w:val="Font Style45"/>
    <w:uiPriority w:val="99"/>
    <w:rsid w:val="00544AC3"/>
    <w:rPr>
      <w:rFonts w:ascii="Times New Roman" w:hAnsi="Times New Roman" w:cs="Times New Roman"/>
      <w:i/>
      <w:iCs/>
      <w:sz w:val="20"/>
      <w:szCs w:val="20"/>
    </w:rPr>
  </w:style>
  <w:style w:type="paragraph" w:customStyle="1" w:styleId="Style24">
    <w:name w:val="Style24"/>
    <w:basedOn w:val="prastasis"/>
    <w:uiPriority w:val="99"/>
    <w:rsid w:val="00CC32BD"/>
    <w:pPr>
      <w:widowControl w:val="0"/>
      <w:autoSpaceDE w:val="0"/>
      <w:autoSpaceDN w:val="0"/>
      <w:adjustRightInd w:val="0"/>
      <w:spacing w:line="259" w:lineRule="exact"/>
      <w:ind w:firstLine="360"/>
      <w:jc w:val="both"/>
    </w:pPr>
    <w:rPr>
      <w:lang w:eastAsia="lt-LT"/>
    </w:rPr>
  </w:style>
  <w:style w:type="paragraph" w:customStyle="1" w:styleId="Style28">
    <w:name w:val="Style28"/>
    <w:basedOn w:val="prastasis"/>
    <w:uiPriority w:val="99"/>
    <w:rsid w:val="00CC32BD"/>
    <w:pPr>
      <w:widowControl w:val="0"/>
      <w:autoSpaceDE w:val="0"/>
      <w:autoSpaceDN w:val="0"/>
      <w:adjustRightInd w:val="0"/>
    </w:pPr>
    <w:rPr>
      <w:lang w:eastAsia="lt-LT"/>
    </w:rPr>
  </w:style>
  <w:style w:type="paragraph" w:customStyle="1" w:styleId="Style30">
    <w:name w:val="Style30"/>
    <w:basedOn w:val="prastasis"/>
    <w:uiPriority w:val="99"/>
    <w:rsid w:val="00CC32BD"/>
    <w:pPr>
      <w:widowControl w:val="0"/>
      <w:autoSpaceDE w:val="0"/>
      <w:autoSpaceDN w:val="0"/>
      <w:adjustRightInd w:val="0"/>
      <w:spacing w:line="223" w:lineRule="exact"/>
      <w:jc w:val="both"/>
    </w:pPr>
    <w:rPr>
      <w:lang w:eastAsia="lt-LT"/>
    </w:rPr>
  </w:style>
  <w:style w:type="paragraph" w:customStyle="1" w:styleId="Style37">
    <w:name w:val="Style37"/>
    <w:basedOn w:val="prastasis"/>
    <w:uiPriority w:val="99"/>
    <w:rsid w:val="00CC32BD"/>
    <w:pPr>
      <w:widowControl w:val="0"/>
      <w:autoSpaceDE w:val="0"/>
      <w:autoSpaceDN w:val="0"/>
      <w:adjustRightInd w:val="0"/>
      <w:jc w:val="both"/>
    </w:pPr>
    <w:rPr>
      <w:lang w:eastAsia="lt-LT"/>
    </w:rPr>
  </w:style>
  <w:style w:type="character" w:customStyle="1" w:styleId="FontStyle60">
    <w:name w:val="Font Style60"/>
    <w:uiPriority w:val="99"/>
    <w:rsid w:val="00CC32BD"/>
    <w:rPr>
      <w:rFonts w:ascii="Times New Roman" w:hAnsi="Times New Roman" w:cs="Times New Roman"/>
      <w:i/>
      <w:i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prastasis">
    <w:name w:val="Normal"/>
    <w:qFormat/>
    <w:rsid w:val="00B97BA3"/>
    <w:rPr>
      <w:sz w:val="24"/>
      <w:szCs w:val="24"/>
      <w:lang w:eastAsia="en-US"/>
    </w:rPr>
  </w:style>
  <w:style w:type="paragraph" w:styleId="Antrat1">
    <w:name w:val="heading 1"/>
    <w:basedOn w:val="prastasis"/>
    <w:next w:val="prastasis"/>
    <w:link w:val="Antrat1Diagrama"/>
    <w:uiPriority w:val="99"/>
    <w:qFormat/>
    <w:rsid w:val="00BC28E0"/>
    <w:pPr>
      <w:keepNext/>
      <w:spacing w:before="240" w:after="60"/>
      <w:outlineLvl w:val="0"/>
    </w:pPr>
    <w:rPr>
      <w:rFonts w:ascii="Arial" w:hAnsi="Arial" w:cs="Arial"/>
      <w:b/>
      <w:bCs/>
      <w:kern w:val="32"/>
      <w:sz w:val="32"/>
      <w:szCs w:val="32"/>
      <w:lang w:eastAsia="lt-LT"/>
    </w:rPr>
  </w:style>
  <w:style w:type="paragraph" w:styleId="Antrat2">
    <w:name w:val="heading 2"/>
    <w:basedOn w:val="prastasis"/>
    <w:next w:val="prastasis"/>
    <w:link w:val="Antrat2Diagrama"/>
    <w:uiPriority w:val="99"/>
    <w:qFormat/>
    <w:rsid w:val="00BC28E0"/>
    <w:pPr>
      <w:keepNext/>
      <w:spacing w:before="240" w:after="60"/>
      <w:outlineLvl w:val="1"/>
    </w:pPr>
    <w:rPr>
      <w:rFonts w:ascii="Arial" w:hAnsi="Arial" w:cs="Arial"/>
      <w:b/>
      <w:bCs/>
      <w:i/>
      <w:iCs/>
      <w:sz w:val="28"/>
      <w:szCs w:val="28"/>
      <w:lang w:eastAsia="lt-LT"/>
    </w:rPr>
  </w:style>
  <w:style w:type="paragraph" w:styleId="Antrat3">
    <w:name w:val="heading 3"/>
    <w:basedOn w:val="prastasis"/>
    <w:next w:val="prastasis"/>
    <w:link w:val="Antrat3Diagrama"/>
    <w:uiPriority w:val="99"/>
    <w:qFormat/>
    <w:rsid w:val="00544AC3"/>
    <w:pPr>
      <w:keepNext/>
      <w:tabs>
        <w:tab w:val="num" w:pos="2160"/>
      </w:tabs>
      <w:spacing w:before="240" w:after="60"/>
      <w:ind w:left="2160" w:hanging="720"/>
      <w:outlineLvl w:val="2"/>
    </w:pPr>
    <w:rPr>
      <w:rFonts w:ascii="Cambria" w:hAnsi="Cambria" w:cs="Cambria"/>
      <w:b/>
      <w:bCs/>
      <w:sz w:val="26"/>
      <w:szCs w:val="26"/>
      <w:lang w:val="en-US"/>
    </w:rPr>
  </w:style>
  <w:style w:type="paragraph" w:styleId="Antrat4">
    <w:name w:val="heading 4"/>
    <w:basedOn w:val="prastasis"/>
    <w:next w:val="prastasis"/>
    <w:link w:val="Antrat4Diagrama"/>
    <w:uiPriority w:val="99"/>
    <w:qFormat/>
    <w:rsid w:val="00544AC3"/>
    <w:pPr>
      <w:keepNext/>
      <w:tabs>
        <w:tab w:val="num" w:pos="2880"/>
      </w:tabs>
      <w:spacing w:before="240" w:after="60"/>
      <w:ind w:left="2880" w:hanging="720"/>
      <w:outlineLvl w:val="3"/>
    </w:pPr>
    <w:rPr>
      <w:rFonts w:ascii="Calibri" w:hAnsi="Calibri" w:cs="Calibri"/>
      <w:b/>
      <w:bCs/>
      <w:sz w:val="28"/>
      <w:szCs w:val="28"/>
      <w:lang w:val="en-US"/>
    </w:rPr>
  </w:style>
  <w:style w:type="paragraph" w:styleId="Antrat5">
    <w:name w:val="heading 5"/>
    <w:basedOn w:val="prastasis"/>
    <w:next w:val="prastasis"/>
    <w:link w:val="Antrat5Diagrama"/>
    <w:uiPriority w:val="99"/>
    <w:qFormat/>
    <w:rsid w:val="00544AC3"/>
    <w:pPr>
      <w:spacing w:before="240" w:after="60"/>
      <w:outlineLvl w:val="4"/>
    </w:pPr>
    <w:rPr>
      <w:b/>
      <w:bCs/>
      <w:i/>
      <w:iCs/>
      <w:sz w:val="26"/>
      <w:szCs w:val="26"/>
    </w:rPr>
  </w:style>
  <w:style w:type="paragraph" w:styleId="Antrat6">
    <w:name w:val="heading 6"/>
    <w:basedOn w:val="prastasis"/>
    <w:next w:val="prastasis"/>
    <w:link w:val="Antrat6Diagrama"/>
    <w:uiPriority w:val="99"/>
    <w:qFormat/>
    <w:rsid w:val="00544AC3"/>
    <w:pPr>
      <w:spacing w:before="240" w:after="60"/>
      <w:outlineLvl w:val="5"/>
    </w:pPr>
    <w:rPr>
      <w:b/>
      <w:bCs/>
      <w:sz w:val="22"/>
      <w:szCs w:val="22"/>
    </w:rPr>
  </w:style>
  <w:style w:type="paragraph" w:styleId="Antrat7">
    <w:name w:val="heading 7"/>
    <w:basedOn w:val="prastasis"/>
    <w:next w:val="prastasis"/>
    <w:link w:val="Antrat7Diagrama"/>
    <w:uiPriority w:val="99"/>
    <w:qFormat/>
    <w:rsid w:val="00BC28E0"/>
    <w:pPr>
      <w:spacing w:before="240" w:after="60"/>
      <w:outlineLvl w:val="6"/>
    </w:pPr>
  </w:style>
  <w:style w:type="paragraph" w:styleId="Antrat8">
    <w:name w:val="heading 8"/>
    <w:basedOn w:val="prastasis"/>
    <w:next w:val="prastasis"/>
    <w:link w:val="Antrat8Diagrama"/>
    <w:uiPriority w:val="99"/>
    <w:qFormat/>
    <w:rsid w:val="00544AC3"/>
    <w:pPr>
      <w:tabs>
        <w:tab w:val="num" w:pos="5760"/>
      </w:tabs>
      <w:spacing w:before="240" w:after="60"/>
      <w:ind w:left="5760" w:hanging="720"/>
      <w:outlineLvl w:val="7"/>
    </w:pPr>
    <w:rPr>
      <w:rFonts w:ascii="Calibri" w:hAnsi="Calibri" w:cs="Calibri"/>
      <w:i/>
      <w:iCs/>
      <w:lang w:val="en-US"/>
    </w:rPr>
  </w:style>
  <w:style w:type="paragraph" w:styleId="Antrat9">
    <w:name w:val="heading 9"/>
    <w:basedOn w:val="prastasis"/>
    <w:next w:val="prastasis"/>
    <w:link w:val="Antrat9Diagrama"/>
    <w:uiPriority w:val="99"/>
    <w:qFormat/>
    <w:rsid w:val="00544AC3"/>
    <w:pPr>
      <w:tabs>
        <w:tab w:val="num" w:pos="6480"/>
      </w:tabs>
      <w:spacing w:before="240" w:after="60"/>
      <w:ind w:left="6480" w:hanging="720"/>
      <w:outlineLvl w:val="8"/>
    </w:pPr>
    <w:rPr>
      <w:rFonts w:ascii="Cambria" w:hAnsi="Cambria" w:cs="Cambria"/>
      <w:sz w:val="22"/>
      <w:szCs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BC28E0"/>
    <w:rPr>
      <w:rFonts w:ascii="Arial" w:hAnsi="Arial" w:cs="Arial"/>
      <w:b/>
      <w:bCs/>
      <w:kern w:val="32"/>
      <w:sz w:val="32"/>
      <w:szCs w:val="32"/>
      <w:lang w:eastAsia="lt-LT"/>
    </w:rPr>
  </w:style>
  <w:style w:type="character" w:customStyle="1" w:styleId="Antrat2Diagrama">
    <w:name w:val="Antraštė 2 Diagrama"/>
    <w:link w:val="Antrat2"/>
    <w:uiPriority w:val="99"/>
    <w:locked/>
    <w:rsid w:val="00BC28E0"/>
    <w:rPr>
      <w:rFonts w:ascii="Arial" w:hAnsi="Arial" w:cs="Arial"/>
      <w:b/>
      <w:bCs/>
      <w:i/>
      <w:iCs/>
      <w:sz w:val="28"/>
      <w:szCs w:val="28"/>
      <w:lang w:eastAsia="lt-LT"/>
    </w:rPr>
  </w:style>
  <w:style w:type="character" w:customStyle="1" w:styleId="Antrat3Diagrama">
    <w:name w:val="Antraštė 3 Diagrama"/>
    <w:link w:val="Antrat3"/>
    <w:uiPriority w:val="99"/>
    <w:semiHidden/>
    <w:locked/>
    <w:rsid w:val="00544AC3"/>
    <w:rPr>
      <w:rFonts w:ascii="Cambria" w:hAnsi="Cambria" w:cs="Cambria"/>
      <w:b/>
      <w:bCs/>
      <w:sz w:val="26"/>
      <w:szCs w:val="26"/>
      <w:lang w:val="en-US"/>
    </w:rPr>
  </w:style>
  <w:style w:type="character" w:customStyle="1" w:styleId="Antrat4Diagrama">
    <w:name w:val="Antraštė 4 Diagrama"/>
    <w:link w:val="Antrat4"/>
    <w:uiPriority w:val="99"/>
    <w:semiHidden/>
    <w:locked/>
    <w:rsid w:val="00544AC3"/>
    <w:rPr>
      <w:rFonts w:ascii="Calibri" w:hAnsi="Calibri" w:cs="Calibri"/>
      <w:b/>
      <w:bCs/>
      <w:sz w:val="28"/>
      <w:szCs w:val="28"/>
      <w:lang w:val="en-US"/>
    </w:rPr>
  </w:style>
  <w:style w:type="character" w:customStyle="1" w:styleId="Antrat5Diagrama">
    <w:name w:val="Antraštė 5 Diagrama"/>
    <w:link w:val="Antrat5"/>
    <w:uiPriority w:val="99"/>
    <w:locked/>
    <w:rsid w:val="00544AC3"/>
    <w:rPr>
      <w:b/>
      <w:bCs/>
      <w:i/>
      <w:iCs/>
      <w:sz w:val="26"/>
      <w:szCs w:val="26"/>
    </w:rPr>
  </w:style>
  <w:style w:type="character" w:customStyle="1" w:styleId="Antrat6Diagrama">
    <w:name w:val="Antraštė 6 Diagrama"/>
    <w:link w:val="Antrat6"/>
    <w:uiPriority w:val="99"/>
    <w:locked/>
    <w:rsid w:val="00544AC3"/>
    <w:rPr>
      <w:b/>
      <w:bCs/>
      <w:sz w:val="22"/>
      <w:szCs w:val="22"/>
    </w:rPr>
  </w:style>
  <w:style w:type="character" w:customStyle="1" w:styleId="Antrat7Diagrama">
    <w:name w:val="Antraštė 7 Diagrama"/>
    <w:link w:val="Antrat7"/>
    <w:uiPriority w:val="99"/>
    <w:locked/>
    <w:rsid w:val="00BC28E0"/>
    <w:rPr>
      <w:sz w:val="24"/>
      <w:szCs w:val="24"/>
      <w:lang w:eastAsia="lt-LT"/>
    </w:rPr>
  </w:style>
  <w:style w:type="character" w:customStyle="1" w:styleId="Antrat8Diagrama">
    <w:name w:val="Antraštė 8 Diagrama"/>
    <w:link w:val="Antrat8"/>
    <w:uiPriority w:val="99"/>
    <w:semiHidden/>
    <w:locked/>
    <w:rsid w:val="00544AC3"/>
    <w:rPr>
      <w:rFonts w:ascii="Calibri" w:hAnsi="Calibri" w:cs="Calibri"/>
      <w:i/>
      <w:iCs/>
      <w:sz w:val="24"/>
      <w:szCs w:val="24"/>
      <w:lang w:val="en-US"/>
    </w:rPr>
  </w:style>
  <w:style w:type="character" w:customStyle="1" w:styleId="Antrat9Diagrama">
    <w:name w:val="Antraštė 9 Diagrama"/>
    <w:link w:val="Antrat9"/>
    <w:uiPriority w:val="99"/>
    <w:semiHidden/>
    <w:locked/>
    <w:rsid w:val="00544AC3"/>
    <w:rPr>
      <w:rFonts w:ascii="Cambria" w:hAnsi="Cambria" w:cs="Cambria"/>
      <w:sz w:val="22"/>
      <w:szCs w:val="22"/>
      <w:lang w:val="en-US"/>
    </w:rPr>
  </w:style>
  <w:style w:type="paragraph" w:customStyle="1" w:styleId="Sraopastraipa1">
    <w:name w:val="Sąrašo pastraipa1"/>
    <w:basedOn w:val="prastasis"/>
    <w:uiPriority w:val="99"/>
    <w:rsid w:val="00BC28E0"/>
    <w:pPr>
      <w:ind w:left="720"/>
    </w:pPr>
  </w:style>
  <w:style w:type="paragraph" w:styleId="Pavadinimas">
    <w:name w:val="Title"/>
    <w:basedOn w:val="prastasis"/>
    <w:link w:val="PavadinimasDiagrama"/>
    <w:uiPriority w:val="99"/>
    <w:qFormat/>
    <w:rsid w:val="00BC28E0"/>
    <w:pPr>
      <w:jc w:val="center"/>
    </w:pPr>
    <w:rPr>
      <w:b/>
      <w:bCs/>
    </w:rPr>
  </w:style>
  <w:style w:type="character" w:customStyle="1" w:styleId="PavadinimasDiagrama">
    <w:name w:val="Pavadinimas Diagrama"/>
    <w:link w:val="Pavadinimas"/>
    <w:uiPriority w:val="99"/>
    <w:locked/>
    <w:rsid w:val="00BC28E0"/>
    <w:rPr>
      <w:b/>
      <w:bCs/>
      <w:sz w:val="24"/>
      <w:szCs w:val="24"/>
    </w:rPr>
  </w:style>
  <w:style w:type="character" w:styleId="Grietas">
    <w:name w:val="Strong"/>
    <w:uiPriority w:val="99"/>
    <w:qFormat/>
    <w:rsid w:val="00BC28E0"/>
    <w:rPr>
      <w:b/>
      <w:bCs/>
    </w:rPr>
  </w:style>
  <w:style w:type="paragraph" w:styleId="Sraopastraipa">
    <w:name w:val="List Paragraph"/>
    <w:basedOn w:val="prastasis"/>
    <w:uiPriority w:val="99"/>
    <w:qFormat/>
    <w:rsid w:val="00BC28E0"/>
    <w:pPr>
      <w:spacing w:after="200" w:line="276" w:lineRule="auto"/>
      <w:ind w:left="720"/>
    </w:pPr>
    <w:rPr>
      <w:rFonts w:ascii="Calibri" w:hAnsi="Calibri" w:cs="Calibri"/>
      <w:sz w:val="22"/>
      <w:szCs w:val="22"/>
    </w:rPr>
  </w:style>
  <w:style w:type="paragraph" w:styleId="Pagrindiniotekstotrauka">
    <w:name w:val="Body Text Indent"/>
    <w:basedOn w:val="prastasis"/>
    <w:link w:val="PagrindiniotekstotraukaDiagrama"/>
    <w:uiPriority w:val="99"/>
    <w:rsid w:val="00544AC3"/>
    <w:pPr>
      <w:ind w:firstLine="720"/>
    </w:pPr>
    <w:rPr>
      <w:i/>
      <w:iCs/>
      <w:lang w:eastAsia="lt-LT"/>
    </w:rPr>
  </w:style>
  <w:style w:type="character" w:customStyle="1" w:styleId="PagrindiniotekstotraukaDiagrama">
    <w:name w:val="Pagrindinio teksto įtrauka Diagrama"/>
    <w:link w:val="Pagrindiniotekstotrauka"/>
    <w:uiPriority w:val="99"/>
    <w:locked/>
    <w:rsid w:val="00544AC3"/>
    <w:rPr>
      <w:i/>
      <w:iCs/>
      <w:sz w:val="24"/>
      <w:szCs w:val="24"/>
      <w:lang w:eastAsia="lt-LT"/>
    </w:rPr>
  </w:style>
  <w:style w:type="paragraph" w:styleId="Antrats">
    <w:name w:val="header"/>
    <w:basedOn w:val="prastasis"/>
    <w:link w:val="AntratsDiagrama"/>
    <w:uiPriority w:val="99"/>
    <w:rsid w:val="00544AC3"/>
    <w:pPr>
      <w:tabs>
        <w:tab w:val="center" w:pos="4153"/>
        <w:tab w:val="right" w:pos="8306"/>
      </w:tabs>
    </w:pPr>
    <w:rPr>
      <w:lang w:eastAsia="lt-LT"/>
    </w:rPr>
  </w:style>
  <w:style w:type="character" w:customStyle="1" w:styleId="AntratsDiagrama">
    <w:name w:val="Antraštės Diagrama"/>
    <w:link w:val="Antrats"/>
    <w:uiPriority w:val="99"/>
    <w:locked/>
    <w:rsid w:val="00544AC3"/>
    <w:rPr>
      <w:sz w:val="24"/>
      <w:szCs w:val="24"/>
      <w:lang w:eastAsia="lt-LT"/>
    </w:rPr>
  </w:style>
  <w:style w:type="paragraph" w:styleId="Pagrindinistekstas">
    <w:name w:val="Body Text"/>
    <w:basedOn w:val="prastasis"/>
    <w:link w:val="PagrindinistekstasDiagrama"/>
    <w:uiPriority w:val="99"/>
    <w:rsid w:val="00544AC3"/>
    <w:pPr>
      <w:spacing w:after="120"/>
    </w:pPr>
  </w:style>
  <w:style w:type="character" w:customStyle="1" w:styleId="PagrindinistekstasDiagrama">
    <w:name w:val="Pagrindinis tekstas Diagrama"/>
    <w:link w:val="Pagrindinistekstas"/>
    <w:uiPriority w:val="99"/>
    <w:locked/>
    <w:rsid w:val="00544AC3"/>
    <w:rPr>
      <w:sz w:val="24"/>
      <w:szCs w:val="24"/>
    </w:rPr>
  </w:style>
  <w:style w:type="character" w:styleId="Hipersaitas">
    <w:name w:val="Hyperlink"/>
    <w:uiPriority w:val="99"/>
    <w:rsid w:val="00544AC3"/>
    <w:rPr>
      <w:color w:val="0000FF"/>
      <w:u w:val="single"/>
    </w:rPr>
  </w:style>
  <w:style w:type="paragraph" w:styleId="prastasistinklapis">
    <w:name w:val="Normal (Web)"/>
    <w:basedOn w:val="prastasis"/>
    <w:uiPriority w:val="99"/>
    <w:rsid w:val="00544AC3"/>
    <w:pPr>
      <w:spacing w:before="100" w:beforeAutospacing="1" w:after="100" w:afterAutospacing="1"/>
    </w:pPr>
    <w:rPr>
      <w:lang w:eastAsia="lt-LT"/>
    </w:rPr>
  </w:style>
  <w:style w:type="paragraph" w:styleId="Porat">
    <w:name w:val="footer"/>
    <w:basedOn w:val="prastasis"/>
    <w:link w:val="PoratDiagrama"/>
    <w:uiPriority w:val="99"/>
    <w:rsid w:val="00544AC3"/>
    <w:pPr>
      <w:tabs>
        <w:tab w:val="center" w:pos="4819"/>
        <w:tab w:val="right" w:pos="9638"/>
      </w:tabs>
    </w:pPr>
  </w:style>
  <w:style w:type="character" w:customStyle="1" w:styleId="PoratDiagrama">
    <w:name w:val="Poraštė Diagrama"/>
    <w:link w:val="Porat"/>
    <w:uiPriority w:val="99"/>
    <w:locked/>
    <w:rsid w:val="00544AC3"/>
    <w:rPr>
      <w:sz w:val="24"/>
      <w:szCs w:val="24"/>
    </w:rPr>
  </w:style>
  <w:style w:type="paragraph" w:styleId="Pagrindinistekstas3">
    <w:name w:val="Body Text 3"/>
    <w:basedOn w:val="prastasis"/>
    <w:link w:val="Pagrindinistekstas3Diagrama"/>
    <w:uiPriority w:val="99"/>
    <w:rsid w:val="00544AC3"/>
    <w:rPr>
      <w:sz w:val="22"/>
      <w:szCs w:val="22"/>
      <w:lang w:eastAsia="lt-LT"/>
    </w:rPr>
  </w:style>
  <w:style w:type="character" w:customStyle="1" w:styleId="Pagrindinistekstas3Diagrama">
    <w:name w:val="Pagrindinis tekstas 3 Diagrama"/>
    <w:link w:val="Pagrindinistekstas3"/>
    <w:uiPriority w:val="99"/>
    <w:locked/>
    <w:rsid w:val="00544AC3"/>
    <w:rPr>
      <w:sz w:val="24"/>
      <w:szCs w:val="24"/>
      <w:lang w:eastAsia="lt-LT"/>
    </w:rPr>
  </w:style>
  <w:style w:type="paragraph" w:customStyle="1" w:styleId="definitionterm">
    <w:name w:val="definitionterm"/>
    <w:basedOn w:val="prastasis"/>
    <w:uiPriority w:val="99"/>
    <w:rsid w:val="00544AC3"/>
    <w:pPr>
      <w:spacing w:before="100" w:beforeAutospacing="1" w:after="100" w:afterAutospacing="1"/>
    </w:pPr>
    <w:rPr>
      <w:rFonts w:ascii="Arial Unicode MS" w:hAnsi="Arial Unicode MS" w:cs="Arial Unicode MS"/>
      <w:lang w:val="en-GB"/>
    </w:rPr>
  </w:style>
  <w:style w:type="table" w:styleId="Lentelstinklelis">
    <w:name w:val="Table Grid"/>
    <w:basedOn w:val="prastojilentel"/>
    <w:uiPriority w:val="99"/>
    <w:rsid w:val="00544A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initionTerm0">
    <w:name w:val="Definition Term"/>
    <w:basedOn w:val="prastasis"/>
    <w:next w:val="prastasis"/>
    <w:uiPriority w:val="99"/>
    <w:rsid w:val="00544AC3"/>
    <w:rPr>
      <w:lang w:eastAsia="lt-LT"/>
    </w:rPr>
  </w:style>
  <w:style w:type="paragraph" w:customStyle="1" w:styleId="prastasis0">
    <w:name w:val=".prastasis"/>
    <w:uiPriority w:val="99"/>
    <w:rsid w:val="00544AC3"/>
    <w:pPr>
      <w:autoSpaceDE w:val="0"/>
      <w:autoSpaceDN w:val="0"/>
      <w:adjustRightInd w:val="0"/>
    </w:pPr>
    <w:rPr>
      <w:rFonts w:ascii="Arial" w:hAnsi="Arial" w:cs="Arial"/>
      <w:sz w:val="24"/>
      <w:szCs w:val="24"/>
    </w:rPr>
  </w:style>
  <w:style w:type="character" w:customStyle="1" w:styleId="Typewriter">
    <w:name w:val="Typewriter"/>
    <w:uiPriority w:val="99"/>
    <w:rsid w:val="00544AC3"/>
    <w:rPr>
      <w:rFonts w:ascii="Courier New" w:hAnsi="Courier New" w:cs="Courier New"/>
      <w:sz w:val="20"/>
      <w:szCs w:val="20"/>
    </w:rPr>
  </w:style>
  <w:style w:type="paragraph" w:styleId="Antrinispavadinimas">
    <w:name w:val="Subtitle"/>
    <w:basedOn w:val="prastasis"/>
    <w:link w:val="AntrinispavadinimasDiagrama"/>
    <w:uiPriority w:val="99"/>
    <w:qFormat/>
    <w:rsid w:val="00544AC3"/>
    <w:pPr>
      <w:jc w:val="center"/>
    </w:pPr>
    <w:rPr>
      <w:rFonts w:ascii="TimesLT" w:hAnsi="TimesLT" w:cs="TimesLT"/>
      <w:b/>
      <w:bCs/>
    </w:rPr>
  </w:style>
  <w:style w:type="character" w:customStyle="1" w:styleId="AntrinispavadinimasDiagrama">
    <w:name w:val="Antrinis pavadinimas Diagrama"/>
    <w:link w:val="Antrinispavadinimas"/>
    <w:uiPriority w:val="99"/>
    <w:locked/>
    <w:rsid w:val="00544AC3"/>
    <w:rPr>
      <w:rFonts w:ascii="TimesLT" w:hAnsi="TimesLT" w:cs="TimesLT"/>
      <w:b/>
      <w:bCs/>
      <w:sz w:val="24"/>
      <w:szCs w:val="24"/>
    </w:rPr>
  </w:style>
  <w:style w:type="character" w:styleId="Puslapionumeris">
    <w:name w:val="page number"/>
    <w:basedOn w:val="Numatytasispastraiposriftas"/>
    <w:uiPriority w:val="99"/>
    <w:rsid w:val="00544AC3"/>
  </w:style>
  <w:style w:type="paragraph" w:styleId="Turinys1">
    <w:name w:val="toc 1"/>
    <w:basedOn w:val="prastasis"/>
    <w:next w:val="prastasis"/>
    <w:autoRedefine/>
    <w:uiPriority w:val="39"/>
    <w:rsid w:val="00544AC3"/>
  </w:style>
  <w:style w:type="paragraph" w:styleId="Turinys2">
    <w:name w:val="toc 2"/>
    <w:basedOn w:val="prastasis"/>
    <w:next w:val="prastasis"/>
    <w:autoRedefine/>
    <w:uiPriority w:val="39"/>
    <w:rsid w:val="00544AC3"/>
    <w:pPr>
      <w:tabs>
        <w:tab w:val="right" w:leader="dot" w:pos="10041"/>
      </w:tabs>
      <w:ind w:left="540"/>
    </w:pPr>
  </w:style>
  <w:style w:type="paragraph" w:customStyle="1" w:styleId="Default">
    <w:name w:val="Default"/>
    <w:uiPriority w:val="99"/>
    <w:rsid w:val="00544AC3"/>
    <w:pPr>
      <w:autoSpaceDE w:val="0"/>
      <w:autoSpaceDN w:val="0"/>
      <w:adjustRightInd w:val="0"/>
    </w:pPr>
    <w:rPr>
      <w:rFonts w:ascii="Symbol" w:hAnsi="Symbol" w:cs="Symbol"/>
      <w:color w:val="000000"/>
      <w:sz w:val="24"/>
      <w:szCs w:val="24"/>
      <w:lang w:eastAsia="en-US"/>
    </w:rPr>
  </w:style>
  <w:style w:type="paragraph" w:customStyle="1" w:styleId="ListParagraph1">
    <w:name w:val="List Paragraph1"/>
    <w:basedOn w:val="prastasis"/>
    <w:uiPriority w:val="99"/>
    <w:rsid w:val="00544AC3"/>
    <w:pPr>
      <w:spacing w:after="200" w:line="276" w:lineRule="auto"/>
      <w:ind w:left="720"/>
    </w:pPr>
    <w:rPr>
      <w:rFonts w:ascii="Calibri" w:hAnsi="Calibri" w:cs="Calibri"/>
      <w:sz w:val="22"/>
      <w:szCs w:val="22"/>
    </w:rPr>
  </w:style>
  <w:style w:type="paragraph" w:customStyle="1" w:styleId="Style9">
    <w:name w:val="Style9"/>
    <w:basedOn w:val="prastasis"/>
    <w:uiPriority w:val="99"/>
    <w:rsid w:val="00544AC3"/>
    <w:pPr>
      <w:widowControl w:val="0"/>
      <w:autoSpaceDE w:val="0"/>
      <w:autoSpaceDN w:val="0"/>
      <w:adjustRightInd w:val="0"/>
      <w:spacing w:line="223" w:lineRule="exact"/>
      <w:ind w:hanging="353"/>
    </w:pPr>
    <w:rPr>
      <w:lang w:eastAsia="lt-LT"/>
    </w:rPr>
  </w:style>
  <w:style w:type="paragraph" w:customStyle="1" w:styleId="Style10">
    <w:name w:val="Style10"/>
    <w:basedOn w:val="prastasis"/>
    <w:uiPriority w:val="99"/>
    <w:rsid w:val="00544AC3"/>
    <w:pPr>
      <w:widowControl w:val="0"/>
      <w:autoSpaceDE w:val="0"/>
      <w:autoSpaceDN w:val="0"/>
      <w:adjustRightInd w:val="0"/>
    </w:pPr>
    <w:rPr>
      <w:lang w:eastAsia="lt-LT"/>
    </w:rPr>
  </w:style>
  <w:style w:type="paragraph" w:customStyle="1" w:styleId="Style18">
    <w:name w:val="Style18"/>
    <w:basedOn w:val="prastasis"/>
    <w:uiPriority w:val="99"/>
    <w:rsid w:val="00544AC3"/>
    <w:pPr>
      <w:widowControl w:val="0"/>
      <w:autoSpaceDE w:val="0"/>
      <w:autoSpaceDN w:val="0"/>
      <w:adjustRightInd w:val="0"/>
      <w:spacing w:line="522" w:lineRule="exact"/>
      <w:ind w:firstLine="3708"/>
    </w:pPr>
    <w:rPr>
      <w:lang w:eastAsia="lt-LT"/>
    </w:rPr>
  </w:style>
  <w:style w:type="paragraph" w:customStyle="1" w:styleId="Style23">
    <w:name w:val="Style23"/>
    <w:basedOn w:val="prastasis"/>
    <w:uiPriority w:val="99"/>
    <w:rsid w:val="00544AC3"/>
    <w:pPr>
      <w:widowControl w:val="0"/>
      <w:autoSpaceDE w:val="0"/>
      <w:autoSpaceDN w:val="0"/>
      <w:adjustRightInd w:val="0"/>
    </w:pPr>
    <w:rPr>
      <w:lang w:eastAsia="lt-LT"/>
    </w:rPr>
  </w:style>
  <w:style w:type="paragraph" w:customStyle="1" w:styleId="Style26">
    <w:name w:val="Style26"/>
    <w:basedOn w:val="prastasis"/>
    <w:uiPriority w:val="99"/>
    <w:rsid w:val="00544AC3"/>
    <w:pPr>
      <w:widowControl w:val="0"/>
      <w:autoSpaceDE w:val="0"/>
      <w:autoSpaceDN w:val="0"/>
      <w:adjustRightInd w:val="0"/>
    </w:pPr>
    <w:rPr>
      <w:lang w:eastAsia="lt-LT"/>
    </w:rPr>
  </w:style>
  <w:style w:type="paragraph" w:customStyle="1" w:styleId="Style33">
    <w:name w:val="Style33"/>
    <w:basedOn w:val="prastasis"/>
    <w:uiPriority w:val="99"/>
    <w:rsid w:val="00544AC3"/>
    <w:pPr>
      <w:widowControl w:val="0"/>
      <w:autoSpaceDE w:val="0"/>
      <w:autoSpaceDN w:val="0"/>
      <w:adjustRightInd w:val="0"/>
      <w:spacing w:line="216" w:lineRule="exact"/>
    </w:pPr>
    <w:rPr>
      <w:lang w:eastAsia="lt-LT"/>
    </w:rPr>
  </w:style>
  <w:style w:type="character" w:customStyle="1" w:styleId="FontStyle39">
    <w:name w:val="Font Style39"/>
    <w:uiPriority w:val="99"/>
    <w:rsid w:val="00544AC3"/>
    <w:rPr>
      <w:rFonts w:ascii="Times New Roman" w:hAnsi="Times New Roman" w:cs="Times New Roman"/>
      <w:sz w:val="20"/>
      <w:szCs w:val="20"/>
    </w:rPr>
  </w:style>
  <w:style w:type="character" w:customStyle="1" w:styleId="FontStyle40">
    <w:name w:val="Font Style40"/>
    <w:uiPriority w:val="99"/>
    <w:rsid w:val="00544AC3"/>
    <w:rPr>
      <w:rFonts w:ascii="Times New Roman" w:hAnsi="Times New Roman" w:cs="Times New Roman"/>
      <w:b/>
      <w:bCs/>
      <w:sz w:val="20"/>
      <w:szCs w:val="20"/>
    </w:rPr>
  </w:style>
  <w:style w:type="character" w:customStyle="1" w:styleId="FontStyle42">
    <w:name w:val="Font Style42"/>
    <w:uiPriority w:val="99"/>
    <w:rsid w:val="00544AC3"/>
    <w:rPr>
      <w:rFonts w:ascii="Times New Roman" w:hAnsi="Times New Roman" w:cs="Times New Roman"/>
      <w:b/>
      <w:bCs/>
      <w:sz w:val="16"/>
      <w:szCs w:val="16"/>
    </w:rPr>
  </w:style>
  <w:style w:type="character" w:customStyle="1" w:styleId="FontStyle43">
    <w:name w:val="Font Style43"/>
    <w:uiPriority w:val="99"/>
    <w:rsid w:val="00544AC3"/>
    <w:rPr>
      <w:rFonts w:ascii="Times New Roman" w:hAnsi="Times New Roman" w:cs="Times New Roman"/>
      <w:sz w:val="16"/>
      <w:szCs w:val="16"/>
    </w:rPr>
  </w:style>
  <w:style w:type="paragraph" w:customStyle="1" w:styleId="Style3">
    <w:name w:val="Style3"/>
    <w:basedOn w:val="prastasis"/>
    <w:uiPriority w:val="99"/>
    <w:rsid w:val="00544AC3"/>
    <w:pPr>
      <w:widowControl w:val="0"/>
      <w:suppressAutoHyphens/>
      <w:autoSpaceDE w:val="0"/>
      <w:autoSpaceDN w:val="0"/>
      <w:adjustRightInd w:val="0"/>
      <w:spacing w:line="274" w:lineRule="exact"/>
      <w:ind w:firstLine="710"/>
      <w:jc w:val="both"/>
    </w:pPr>
    <w:rPr>
      <w:lang w:val="ru-RU" w:eastAsia="ru-RU"/>
    </w:rPr>
  </w:style>
  <w:style w:type="character" w:customStyle="1" w:styleId="FontStyle122">
    <w:name w:val="Font Style122"/>
    <w:uiPriority w:val="99"/>
    <w:rsid w:val="00544AC3"/>
    <w:rPr>
      <w:rFonts w:ascii="Times New Roman" w:hAnsi="Times New Roman" w:cs="Times New Roman"/>
      <w:sz w:val="22"/>
      <w:szCs w:val="22"/>
    </w:rPr>
  </w:style>
  <w:style w:type="character" w:customStyle="1" w:styleId="FontStyle45">
    <w:name w:val="Font Style45"/>
    <w:uiPriority w:val="99"/>
    <w:rsid w:val="00544AC3"/>
    <w:rPr>
      <w:rFonts w:ascii="Times New Roman" w:hAnsi="Times New Roman" w:cs="Times New Roman"/>
      <w:i/>
      <w:iCs/>
      <w:sz w:val="20"/>
      <w:szCs w:val="20"/>
    </w:rPr>
  </w:style>
  <w:style w:type="paragraph" w:customStyle="1" w:styleId="Style24">
    <w:name w:val="Style24"/>
    <w:basedOn w:val="prastasis"/>
    <w:uiPriority w:val="99"/>
    <w:rsid w:val="00CC32BD"/>
    <w:pPr>
      <w:widowControl w:val="0"/>
      <w:autoSpaceDE w:val="0"/>
      <w:autoSpaceDN w:val="0"/>
      <w:adjustRightInd w:val="0"/>
      <w:spacing w:line="259" w:lineRule="exact"/>
      <w:ind w:firstLine="360"/>
      <w:jc w:val="both"/>
    </w:pPr>
    <w:rPr>
      <w:lang w:eastAsia="lt-LT"/>
    </w:rPr>
  </w:style>
  <w:style w:type="paragraph" w:customStyle="1" w:styleId="Style28">
    <w:name w:val="Style28"/>
    <w:basedOn w:val="prastasis"/>
    <w:uiPriority w:val="99"/>
    <w:rsid w:val="00CC32BD"/>
    <w:pPr>
      <w:widowControl w:val="0"/>
      <w:autoSpaceDE w:val="0"/>
      <w:autoSpaceDN w:val="0"/>
      <w:adjustRightInd w:val="0"/>
    </w:pPr>
    <w:rPr>
      <w:lang w:eastAsia="lt-LT"/>
    </w:rPr>
  </w:style>
  <w:style w:type="paragraph" w:customStyle="1" w:styleId="Style30">
    <w:name w:val="Style30"/>
    <w:basedOn w:val="prastasis"/>
    <w:uiPriority w:val="99"/>
    <w:rsid w:val="00CC32BD"/>
    <w:pPr>
      <w:widowControl w:val="0"/>
      <w:autoSpaceDE w:val="0"/>
      <w:autoSpaceDN w:val="0"/>
      <w:adjustRightInd w:val="0"/>
      <w:spacing w:line="223" w:lineRule="exact"/>
      <w:jc w:val="both"/>
    </w:pPr>
    <w:rPr>
      <w:lang w:eastAsia="lt-LT"/>
    </w:rPr>
  </w:style>
  <w:style w:type="paragraph" w:customStyle="1" w:styleId="Style37">
    <w:name w:val="Style37"/>
    <w:basedOn w:val="prastasis"/>
    <w:uiPriority w:val="99"/>
    <w:rsid w:val="00CC32BD"/>
    <w:pPr>
      <w:widowControl w:val="0"/>
      <w:autoSpaceDE w:val="0"/>
      <w:autoSpaceDN w:val="0"/>
      <w:adjustRightInd w:val="0"/>
      <w:jc w:val="both"/>
    </w:pPr>
    <w:rPr>
      <w:lang w:eastAsia="lt-LT"/>
    </w:rPr>
  </w:style>
  <w:style w:type="character" w:customStyle="1" w:styleId="FontStyle60">
    <w:name w:val="Font Style60"/>
    <w:uiPriority w:val="99"/>
    <w:rsid w:val="00CC32BD"/>
    <w:rPr>
      <w:rFonts w:ascii="Times New Roman" w:hAnsi="Times New Roman" w:cs="Times New Roman"/>
      <w:i/>
      <w:i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46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EG\Documents\Seminarai\BENDRAS\2.%20Institucijos%20istekliu%20analize\2.5.%20Veiklos%20sistema\Pedagogu%20kvalifikacijos%20tobulinimas.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4.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1.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676" b="1" i="0" u="none" strike="noStrike" baseline="0">
                <a:solidFill>
                  <a:srgbClr val="000000"/>
                </a:solidFill>
                <a:latin typeface="Times New Roman"/>
                <a:ea typeface="Times New Roman"/>
                <a:cs typeface="Times New Roman"/>
              </a:defRPr>
            </a:pPr>
            <a:r>
              <a:rPr lang="lt-LT"/>
              <a:t>Mokinių skaičius </a:t>
            </a:r>
          </a:p>
        </c:rich>
      </c:tx>
      <c:layout>
        <c:manualLayout>
          <c:xMode val="edge"/>
          <c:yMode val="edge"/>
          <c:x val="0.41519434628975266"/>
          <c:y val="1.935483870967742E-2"/>
        </c:manualLayout>
      </c:layout>
      <c:overlay val="0"/>
      <c:spPr>
        <a:noFill/>
        <a:ln w="19076">
          <a:noFill/>
        </a:ln>
      </c:spPr>
    </c:title>
    <c:autoTitleDeleted val="0"/>
    <c:plotArea>
      <c:layout>
        <c:manualLayout>
          <c:layoutTarget val="inner"/>
          <c:xMode val="edge"/>
          <c:yMode val="edge"/>
          <c:x val="0.21378091872791519"/>
          <c:y val="0.17419354838709677"/>
          <c:w val="0.77031802120141346"/>
          <c:h val="0.6806451612903226"/>
        </c:manualLayout>
      </c:layout>
      <c:barChart>
        <c:barDir val="col"/>
        <c:grouping val="clustered"/>
        <c:varyColors val="0"/>
        <c:ser>
          <c:idx val="0"/>
          <c:order val="0"/>
          <c:tx>
            <c:strRef>
              <c:f>Sheet1!$A$2</c:f>
              <c:strCache>
                <c:ptCount val="1"/>
                <c:pt idx="0">
                  <c:v>Mokinių skaičius</c:v>
                </c:pt>
              </c:strCache>
            </c:strRef>
          </c:tx>
          <c:spPr>
            <a:solidFill>
              <a:srgbClr val="008000"/>
            </a:solidFill>
            <a:ln w="9538">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Sheet1!$B$2:$H$2</c:f>
              <c:numCache>
                <c:formatCode>General</c:formatCode>
                <c:ptCount val="7"/>
                <c:pt idx="0">
                  <c:v>140</c:v>
                </c:pt>
                <c:pt idx="1">
                  <c:v>135</c:v>
                </c:pt>
                <c:pt idx="2">
                  <c:v>144</c:v>
                </c:pt>
                <c:pt idx="3">
                  <c:v>139</c:v>
                </c:pt>
                <c:pt idx="4">
                  <c:v>131</c:v>
                </c:pt>
                <c:pt idx="5">
                  <c:v>136</c:v>
                </c:pt>
                <c:pt idx="6">
                  <c:v>127</c:v>
                </c:pt>
              </c:numCache>
            </c:numRef>
          </c:val>
        </c:ser>
        <c:dLbls>
          <c:showLegendKey val="0"/>
          <c:showVal val="0"/>
          <c:showCatName val="0"/>
          <c:showSerName val="0"/>
          <c:showPercent val="0"/>
          <c:showBubbleSize val="0"/>
        </c:dLbls>
        <c:gapWidth val="240"/>
        <c:overlap val="20"/>
        <c:axId val="134068480"/>
        <c:axId val="151416832"/>
      </c:barChart>
      <c:catAx>
        <c:axId val="134068480"/>
        <c:scaling>
          <c:orientation val="minMax"/>
        </c:scaling>
        <c:delete val="0"/>
        <c:axPos val="b"/>
        <c:numFmt formatCode="General" sourceLinked="1"/>
        <c:majorTickMark val="out"/>
        <c:minorTickMark val="none"/>
        <c:tickLblPos val="nextTo"/>
        <c:spPr>
          <a:ln w="2385">
            <a:solidFill>
              <a:srgbClr val="000000"/>
            </a:solidFill>
            <a:prstDash val="solid"/>
          </a:ln>
        </c:spPr>
        <c:txPr>
          <a:bodyPr rot="0" vert="horz"/>
          <a:lstStyle/>
          <a:p>
            <a:pPr>
              <a:defRPr sz="620" b="1" i="0" u="none" strike="noStrike" baseline="0">
                <a:solidFill>
                  <a:srgbClr val="000000"/>
                </a:solidFill>
                <a:latin typeface="Times New Roman"/>
                <a:ea typeface="Times New Roman"/>
                <a:cs typeface="Times New Roman"/>
              </a:defRPr>
            </a:pPr>
            <a:endParaRPr lang="lt-LT"/>
          </a:p>
        </c:txPr>
        <c:crossAx val="151416832"/>
        <c:crosses val="autoZero"/>
        <c:auto val="1"/>
        <c:lblAlgn val="ctr"/>
        <c:lblOffset val="100"/>
        <c:tickMarkSkip val="1"/>
        <c:noMultiLvlLbl val="0"/>
      </c:catAx>
      <c:valAx>
        <c:axId val="151416832"/>
        <c:scaling>
          <c:orientation val="minMax"/>
        </c:scaling>
        <c:delete val="0"/>
        <c:axPos val="l"/>
        <c:majorGridlines>
          <c:spPr>
            <a:ln w="2385">
              <a:solidFill>
                <a:srgbClr val="000000"/>
              </a:solidFill>
              <a:prstDash val="solid"/>
            </a:ln>
          </c:spPr>
        </c:majorGridlines>
        <c:numFmt formatCode="General" sourceLinked="1"/>
        <c:majorTickMark val="out"/>
        <c:minorTickMark val="none"/>
        <c:tickLblPos val="nextTo"/>
        <c:spPr>
          <a:ln w="2385">
            <a:solidFill>
              <a:srgbClr val="000000"/>
            </a:solidFill>
            <a:prstDash val="solid"/>
          </a:ln>
        </c:spPr>
        <c:txPr>
          <a:bodyPr rot="0" vert="horz"/>
          <a:lstStyle/>
          <a:p>
            <a:pPr>
              <a:defRPr sz="620" b="1" i="0" u="none" strike="noStrike" baseline="0">
                <a:solidFill>
                  <a:srgbClr val="000000"/>
                </a:solidFill>
                <a:latin typeface="Times New Roman"/>
                <a:ea typeface="Times New Roman"/>
                <a:cs typeface="Times New Roman"/>
              </a:defRPr>
            </a:pPr>
            <a:endParaRPr lang="lt-LT"/>
          </a:p>
        </c:txPr>
        <c:crossAx val="134068480"/>
        <c:crosses val="autoZero"/>
        <c:crossBetween val="between"/>
      </c:valAx>
      <c:dTable>
        <c:showHorzBorder val="1"/>
        <c:showVertBorder val="1"/>
        <c:showOutline val="1"/>
        <c:showKeys val="1"/>
        <c:spPr>
          <a:ln w="2385">
            <a:solidFill>
              <a:srgbClr val="000000"/>
            </a:solidFill>
            <a:prstDash val="solid"/>
          </a:ln>
        </c:spPr>
        <c:txPr>
          <a:bodyPr/>
          <a:lstStyle/>
          <a:p>
            <a:pPr rtl="0">
              <a:defRPr sz="620" b="1" i="0" u="none" strike="noStrike" baseline="0">
                <a:solidFill>
                  <a:srgbClr val="000000"/>
                </a:solidFill>
                <a:latin typeface="Times New Roman"/>
                <a:ea typeface="Times New Roman"/>
                <a:cs typeface="Times New Roman"/>
              </a:defRPr>
            </a:pPr>
            <a:endParaRPr lang="lt-LT"/>
          </a:p>
        </c:txPr>
      </c:dTable>
      <c:spPr>
        <a:noFill/>
        <a:ln w="9538">
          <a:solidFill>
            <a:srgbClr val="000000"/>
          </a:solidFill>
          <a:prstDash val="solid"/>
        </a:ln>
      </c:spPr>
    </c:plotArea>
    <c:plotVisOnly val="1"/>
    <c:dispBlanksAs val="gap"/>
    <c:showDLblsOverMax val="0"/>
  </c:chart>
  <c:spPr>
    <a:noFill/>
    <a:ln w="9538">
      <a:solidFill>
        <a:srgbClr val="000000"/>
      </a:solidFill>
      <a:prstDash val="solid"/>
    </a:ln>
  </c:spPr>
  <c:txPr>
    <a:bodyPr/>
    <a:lstStyle/>
    <a:p>
      <a:pPr>
        <a:defRPr sz="620" b="1" i="0" u="none" strike="noStrike" baseline="0">
          <a:solidFill>
            <a:srgbClr val="000000"/>
          </a:solidFill>
          <a:latin typeface="Times New Roman"/>
          <a:ea typeface="Times New Roman"/>
          <a:cs typeface="Times New Roman"/>
        </a:defRPr>
      </a:pPr>
      <a:endParaRPr lang="lt-LT"/>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639" b="1" i="0" u="none" strike="noStrike" baseline="0">
                <a:solidFill>
                  <a:srgbClr val="000000"/>
                </a:solidFill>
                <a:latin typeface="Times New Roman"/>
                <a:ea typeface="Times New Roman"/>
                <a:cs typeface="Times New Roman"/>
              </a:defRPr>
            </a:pPr>
            <a:r>
              <a:rPr lang="lt-LT"/>
              <a:t>Mokinių skaičius pagal ugdymo programas </a:t>
            </a:r>
          </a:p>
        </c:rich>
      </c:tx>
      <c:layout>
        <c:manualLayout>
          <c:xMode val="edge"/>
          <c:yMode val="edge"/>
          <c:x val="0.29858657243816256"/>
          <c:y val="2.1472392638036811E-2"/>
        </c:manualLayout>
      </c:layout>
      <c:overlay val="0"/>
      <c:spPr>
        <a:noFill/>
        <a:ln w="19081">
          <a:noFill/>
        </a:ln>
      </c:spPr>
    </c:title>
    <c:autoTitleDeleted val="0"/>
    <c:plotArea>
      <c:layout>
        <c:manualLayout>
          <c:layoutTarget val="inner"/>
          <c:xMode val="edge"/>
          <c:yMode val="edge"/>
          <c:x val="0.26148409893992935"/>
          <c:y val="0.15644171779141106"/>
          <c:w val="0.72261484098939932"/>
          <c:h val="0.44478527607361962"/>
        </c:manualLayout>
      </c:layout>
      <c:barChart>
        <c:barDir val="col"/>
        <c:grouping val="clustered"/>
        <c:varyColors val="0"/>
        <c:ser>
          <c:idx val="0"/>
          <c:order val="0"/>
          <c:tx>
            <c:strRef>
              <c:f>Sheet1!$A$2</c:f>
              <c:strCache>
                <c:ptCount val="1"/>
                <c:pt idx="0">
                  <c:v>Ankstyvasis</c:v>
                </c:pt>
              </c:strCache>
            </c:strRef>
          </c:tx>
          <c:spPr>
            <a:solidFill>
              <a:srgbClr val="BBE0E3"/>
            </a:solidFill>
            <a:ln w="9540">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Sheet1!$B$2:$H$2</c:f>
              <c:numCache>
                <c:formatCode>General</c:formatCode>
                <c:ptCount val="7"/>
                <c:pt idx="0">
                  <c:v>8</c:v>
                </c:pt>
                <c:pt idx="1">
                  <c:v>15</c:v>
                </c:pt>
                <c:pt idx="2">
                  <c:v>13</c:v>
                </c:pt>
                <c:pt idx="3">
                  <c:v>9</c:v>
                </c:pt>
                <c:pt idx="4">
                  <c:v>6</c:v>
                </c:pt>
                <c:pt idx="5">
                  <c:v>21</c:v>
                </c:pt>
                <c:pt idx="6">
                  <c:v>18</c:v>
                </c:pt>
              </c:numCache>
            </c:numRef>
          </c:val>
        </c:ser>
        <c:ser>
          <c:idx val="1"/>
          <c:order val="1"/>
          <c:tx>
            <c:strRef>
              <c:f>Sheet1!$A$3</c:f>
              <c:strCache>
                <c:ptCount val="1"/>
                <c:pt idx="0">
                  <c:v>Pradinis muzikinis</c:v>
                </c:pt>
              </c:strCache>
            </c:strRef>
          </c:tx>
          <c:spPr>
            <a:solidFill>
              <a:srgbClr val="333399"/>
            </a:solidFill>
            <a:ln w="9540">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Sheet1!$B$3:$H$3</c:f>
              <c:numCache>
                <c:formatCode>General</c:formatCode>
                <c:ptCount val="7"/>
                <c:pt idx="0">
                  <c:v>32</c:v>
                </c:pt>
                <c:pt idx="1">
                  <c:v>33</c:v>
                </c:pt>
                <c:pt idx="2">
                  <c:v>27</c:v>
                </c:pt>
                <c:pt idx="3">
                  <c:v>36</c:v>
                </c:pt>
                <c:pt idx="4">
                  <c:v>43</c:v>
                </c:pt>
                <c:pt idx="5">
                  <c:v>43</c:v>
                </c:pt>
                <c:pt idx="6">
                  <c:v>39</c:v>
                </c:pt>
              </c:numCache>
            </c:numRef>
          </c:val>
        </c:ser>
        <c:ser>
          <c:idx val="2"/>
          <c:order val="2"/>
          <c:tx>
            <c:strRef>
              <c:f>Sheet1!$A$4</c:f>
              <c:strCache>
                <c:ptCount val="1"/>
                <c:pt idx="0">
                  <c:v>Pagrindinis muzikinis</c:v>
                </c:pt>
              </c:strCache>
            </c:strRef>
          </c:tx>
          <c:spPr>
            <a:solidFill>
              <a:srgbClr val="009999"/>
            </a:solidFill>
            <a:ln w="9540">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Sheet1!$B$4:$H$4</c:f>
              <c:numCache>
                <c:formatCode>General</c:formatCode>
                <c:ptCount val="7"/>
                <c:pt idx="0">
                  <c:v>54</c:v>
                </c:pt>
                <c:pt idx="1">
                  <c:v>43</c:v>
                </c:pt>
                <c:pt idx="2">
                  <c:v>47</c:v>
                </c:pt>
                <c:pt idx="3">
                  <c:v>40</c:v>
                </c:pt>
                <c:pt idx="4">
                  <c:v>36</c:v>
                </c:pt>
                <c:pt idx="5">
                  <c:v>33</c:v>
                </c:pt>
                <c:pt idx="6">
                  <c:v>33</c:v>
                </c:pt>
              </c:numCache>
            </c:numRef>
          </c:val>
        </c:ser>
        <c:ser>
          <c:idx val="3"/>
          <c:order val="3"/>
          <c:tx>
            <c:strRef>
              <c:f>Sheet1!$A$5</c:f>
              <c:strCache>
                <c:ptCount val="1"/>
                <c:pt idx="0">
                  <c:v>Pagrindinis dailinis</c:v>
                </c:pt>
              </c:strCache>
            </c:strRef>
          </c:tx>
          <c:spPr>
            <a:solidFill>
              <a:srgbClr val="99CC00"/>
            </a:solidFill>
            <a:ln w="9540">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Sheet1!$B$5:$H$5</c:f>
              <c:numCache>
                <c:formatCode>General</c:formatCode>
                <c:ptCount val="7"/>
                <c:pt idx="0">
                  <c:v>36</c:v>
                </c:pt>
                <c:pt idx="1">
                  <c:v>28</c:v>
                </c:pt>
                <c:pt idx="2">
                  <c:v>35</c:v>
                </c:pt>
                <c:pt idx="3">
                  <c:v>34</c:v>
                </c:pt>
                <c:pt idx="4">
                  <c:v>36</c:v>
                </c:pt>
                <c:pt idx="5">
                  <c:v>24</c:v>
                </c:pt>
                <c:pt idx="6">
                  <c:v>22</c:v>
                </c:pt>
              </c:numCache>
            </c:numRef>
          </c:val>
        </c:ser>
        <c:ser>
          <c:idx val="4"/>
          <c:order val="4"/>
          <c:tx>
            <c:strRef>
              <c:f>Sheet1!$A$6</c:f>
              <c:strCache>
                <c:ptCount val="1"/>
                <c:pt idx="0">
                  <c:v>Saviraiškinis</c:v>
                </c:pt>
              </c:strCache>
            </c:strRef>
          </c:tx>
          <c:spPr>
            <a:solidFill>
              <a:srgbClr val="808080"/>
            </a:solidFill>
            <a:ln w="9540">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Sheet1!$B$6:$H$6</c:f>
              <c:numCache>
                <c:formatCode>General</c:formatCode>
                <c:ptCount val="7"/>
                <c:pt idx="0">
                  <c:v>10</c:v>
                </c:pt>
                <c:pt idx="1">
                  <c:v>16</c:v>
                </c:pt>
                <c:pt idx="2">
                  <c:v>22</c:v>
                </c:pt>
                <c:pt idx="3">
                  <c:v>20</c:v>
                </c:pt>
                <c:pt idx="4">
                  <c:v>10</c:v>
                </c:pt>
                <c:pt idx="5">
                  <c:v>3</c:v>
                </c:pt>
                <c:pt idx="6">
                  <c:v>1</c:v>
                </c:pt>
              </c:numCache>
            </c:numRef>
          </c:val>
        </c:ser>
        <c:ser>
          <c:idx val="5"/>
          <c:order val="5"/>
          <c:tx>
            <c:strRef>
              <c:f>Sheet1!$A$7</c:f>
              <c:strCache>
                <c:ptCount val="1"/>
                <c:pt idx="0">
                  <c:v>Išplėstinis</c:v>
                </c:pt>
              </c:strCache>
            </c:strRef>
          </c:tx>
          <c:spPr>
            <a:solidFill>
              <a:srgbClr val="993300"/>
            </a:solidFill>
            <a:ln w="9540">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Sheet1!$B$7:$H$7</c:f>
              <c:numCache>
                <c:formatCode>General</c:formatCode>
                <c:ptCount val="7"/>
                <c:pt idx="0">
                  <c:v>0</c:v>
                </c:pt>
                <c:pt idx="1">
                  <c:v>0</c:v>
                </c:pt>
                <c:pt idx="2">
                  <c:v>0</c:v>
                </c:pt>
                <c:pt idx="3">
                  <c:v>0</c:v>
                </c:pt>
                <c:pt idx="4">
                  <c:v>0</c:v>
                </c:pt>
                <c:pt idx="5">
                  <c:v>12</c:v>
                </c:pt>
                <c:pt idx="6">
                  <c:v>14</c:v>
                </c:pt>
              </c:numCache>
            </c:numRef>
          </c:val>
        </c:ser>
        <c:dLbls>
          <c:showLegendKey val="0"/>
          <c:showVal val="0"/>
          <c:showCatName val="0"/>
          <c:showSerName val="0"/>
          <c:showPercent val="0"/>
          <c:showBubbleSize val="0"/>
        </c:dLbls>
        <c:gapWidth val="150"/>
        <c:axId val="159663232"/>
        <c:axId val="159664768"/>
      </c:barChart>
      <c:catAx>
        <c:axId val="159663232"/>
        <c:scaling>
          <c:orientation val="minMax"/>
        </c:scaling>
        <c:delete val="0"/>
        <c:axPos val="b"/>
        <c:numFmt formatCode="General" sourceLinked="1"/>
        <c:majorTickMark val="out"/>
        <c:minorTickMark val="none"/>
        <c:tickLblPos val="nextTo"/>
        <c:spPr>
          <a:ln w="2385">
            <a:solidFill>
              <a:srgbClr val="000000"/>
            </a:solidFill>
            <a:prstDash val="solid"/>
          </a:ln>
        </c:spPr>
        <c:txPr>
          <a:bodyPr rot="0" vert="horz"/>
          <a:lstStyle/>
          <a:p>
            <a:pPr>
              <a:defRPr sz="601" b="1" i="0" u="none" strike="noStrike" baseline="0">
                <a:solidFill>
                  <a:srgbClr val="000000"/>
                </a:solidFill>
                <a:latin typeface="Times New Roman"/>
                <a:ea typeface="Times New Roman"/>
                <a:cs typeface="Times New Roman"/>
              </a:defRPr>
            </a:pPr>
            <a:endParaRPr lang="lt-LT"/>
          </a:p>
        </c:txPr>
        <c:crossAx val="159664768"/>
        <c:crosses val="autoZero"/>
        <c:auto val="1"/>
        <c:lblAlgn val="ctr"/>
        <c:lblOffset val="100"/>
        <c:tickMarkSkip val="1"/>
        <c:noMultiLvlLbl val="0"/>
      </c:catAx>
      <c:valAx>
        <c:axId val="159664768"/>
        <c:scaling>
          <c:orientation val="minMax"/>
        </c:scaling>
        <c:delete val="0"/>
        <c:axPos val="l"/>
        <c:majorGridlines>
          <c:spPr>
            <a:ln w="2385">
              <a:solidFill>
                <a:srgbClr val="000000"/>
              </a:solidFill>
              <a:prstDash val="solid"/>
            </a:ln>
          </c:spPr>
        </c:majorGridlines>
        <c:numFmt formatCode="General" sourceLinked="1"/>
        <c:majorTickMark val="out"/>
        <c:minorTickMark val="none"/>
        <c:tickLblPos val="nextTo"/>
        <c:spPr>
          <a:ln w="2385">
            <a:solidFill>
              <a:srgbClr val="000000"/>
            </a:solidFill>
            <a:prstDash val="solid"/>
          </a:ln>
        </c:spPr>
        <c:txPr>
          <a:bodyPr rot="0" vert="horz"/>
          <a:lstStyle/>
          <a:p>
            <a:pPr>
              <a:defRPr sz="601" b="1" i="0" u="none" strike="noStrike" baseline="0">
                <a:solidFill>
                  <a:srgbClr val="000000"/>
                </a:solidFill>
                <a:latin typeface="Times New Roman"/>
                <a:ea typeface="Times New Roman"/>
                <a:cs typeface="Times New Roman"/>
              </a:defRPr>
            </a:pPr>
            <a:endParaRPr lang="lt-LT"/>
          </a:p>
        </c:txPr>
        <c:crossAx val="159663232"/>
        <c:crosses val="autoZero"/>
        <c:crossBetween val="between"/>
      </c:valAx>
      <c:dTable>
        <c:showHorzBorder val="1"/>
        <c:showVertBorder val="1"/>
        <c:showOutline val="1"/>
        <c:showKeys val="1"/>
        <c:spPr>
          <a:ln w="2385">
            <a:solidFill>
              <a:srgbClr val="000000"/>
            </a:solidFill>
            <a:prstDash val="solid"/>
          </a:ln>
        </c:spPr>
        <c:txPr>
          <a:bodyPr/>
          <a:lstStyle/>
          <a:p>
            <a:pPr rtl="0">
              <a:defRPr sz="601" b="1" i="0" u="none" strike="noStrike" baseline="0">
                <a:solidFill>
                  <a:srgbClr val="000000"/>
                </a:solidFill>
                <a:latin typeface="Times New Roman"/>
                <a:ea typeface="Times New Roman"/>
                <a:cs typeface="Times New Roman"/>
              </a:defRPr>
            </a:pPr>
            <a:endParaRPr lang="lt-LT"/>
          </a:p>
        </c:txPr>
      </c:dTable>
      <c:spPr>
        <a:noFill/>
        <a:ln w="9540">
          <a:solidFill>
            <a:srgbClr val="000000"/>
          </a:solidFill>
          <a:prstDash val="solid"/>
        </a:ln>
      </c:spPr>
    </c:plotArea>
    <c:plotVisOnly val="1"/>
    <c:dispBlanksAs val="gap"/>
    <c:showDLblsOverMax val="0"/>
  </c:chart>
  <c:spPr>
    <a:noFill/>
    <a:ln w="2385">
      <a:solidFill>
        <a:srgbClr val="000000"/>
      </a:solidFill>
      <a:prstDash val="solid"/>
    </a:ln>
  </c:spPr>
  <c:txPr>
    <a:bodyPr/>
    <a:lstStyle/>
    <a:p>
      <a:pPr>
        <a:defRPr sz="601" b="1" i="0" u="none" strike="noStrike" baseline="0">
          <a:solidFill>
            <a:srgbClr val="000000"/>
          </a:solidFill>
          <a:latin typeface="Times New Roman"/>
          <a:ea typeface="Times New Roman"/>
          <a:cs typeface="Times New Roman"/>
        </a:defRPr>
      </a:pPr>
      <a:endParaRPr lang="lt-LT"/>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828" b="1" i="0" u="none" strike="noStrike" baseline="0">
                <a:solidFill>
                  <a:srgbClr val="000000"/>
                </a:solidFill>
                <a:latin typeface="Times New Roman"/>
                <a:ea typeface="Times New Roman"/>
                <a:cs typeface="Times New Roman"/>
              </a:defRPr>
            </a:pPr>
            <a:r>
              <a:rPr lang="lt-LT"/>
              <a:t>Muzikos skyriaus mokinių (muzikos instrumento/balso) skaičius </a:t>
            </a:r>
          </a:p>
        </c:rich>
      </c:tx>
      <c:layout>
        <c:manualLayout>
          <c:xMode val="edge"/>
          <c:yMode val="edge"/>
          <c:x val="0.11913357400722022"/>
          <c:y val="2.1212121212121213E-2"/>
        </c:manualLayout>
      </c:layout>
      <c:overlay val="0"/>
      <c:spPr>
        <a:noFill/>
        <a:ln w="19116">
          <a:noFill/>
        </a:ln>
      </c:spPr>
    </c:title>
    <c:autoTitleDeleted val="0"/>
    <c:plotArea>
      <c:layout>
        <c:manualLayout>
          <c:layoutTarget val="inner"/>
          <c:xMode val="edge"/>
          <c:yMode val="edge"/>
          <c:x val="0.29061371841155237"/>
          <c:y val="0.18181818181818182"/>
          <c:w val="0.69314079422382668"/>
          <c:h val="0.40303030303030302"/>
        </c:manualLayout>
      </c:layout>
      <c:barChart>
        <c:barDir val="col"/>
        <c:grouping val="clustered"/>
        <c:varyColors val="0"/>
        <c:ser>
          <c:idx val="0"/>
          <c:order val="0"/>
          <c:tx>
            <c:strRef>
              <c:f>Sheet1!$A$2</c:f>
              <c:strCache>
                <c:ptCount val="1"/>
                <c:pt idx="0">
                  <c:v>Akordeonas</c:v>
                </c:pt>
              </c:strCache>
            </c:strRef>
          </c:tx>
          <c:spPr>
            <a:solidFill>
              <a:srgbClr val="BBE0E3"/>
            </a:solidFill>
            <a:ln w="9558">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Sheet1!$B$2:$H$2</c:f>
              <c:numCache>
                <c:formatCode>General</c:formatCode>
                <c:ptCount val="7"/>
                <c:pt idx="0">
                  <c:v>12</c:v>
                </c:pt>
                <c:pt idx="1">
                  <c:v>13</c:v>
                </c:pt>
                <c:pt idx="2">
                  <c:v>14</c:v>
                </c:pt>
                <c:pt idx="3">
                  <c:v>13</c:v>
                </c:pt>
                <c:pt idx="4">
                  <c:v>13</c:v>
                </c:pt>
                <c:pt idx="5">
                  <c:v>14</c:v>
                </c:pt>
                <c:pt idx="6">
                  <c:v>13</c:v>
                </c:pt>
              </c:numCache>
            </c:numRef>
          </c:val>
        </c:ser>
        <c:ser>
          <c:idx val="1"/>
          <c:order val="1"/>
          <c:tx>
            <c:strRef>
              <c:f>Sheet1!$A$3</c:f>
              <c:strCache>
                <c:ptCount val="1"/>
                <c:pt idx="0">
                  <c:v>Pučiemieji instrumentai</c:v>
                </c:pt>
              </c:strCache>
            </c:strRef>
          </c:tx>
          <c:spPr>
            <a:solidFill>
              <a:srgbClr val="333399"/>
            </a:solidFill>
            <a:ln w="9558">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Sheet1!$B$3:$H$3</c:f>
              <c:numCache>
                <c:formatCode>General</c:formatCode>
                <c:ptCount val="7"/>
                <c:pt idx="0">
                  <c:v>19</c:v>
                </c:pt>
                <c:pt idx="1">
                  <c:v>21</c:v>
                </c:pt>
                <c:pt idx="2">
                  <c:v>21</c:v>
                </c:pt>
                <c:pt idx="3">
                  <c:v>17</c:v>
                </c:pt>
                <c:pt idx="4">
                  <c:v>20</c:v>
                </c:pt>
                <c:pt idx="5">
                  <c:v>18</c:v>
                </c:pt>
                <c:pt idx="6">
                  <c:v>17</c:v>
                </c:pt>
              </c:numCache>
            </c:numRef>
          </c:val>
        </c:ser>
        <c:ser>
          <c:idx val="2"/>
          <c:order val="2"/>
          <c:tx>
            <c:strRef>
              <c:f>Sheet1!$A$4</c:f>
              <c:strCache>
                <c:ptCount val="1"/>
                <c:pt idx="0">
                  <c:v>Kanklės </c:v>
                </c:pt>
              </c:strCache>
            </c:strRef>
          </c:tx>
          <c:spPr>
            <a:solidFill>
              <a:srgbClr val="009999"/>
            </a:solidFill>
            <a:ln w="9558">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Sheet1!$B$4:$H$4</c:f>
              <c:numCache>
                <c:formatCode>General</c:formatCode>
                <c:ptCount val="7"/>
                <c:pt idx="0">
                  <c:v>9</c:v>
                </c:pt>
                <c:pt idx="1">
                  <c:v>9</c:v>
                </c:pt>
                <c:pt idx="2">
                  <c:v>11</c:v>
                </c:pt>
                <c:pt idx="3">
                  <c:v>9</c:v>
                </c:pt>
                <c:pt idx="4">
                  <c:v>7</c:v>
                </c:pt>
                <c:pt idx="5">
                  <c:v>7</c:v>
                </c:pt>
                <c:pt idx="6">
                  <c:v>8</c:v>
                </c:pt>
              </c:numCache>
            </c:numRef>
          </c:val>
        </c:ser>
        <c:ser>
          <c:idx val="3"/>
          <c:order val="3"/>
          <c:tx>
            <c:strRef>
              <c:f>Sheet1!$A$5</c:f>
              <c:strCache>
                <c:ptCount val="1"/>
                <c:pt idx="0">
                  <c:v>Fortepijonas</c:v>
                </c:pt>
              </c:strCache>
            </c:strRef>
          </c:tx>
          <c:spPr>
            <a:solidFill>
              <a:srgbClr val="99CC00"/>
            </a:solidFill>
            <a:ln w="9558">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Sheet1!$B$5:$H$5</c:f>
              <c:numCache>
                <c:formatCode>General</c:formatCode>
                <c:ptCount val="7"/>
                <c:pt idx="0">
                  <c:v>12</c:v>
                </c:pt>
                <c:pt idx="1">
                  <c:v>14</c:v>
                </c:pt>
                <c:pt idx="2">
                  <c:v>18</c:v>
                </c:pt>
                <c:pt idx="3">
                  <c:v>23</c:v>
                </c:pt>
                <c:pt idx="4">
                  <c:v>17</c:v>
                </c:pt>
                <c:pt idx="5">
                  <c:v>18</c:v>
                </c:pt>
                <c:pt idx="6">
                  <c:v>16</c:v>
                </c:pt>
              </c:numCache>
            </c:numRef>
          </c:val>
        </c:ser>
        <c:ser>
          <c:idx val="4"/>
          <c:order val="4"/>
          <c:tx>
            <c:strRef>
              <c:f>Sheet1!$A$6</c:f>
              <c:strCache>
                <c:ptCount val="1"/>
                <c:pt idx="0">
                  <c:v>Chorinis dainavimas</c:v>
                </c:pt>
              </c:strCache>
            </c:strRef>
          </c:tx>
          <c:spPr>
            <a:solidFill>
              <a:srgbClr val="808080"/>
            </a:solidFill>
            <a:ln w="9558">
              <a:solidFill>
                <a:srgbClr val="000000"/>
              </a:solidFill>
              <a:prstDash val="solid"/>
            </a:ln>
          </c:spPr>
          <c:invertIfNegative val="0"/>
          <c:cat>
            <c:numRef>
              <c:f>Sheet1!$B$1:$H$1</c:f>
              <c:numCache>
                <c:formatCode>General</c:formatCode>
                <c:ptCount val="7"/>
                <c:pt idx="0">
                  <c:v>2007</c:v>
                </c:pt>
                <c:pt idx="1">
                  <c:v>2008</c:v>
                </c:pt>
                <c:pt idx="2">
                  <c:v>2009</c:v>
                </c:pt>
                <c:pt idx="3">
                  <c:v>2010</c:v>
                </c:pt>
                <c:pt idx="4">
                  <c:v>2011</c:v>
                </c:pt>
                <c:pt idx="5">
                  <c:v>2012</c:v>
                </c:pt>
                <c:pt idx="6">
                  <c:v>2013</c:v>
                </c:pt>
              </c:numCache>
            </c:numRef>
          </c:cat>
          <c:val>
            <c:numRef>
              <c:f>Sheet1!$B$6:$H$6</c:f>
              <c:numCache>
                <c:formatCode>General</c:formatCode>
                <c:ptCount val="7"/>
                <c:pt idx="0">
                  <c:v>42</c:v>
                </c:pt>
                <c:pt idx="1">
                  <c:v>33</c:v>
                </c:pt>
                <c:pt idx="2">
                  <c:v>27</c:v>
                </c:pt>
                <c:pt idx="3">
                  <c:v>32</c:v>
                </c:pt>
                <c:pt idx="4">
                  <c:v>30</c:v>
                </c:pt>
                <c:pt idx="5">
                  <c:v>32</c:v>
                </c:pt>
                <c:pt idx="6">
                  <c:v>32</c:v>
                </c:pt>
              </c:numCache>
            </c:numRef>
          </c:val>
        </c:ser>
        <c:dLbls>
          <c:showLegendKey val="0"/>
          <c:showVal val="0"/>
          <c:showCatName val="0"/>
          <c:showSerName val="0"/>
          <c:showPercent val="0"/>
          <c:showBubbleSize val="0"/>
        </c:dLbls>
        <c:gapWidth val="150"/>
        <c:axId val="163613696"/>
        <c:axId val="163615488"/>
      </c:barChart>
      <c:catAx>
        <c:axId val="163613696"/>
        <c:scaling>
          <c:orientation val="minMax"/>
        </c:scaling>
        <c:delete val="0"/>
        <c:axPos val="b"/>
        <c:numFmt formatCode="General" sourceLinked="1"/>
        <c:majorTickMark val="out"/>
        <c:minorTickMark val="none"/>
        <c:tickLblPos val="nextTo"/>
        <c:spPr>
          <a:ln w="2389">
            <a:solidFill>
              <a:srgbClr val="000000"/>
            </a:solidFill>
            <a:prstDash val="solid"/>
          </a:ln>
        </c:spPr>
        <c:txPr>
          <a:bodyPr rot="0" vert="horz"/>
          <a:lstStyle/>
          <a:p>
            <a:pPr>
              <a:defRPr sz="659" b="1" i="0" u="none" strike="noStrike" baseline="0">
                <a:solidFill>
                  <a:srgbClr val="000000"/>
                </a:solidFill>
                <a:latin typeface="Times New Roman"/>
                <a:ea typeface="Times New Roman"/>
                <a:cs typeface="Times New Roman"/>
              </a:defRPr>
            </a:pPr>
            <a:endParaRPr lang="lt-LT"/>
          </a:p>
        </c:txPr>
        <c:crossAx val="163615488"/>
        <c:crosses val="autoZero"/>
        <c:auto val="1"/>
        <c:lblAlgn val="ctr"/>
        <c:lblOffset val="100"/>
        <c:tickMarkSkip val="1"/>
        <c:noMultiLvlLbl val="0"/>
      </c:catAx>
      <c:valAx>
        <c:axId val="163615488"/>
        <c:scaling>
          <c:orientation val="minMax"/>
        </c:scaling>
        <c:delete val="0"/>
        <c:axPos val="l"/>
        <c:majorGridlines>
          <c:spPr>
            <a:ln w="2389">
              <a:solidFill>
                <a:srgbClr val="000000"/>
              </a:solidFill>
              <a:prstDash val="solid"/>
            </a:ln>
          </c:spPr>
        </c:majorGridlines>
        <c:numFmt formatCode="General" sourceLinked="1"/>
        <c:majorTickMark val="out"/>
        <c:minorTickMark val="none"/>
        <c:tickLblPos val="nextTo"/>
        <c:spPr>
          <a:ln w="2389">
            <a:solidFill>
              <a:srgbClr val="000000"/>
            </a:solidFill>
            <a:prstDash val="solid"/>
          </a:ln>
        </c:spPr>
        <c:txPr>
          <a:bodyPr rot="0" vert="horz"/>
          <a:lstStyle/>
          <a:p>
            <a:pPr>
              <a:defRPr sz="659" b="1" i="0" u="none" strike="noStrike" baseline="0">
                <a:solidFill>
                  <a:srgbClr val="000000"/>
                </a:solidFill>
                <a:latin typeface="Times New Roman"/>
                <a:ea typeface="Times New Roman"/>
                <a:cs typeface="Times New Roman"/>
              </a:defRPr>
            </a:pPr>
            <a:endParaRPr lang="lt-LT"/>
          </a:p>
        </c:txPr>
        <c:crossAx val="163613696"/>
        <c:crosses val="autoZero"/>
        <c:crossBetween val="between"/>
      </c:valAx>
      <c:dTable>
        <c:showHorzBorder val="1"/>
        <c:showVertBorder val="1"/>
        <c:showOutline val="1"/>
        <c:showKeys val="1"/>
        <c:spPr>
          <a:ln w="2389">
            <a:solidFill>
              <a:srgbClr val="000000"/>
            </a:solidFill>
            <a:prstDash val="solid"/>
          </a:ln>
        </c:spPr>
        <c:txPr>
          <a:bodyPr/>
          <a:lstStyle/>
          <a:p>
            <a:pPr rtl="0">
              <a:defRPr sz="659" b="1" i="0" u="none" strike="noStrike" baseline="0">
                <a:solidFill>
                  <a:srgbClr val="000000"/>
                </a:solidFill>
                <a:latin typeface="Times New Roman"/>
                <a:ea typeface="Times New Roman"/>
                <a:cs typeface="Times New Roman"/>
              </a:defRPr>
            </a:pPr>
            <a:endParaRPr lang="lt-LT"/>
          </a:p>
        </c:txPr>
      </c:dTable>
      <c:spPr>
        <a:noFill/>
        <a:ln w="9558">
          <a:solidFill>
            <a:srgbClr val="000000"/>
          </a:solidFill>
          <a:prstDash val="solid"/>
        </a:ln>
      </c:spPr>
    </c:plotArea>
    <c:plotVisOnly val="1"/>
    <c:dispBlanksAs val="gap"/>
    <c:showDLblsOverMax val="0"/>
  </c:chart>
  <c:spPr>
    <a:noFill/>
    <a:ln w="2389">
      <a:solidFill>
        <a:srgbClr val="000000"/>
      </a:solidFill>
      <a:prstDash val="solid"/>
    </a:ln>
  </c:spPr>
  <c:txPr>
    <a:bodyPr/>
    <a:lstStyle/>
    <a:p>
      <a:pPr>
        <a:defRPr sz="659" b="1" i="0" u="none" strike="noStrike" baseline="0">
          <a:solidFill>
            <a:srgbClr val="000000"/>
          </a:solidFill>
          <a:latin typeface="Times New Roman"/>
          <a:ea typeface="Times New Roman"/>
          <a:cs typeface="Times New Roman"/>
        </a:defRPr>
      </a:pPr>
      <a:endParaRPr lang="lt-LT"/>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895" b="1" i="0" u="none" strike="noStrike" baseline="0">
                <a:solidFill>
                  <a:srgbClr val="000000"/>
                </a:solidFill>
                <a:latin typeface="Times New Roman"/>
                <a:ea typeface="Times New Roman"/>
                <a:cs typeface="Times New Roman"/>
              </a:defRPr>
            </a:pPr>
            <a:r>
              <a:rPr lang="lt-LT"/>
              <a:t>Mokytojų kvalifikacija</a:t>
            </a:r>
          </a:p>
        </c:rich>
      </c:tx>
      <c:layout>
        <c:manualLayout>
          <c:xMode val="edge"/>
          <c:yMode val="edge"/>
          <c:x val="0.34271099744245526"/>
          <c:y val="2.0833333333333332E-2"/>
        </c:manualLayout>
      </c:layout>
      <c:overlay val="0"/>
      <c:spPr>
        <a:noFill/>
        <a:ln w="28449">
          <a:noFill/>
        </a:ln>
      </c:spPr>
    </c:title>
    <c:autoTitleDeleted val="0"/>
    <c:plotArea>
      <c:layout>
        <c:manualLayout>
          <c:layoutTarget val="inner"/>
          <c:xMode val="edge"/>
          <c:yMode val="edge"/>
          <c:x val="0.31898734177215204"/>
          <c:y val="0.18846153846153851"/>
          <c:w val="0.65822784810126578"/>
          <c:h val="0.58461538461538454"/>
        </c:manualLayout>
      </c:layout>
      <c:barChart>
        <c:barDir val="col"/>
        <c:grouping val="clustered"/>
        <c:varyColors val="0"/>
        <c:ser>
          <c:idx val="0"/>
          <c:order val="0"/>
          <c:tx>
            <c:strRef>
              <c:f>Sheet1!$A$2</c:f>
              <c:strCache>
                <c:ptCount val="1"/>
                <c:pt idx="0">
                  <c:v>mokytojų skaičius</c:v>
                </c:pt>
              </c:strCache>
            </c:strRef>
          </c:tx>
          <c:spPr>
            <a:solidFill>
              <a:srgbClr val="993300"/>
            </a:solidFill>
            <a:ln w="14215">
              <a:solidFill>
                <a:srgbClr val="000000"/>
              </a:solidFill>
              <a:prstDash val="solid"/>
            </a:ln>
          </c:spPr>
          <c:invertIfNegative val="0"/>
          <c:cat>
            <c:strRef>
              <c:f>Sheet1!$B$1:$E$1</c:f>
              <c:strCache>
                <c:ptCount val="4"/>
                <c:pt idx="0">
                  <c:v>mokytojai</c:v>
                </c:pt>
                <c:pt idx="1">
                  <c:v>vyr. mokytojai</c:v>
                </c:pt>
                <c:pt idx="2">
                  <c:v>metodininkai</c:v>
                </c:pt>
                <c:pt idx="3">
                  <c:v>ekspertai</c:v>
                </c:pt>
              </c:strCache>
            </c:strRef>
          </c:cat>
          <c:val>
            <c:numRef>
              <c:f>Sheet1!$B$2:$E$2</c:f>
              <c:numCache>
                <c:formatCode>General</c:formatCode>
                <c:ptCount val="4"/>
                <c:pt idx="0">
                  <c:v>4</c:v>
                </c:pt>
                <c:pt idx="1">
                  <c:v>7</c:v>
                </c:pt>
                <c:pt idx="2">
                  <c:v>1</c:v>
                </c:pt>
                <c:pt idx="3">
                  <c:v>0</c:v>
                </c:pt>
              </c:numCache>
            </c:numRef>
          </c:val>
        </c:ser>
        <c:dLbls>
          <c:showLegendKey val="0"/>
          <c:showVal val="0"/>
          <c:showCatName val="0"/>
          <c:showSerName val="0"/>
          <c:showPercent val="0"/>
          <c:showBubbleSize val="0"/>
        </c:dLbls>
        <c:gapWidth val="240"/>
        <c:overlap val="70"/>
        <c:axId val="163514240"/>
        <c:axId val="163515776"/>
      </c:barChart>
      <c:catAx>
        <c:axId val="163514240"/>
        <c:scaling>
          <c:orientation val="minMax"/>
        </c:scaling>
        <c:delete val="0"/>
        <c:axPos val="b"/>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63515776"/>
        <c:crosses val="autoZero"/>
        <c:auto val="1"/>
        <c:lblAlgn val="ctr"/>
        <c:lblOffset val="100"/>
        <c:tickMarkSkip val="1"/>
        <c:noMultiLvlLbl val="0"/>
      </c:catAx>
      <c:valAx>
        <c:axId val="163515776"/>
        <c:scaling>
          <c:orientation val="minMax"/>
        </c:scaling>
        <c:delete val="0"/>
        <c:axPos val="l"/>
        <c:majorGridlines>
          <c:spPr>
            <a:ln w="3554">
              <a:solidFill>
                <a:srgbClr val="000000"/>
              </a:solidFill>
              <a:prstDash val="solid"/>
            </a:ln>
          </c:spPr>
        </c:majorGridlines>
        <c:numFmt formatCode="General" sourceLinked="1"/>
        <c:majorTickMark val="out"/>
        <c:minorTickMark val="none"/>
        <c:tickLblPos val="nextTo"/>
        <c:spPr>
          <a:ln w="3554">
            <a:solidFill>
              <a:srgbClr val="000000"/>
            </a:solidFill>
            <a:prstDash val="solid"/>
          </a:ln>
        </c:spPr>
        <c:txPr>
          <a:bodyPr rot="0" vert="horz"/>
          <a:lstStyle/>
          <a:p>
            <a:pPr>
              <a:defRPr sz="896" b="1" i="0" u="none" strike="noStrike" baseline="0">
                <a:solidFill>
                  <a:srgbClr val="000000"/>
                </a:solidFill>
                <a:latin typeface="Times New Roman"/>
                <a:ea typeface="Times New Roman"/>
                <a:cs typeface="Times New Roman"/>
              </a:defRPr>
            </a:pPr>
            <a:endParaRPr lang="lt-LT"/>
          </a:p>
        </c:txPr>
        <c:crossAx val="163514240"/>
        <c:crosses val="autoZero"/>
        <c:crossBetween val="between"/>
      </c:valAx>
      <c:dTable>
        <c:showHorzBorder val="1"/>
        <c:showVertBorder val="1"/>
        <c:showOutline val="1"/>
        <c:showKeys val="1"/>
        <c:spPr>
          <a:ln w="3554">
            <a:solidFill>
              <a:srgbClr val="000000"/>
            </a:solidFill>
            <a:prstDash val="solid"/>
          </a:ln>
        </c:spPr>
        <c:txPr>
          <a:bodyPr/>
          <a:lstStyle/>
          <a:p>
            <a:pPr rtl="0">
              <a:defRPr sz="896" b="1" i="0" u="none" strike="noStrike" baseline="0">
                <a:solidFill>
                  <a:srgbClr val="000000"/>
                </a:solidFill>
                <a:latin typeface="Times New Roman"/>
                <a:ea typeface="Times New Roman"/>
                <a:cs typeface="Times New Roman"/>
              </a:defRPr>
            </a:pPr>
            <a:endParaRPr lang="lt-LT"/>
          </a:p>
        </c:txPr>
      </c:dTable>
      <c:spPr>
        <a:noFill/>
        <a:ln w="14215">
          <a:solidFill>
            <a:srgbClr val="000000"/>
          </a:solidFill>
          <a:prstDash val="solid"/>
        </a:ln>
      </c:spPr>
    </c:plotArea>
    <c:plotVisOnly val="1"/>
    <c:dispBlanksAs val="gap"/>
    <c:showDLblsOverMax val="0"/>
  </c:chart>
  <c:spPr>
    <a:noFill/>
    <a:ln w="3554">
      <a:solidFill>
        <a:srgbClr val="000000"/>
      </a:solidFill>
      <a:prstDash val="solid"/>
    </a:ln>
  </c:spPr>
  <c:txPr>
    <a:bodyPr/>
    <a:lstStyle/>
    <a:p>
      <a:pPr>
        <a:defRPr sz="896" b="1" i="0" u="none" strike="noStrike" baseline="0">
          <a:solidFill>
            <a:srgbClr val="000000"/>
          </a:solidFill>
          <a:latin typeface="Times New Roman"/>
          <a:ea typeface="Times New Roman"/>
          <a:cs typeface="Times New Roman"/>
        </a:defRPr>
      </a:pPr>
      <a:endParaRPr lang="lt-LT"/>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071" b="1" i="0" u="none" strike="noStrike" baseline="0">
                <a:solidFill>
                  <a:srgbClr val="000000"/>
                </a:solidFill>
                <a:latin typeface="Times New Roman"/>
                <a:ea typeface="Times New Roman"/>
                <a:cs typeface="Times New Roman"/>
              </a:defRPr>
            </a:pPr>
            <a:r>
              <a:rPr lang="lt-LT"/>
              <a:t>Mokytojų amžius</a:t>
            </a:r>
          </a:p>
        </c:rich>
      </c:tx>
      <c:layout>
        <c:manualLayout>
          <c:xMode val="edge"/>
          <c:yMode val="edge"/>
          <c:x val="0.38118811881188119"/>
          <c:y val="2.0080321285140562E-2"/>
        </c:manualLayout>
      </c:layout>
      <c:overlay val="0"/>
      <c:spPr>
        <a:noFill/>
        <a:ln w="30353">
          <a:noFill/>
        </a:ln>
      </c:spPr>
    </c:title>
    <c:autoTitleDeleted val="0"/>
    <c:plotArea>
      <c:layout>
        <c:manualLayout>
          <c:layoutTarget val="inner"/>
          <c:xMode val="edge"/>
          <c:yMode val="edge"/>
          <c:x val="0.26535626535626555"/>
          <c:y val="0.27037037037037054"/>
          <c:w val="0.71253071253071265"/>
          <c:h val="0.56296296296296255"/>
        </c:manualLayout>
      </c:layout>
      <c:barChart>
        <c:barDir val="col"/>
        <c:grouping val="clustered"/>
        <c:varyColors val="0"/>
        <c:ser>
          <c:idx val="0"/>
          <c:order val="0"/>
          <c:tx>
            <c:strRef>
              <c:f>Sheet1!$A$2</c:f>
              <c:strCache>
                <c:ptCount val="1"/>
                <c:pt idx="0">
                  <c:v>mokytojai</c:v>
                </c:pt>
              </c:strCache>
            </c:strRef>
          </c:tx>
          <c:spPr>
            <a:solidFill>
              <a:srgbClr val="993300"/>
            </a:solidFill>
            <a:ln w="15105">
              <a:solidFill>
                <a:srgbClr val="000000"/>
              </a:solidFill>
              <a:prstDash val="solid"/>
            </a:ln>
          </c:spPr>
          <c:invertIfNegative val="0"/>
          <c:cat>
            <c:strRef>
              <c:f>Sheet1!$B$1:$E$1</c:f>
              <c:strCache>
                <c:ptCount val="4"/>
                <c:pt idx="0">
                  <c:v>iki 30 metų</c:v>
                </c:pt>
                <c:pt idx="1">
                  <c:v>30-39 metų</c:v>
                </c:pt>
                <c:pt idx="2">
                  <c:v>40-49 metų</c:v>
                </c:pt>
                <c:pt idx="3">
                  <c:v>50-55 metų</c:v>
                </c:pt>
              </c:strCache>
            </c:strRef>
          </c:cat>
          <c:val>
            <c:numRef>
              <c:f>Sheet1!$B$2:$E$2</c:f>
              <c:numCache>
                <c:formatCode>General</c:formatCode>
                <c:ptCount val="4"/>
                <c:pt idx="0">
                  <c:v>1</c:v>
                </c:pt>
                <c:pt idx="1">
                  <c:v>4</c:v>
                </c:pt>
                <c:pt idx="2">
                  <c:v>6</c:v>
                </c:pt>
                <c:pt idx="3">
                  <c:v>1</c:v>
                </c:pt>
              </c:numCache>
            </c:numRef>
          </c:val>
        </c:ser>
        <c:dLbls>
          <c:showLegendKey val="0"/>
          <c:showVal val="0"/>
          <c:showCatName val="0"/>
          <c:showSerName val="0"/>
          <c:showPercent val="0"/>
          <c:showBubbleSize val="0"/>
        </c:dLbls>
        <c:gapWidth val="240"/>
        <c:overlap val="100"/>
        <c:axId val="165048704"/>
        <c:axId val="165050240"/>
      </c:barChart>
      <c:catAx>
        <c:axId val="165048704"/>
        <c:scaling>
          <c:orientation val="minMax"/>
        </c:scaling>
        <c:delete val="0"/>
        <c:axPos val="b"/>
        <c:numFmt formatCode="General" sourceLinked="1"/>
        <c:majorTickMark val="out"/>
        <c:minorTickMark val="none"/>
        <c:tickLblPos val="nextTo"/>
        <c:spPr>
          <a:ln w="3776">
            <a:solidFill>
              <a:srgbClr val="000000"/>
            </a:solidFill>
            <a:prstDash val="solid"/>
          </a:ln>
        </c:spPr>
        <c:txPr>
          <a:bodyPr rot="0" vert="horz"/>
          <a:lstStyle/>
          <a:p>
            <a:pPr>
              <a:defRPr sz="950" b="1" i="0" u="none" strike="noStrike" baseline="0">
                <a:solidFill>
                  <a:srgbClr val="000000"/>
                </a:solidFill>
                <a:latin typeface="Times New Roman"/>
                <a:ea typeface="Times New Roman"/>
                <a:cs typeface="Times New Roman"/>
              </a:defRPr>
            </a:pPr>
            <a:endParaRPr lang="lt-LT"/>
          </a:p>
        </c:txPr>
        <c:crossAx val="165050240"/>
        <c:crosses val="autoZero"/>
        <c:auto val="1"/>
        <c:lblAlgn val="ctr"/>
        <c:lblOffset val="100"/>
        <c:tickMarkSkip val="1"/>
        <c:noMultiLvlLbl val="0"/>
      </c:catAx>
      <c:valAx>
        <c:axId val="165050240"/>
        <c:scaling>
          <c:orientation val="minMax"/>
        </c:scaling>
        <c:delete val="0"/>
        <c:axPos val="l"/>
        <c:majorGridlines>
          <c:spPr>
            <a:ln w="3776">
              <a:solidFill>
                <a:srgbClr val="000000"/>
              </a:solidFill>
              <a:prstDash val="solid"/>
            </a:ln>
          </c:spPr>
        </c:majorGridlines>
        <c:numFmt formatCode="General" sourceLinked="1"/>
        <c:majorTickMark val="out"/>
        <c:minorTickMark val="none"/>
        <c:tickLblPos val="nextTo"/>
        <c:spPr>
          <a:ln w="3776">
            <a:solidFill>
              <a:srgbClr val="000000"/>
            </a:solidFill>
            <a:prstDash val="solid"/>
          </a:ln>
        </c:spPr>
        <c:txPr>
          <a:bodyPr rot="0" vert="horz"/>
          <a:lstStyle/>
          <a:p>
            <a:pPr>
              <a:defRPr sz="950" b="1" i="0" u="none" strike="noStrike" baseline="0">
                <a:solidFill>
                  <a:srgbClr val="000000"/>
                </a:solidFill>
                <a:latin typeface="Times New Roman"/>
                <a:ea typeface="Times New Roman"/>
                <a:cs typeface="Times New Roman"/>
              </a:defRPr>
            </a:pPr>
            <a:endParaRPr lang="lt-LT"/>
          </a:p>
        </c:txPr>
        <c:crossAx val="165048704"/>
        <c:crosses val="autoZero"/>
        <c:crossBetween val="between"/>
      </c:valAx>
      <c:dTable>
        <c:showHorzBorder val="1"/>
        <c:showVertBorder val="1"/>
        <c:showOutline val="1"/>
        <c:showKeys val="1"/>
        <c:spPr>
          <a:ln w="3776">
            <a:solidFill>
              <a:srgbClr val="000000"/>
            </a:solidFill>
            <a:prstDash val="solid"/>
          </a:ln>
        </c:spPr>
        <c:txPr>
          <a:bodyPr/>
          <a:lstStyle/>
          <a:p>
            <a:pPr rtl="0">
              <a:defRPr sz="950" b="1" i="0" u="none" strike="noStrike" baseline="0">
                <a:solidFill>
                  <a:srgbClr val="000000"/>
                </a:solidFill>
                <a:latin typeface="Times New Roman"/>
                <a:ea typeface="Times New Roman"/>
                <a:cs typeface="Times New Roman"/>
              </a:defRPr>
            </a:pPr>
            <a:endParaRPr lang="lt-LT"/>
          </a:p>
        </c:txPr>
      </c:dTable>
      <c:spPr>
        <a:noFill/>
        <a:ln w="15105">
          <a:solidFill>
            <a:srgbClr val="000000"/>
          </a:solidFill>
          <a:prstDash val="solid"/>
        </a:ln>
      </c:spPr>
    </c:plotArea>
    <c:plotVisOnly val="1"/>
    <c:dispBlanksAs val="gap"/>
    <c:showDLblsOverMax val="0"/>
  </c:chart>
  <c:spPr>
    <a:noFill/>
    <a:ln w="3776">
      <a:solidFill>
        <a:srgbClr val="000000"/>
      </a:solidFill>
      <a:prstDash val="solid"/>
    </a:ln>
  </c:spPr>
  <c:txPr>
    <a:bodyPr/>
    <a:lstStyle/>
    <a:p>
      <a:pPr>
        <a:defRPr sz="950" b="1" i="0" u="none" strike="noStrike" baseline="0">
          <a:solidFill>
            <a:srgbClr val="000000"/>
          </a:solidFill>
          <a:latin typeface="Times New Roman"/>
          <a:ea typeface="Times New Roman"/>
          <a:cs typeface="Times New Roman"/>
        </a:defRPr>
      </a:pPr>
      <a:endParaRPr lang="lt-LT"/>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1</TotalTime>
  <Pages>1</Pages>
  <Words>37427</Words>
  <Characters>21334</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S</Company>
  <LinksUpToDate>false</LinksUpToDate>
  <CharactersWithSpaces>58644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dc:creator>
  <cp:keywords/>
  <dc:description/>
  <cp:lastModifiedBy>user</cp:lastModifiedBy>
  <cp:revision>8</cp:revision>
  <cp:lastPrinted>2014-01-14T14:40:00Z</cp:lastPrinted>
  <dcterms:created xsi:type="dcterms:W3CDTF">2014-01-16T08:49:00Z</dcterms:created>
  <dcterms:modified xsi:type="dcterms:W3CDTF">2014-02-03T08:42:00Z</dcterms:modified>
</cp:coreProperties>
</file>